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D2BF" w14:textId="3F78A9EB" w:rsidR="00F47FC0" w:rsidRDefault="005000AB" w:rsidP="00672F67">
      <w:pPr>
        <w:spacing w:after="0" w:line="240" w:lineRule="auto"/>
        <w:jc w:val="both"/>
        <w:rPr>
          <w:rFonts w:ascii="Arial" w:hAnsi="Arial" w:cs="Arial"/>
          <w:b/>
          <w:sz w:val="20"/>
          <w:szCs w:val="20"/>
        </w:rPr>
      </w:pPr>
      <w:r w:rsidRPr="007E267A">
        <w:rPr>
          <w:rFonts w:ascii="Arial" w:hAnsi="Arial" w:cs="Arial"/>
          <w:b/>
          <w:sz w:val="20"/>
          <w:szCs w:val="20"/>
        </w:rPr>
        <w:t xml:space="preserve">L&amp;DCC </w:t>
      </w:r>
      <w:r w:rsidR="00F47FC0" w:rsidRPr="007E267A">
        <w:rPr>
          <w:rFonts w:ascii="Arial" w:hAnsi="Arial" w:cs="Arial"/>
          <w:b/>
          <w:sz w:val="20"/>
          <w:szCs w:val="20"/>
        </w:rPr>
        <w:t xml:space="preserve">Discipline Regulations and Guidelines </w:t>
      </w:r>
    </w:p>
    <w:p w14:paraId="131B75B0" w14:textId="77777777" w:rsidR="00034E18" w:rsidRDefault="00034E18" w:rsidP="00672F67">
      <w:pPr>
        <w:spacing w:after="0" w:line="240" w:lineRule="auto"/>
        <w:jc w:val="both"/>
        <w:rPr>
          <w:rFonts w:ascii="Arial" w:hAnsi="Arial" w:cs="Arial"/>
          <w:b/>
          <w:sz w:val="20"/>
          <w:szCs w:val="20"/>
        </w:rPr>
      </w:pPr>
    </w:p>
    <w:p w14:paraId="32F1E38B" w14:textId="1F7EA832" w:rsidR="00672F67" w:rsidRDefault="00672F67" w:rsidP="00672F67">
      <w:pPr>
        <w:spacing w:after="0" w:line="240" w:lineRule="auto"/>
        <w:rPr>
          <w:rFonts w:ascii="Arial" w:hAnsi="Arial" w:cs="Arial"/>
          <w:sz w:val="16"/>
          <w:szCs w:val="16"/>
        </w:rPr>
      </w:pPr>
      <w:r w:rsidRPr="00672F67">
        <w:rPr>
          <w:rFonts w:ascii="Arial" w:hAnsi="Arial" w:cs="Arial"/>
          <w:sz w:val="16"/>
          <w:szCs w:val="16"/>
        </w:rPr>
        <w:t xml:space="preserve">(Note: These Regulations generally follow the ECB Discipline Regulations and Guidelines. Any departures or additions are indicated in italics with a </w:t>
      </w:r>
      <w:r w:rsidRPr="002B3402">
        <w:rPr>
          <w:rFonts w:ascii="Arial" w:hAnsi="Arial" w:cs="Arial"/>
          <w:i/>
          <w:sz w:val="16"/>
          <w:szCs w:val="16"/>
          <w:vertAlign w:val="superscript"/>
        </w:rPr>
        <w:t xml:space="preserve">2019 </w:t>
      </w:r>
      <w:r w:rsidRPr="002B3402">
        <w:rPr>
          <w:rFonts w:ascii="Arial" w:hAnsi="Arial" w:cs="Arial"/>
          <w:i/>
          <w:sz w:val="16"/>
          <w:szCs w:val="16"/>
        </w:rPr>
        <w:t>superscript</w:t>
      </w:r>
      <w:r w:rsidRPr="00672F67">
        <w:rPr>
          <w:rFonts w:ascii="Arial" w:hAnsi="Arial" w:cs="Arial"/>
          <w:sz w:val="16"/>
          <w:szCs w:val="16"/>
        </w:rPr>
        <w:t>)</w:t>
      </w:r>
    </w:p>
    <w:p w14:paraId="09A9A734" w14:textId="77777777" w:rsidR="00034E18" w:rsidRPr="00672F67" w:rsidRDefault="00034E18" w:rsidP="00672F67">
      <w:pPr>
        <w:spacing w:after="0" w:line="240" w:lineRule="auto"/>
        <w:rPr>
          <w:rFonts w:ascii="Arial" w:hAnsi="Arial" w:cs="Arial"/>
          <w:sz w:val="16"/>
          <w:szCs w:val="16"/>
        </w:rPr>
      </w:pPr>
    </w:p>
    <w:p w14:paraId="6E0A326F" w14:textId="44C61080" w:rsidR="00034E18" w:rsidRDefault="00F47FC0" w:rsidP="00034E18">
      <w:pPr>
        <w:pStyle w:val="ListParagraph"/>
        <w:numPr>
          <w:ilvl w:val="0"/>
          <w:numId w:val="9"/>
        </w:numPr>
        <w:spacing w:after="0" w:line="240" w:lineRule="auto"/>
        <w:rPr>
          <w:rFonts w:ascii="Arial" w:hAnsi="Arial" w:cs="Arial"/>
          <w:b/>
          <w:sz w:val="16"/>
          <w:szCs w:val="16"/>
        </w:rPr>
      </w:pPr>
      <w:r w:rsidRPr="00034E18">
        <w:rPr>
          <w:rFonts w:ascii="Arial" w:hAnsi="Arial" w:cs="Arial"/>
          <w:b/>
          <w:sz w:val="16"/>
          <w:szCs w:val="16"/>
        </w:rPr>
        <w:t xml:space="preserve">ECB Code of Conduct and Spirit of Cricket </w:t>
      </w:r>
    </w:p>
    <w:p w14:paraId="7D73DBDB" w14:textId="77777777" w:rsidR="00034E18" w:rsidRPr="00034E18" w:rsidRDefault="00034E18" w:rsidP="00034E18">
      <w:pPr>
        <w:pStyle w:val="ListParagraph"/>
        <w:spacing w:after="0" w:line="240" w:lineRule="auto"/>
        <w:ind w:left="570"/>
        <w:rPr>
          <w:rFonts w:ascii="Arial" w:hAnsi="Arial" w:cs="Arial"/>
          <w:b/>
          <w:sz w:val="16"/>
          <w:szCs w:val="16"/>
        </w:rPr>
      </w:pPr>
    </w:p>
    <w:p w14:paraId="4F4BCE08" w14:textId="51EE648C" w:rsidR="00F47FC0" w:rsidRPr="007E267A" w:rsidRDefault="00F47FC0"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1.1    </w:t>
      </w:r>
      <w:r w:rsidRPr="007E267A">
        <w:rPr>
          <w:rFonts w:ascii="Arial" w:hAnsi="Arial" w:cs="Arial"/>
          <w:b/>
          <w:sz w:val="16"/>
          <w:szCs w:val="16"/>
        </w:rPr>
        <w:tab/>
        <w:t>Code of Conduct</w:t>
      </w:r>
    </w:p>
    <w:p w14:paraId="2A2BEB37" w14:textId="24EFB96B"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1.1.1   The ECB is committed to maintaining the highest standards of behaviour and conduct. This Code of Conduct incorporates the Spirit of Cricket, as set out below. It applies to all matches played under the auspices of the ECB and may be applied to cricket in general.</w:t>
      </w:r>
    </w:p>
    <w:p w14:paraId="71EB5C71" w14:textId="6665EC84"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1.1.2   The captains are responsible at all times for ensuring that play is conducted within the Spirit of Cricket as well as within the Laws.</w:t>
      </w:r>
    </w:p>
    <w:p w14:paraId="6D46557B" w14:textId="6FBE6099"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1.1.3 </w:t>
      </w:r>
      <w:r w:rsidRPr="007E267A">
        <w:rPr>
          <w:rFonts w:ascii="Arial" w:hAnsi="Arial" w:cs="Arial"/>
          <w:sz w:val="16"/>
          <w:szCs w:val="16"/>
        </w:rPr>
        <w:tab/>
        <w:t>Players and team officials must at all times accept the umpire’s decision. Players must not show dissent at the umpire’s decision or react in a provocative or disapproving manner towards another player or a spectator.</w:t>
      </w:r>
    </w:p>
    <w:p w14:paraId="3E4A4865" w14:textId="5FF9A7AB"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1.1.4 </w:t>
      </w:r>
      <w:r w:rsidRPr="007E267A">
        <w:rPr>
          <w:rFonts w:ascii="Arial" w:hAnsi="Arial" w:cs="Arial"/>
          <w:sz w:val="16"/>
          <w:szCs w:val="16"/>
        </w:rPr>
        <w:tab/>
        <w:t>Players and team officials shall not intimidate, assault or attempt to intimidate or assault an umpire, another player or a spectator.</w:t>
      </w:r>
    </w:p>
    <w:p w14:paraId="42C81625" w14:textId="07A223C4"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1.1.5 </w:t>
      </w:r>
      <w:r w:rsidRPr="007E267A">
        <w:rPr>
          <w:rFonts w:ascii="Arial" w:hAnsi="Arial" w:cs="Arial"/>
          <w:sz w:val="16"/>
          <w:szCs w:val="16"/>
        </w:rPr>
        <w:tab/>
        <w:t>Players and team officials shall not use crude and/or abusive language (known as “sledging”) nor make offensive gestures or hand signals nor deliberately distract an opponent.</w:t>
      </w:r>
    </w:p>
    <w:p w14:paraId="11065FE9" w14:textId="48C55B50"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1.1.6 </w:t>
      </w:r>
      <w:r w:rsidRPr="007E267A">
        <w:rPr>
          <w:rFonts w:ascii="Arial" w:hAnsi="Arial" w:cs="Arial"/>
          <w:sz w:val="16"/>
          <w:szCs w:val="16"/>
        </w:rPr>
        <w:tab/>
        <w:t xml:space="preserve">Players and team officials shall not make racially abusive comments nor indulge in racially abusive actions against fellow players, officials, members and supporters. Clubs must operate an active </w:t>
      </w:r>
      <w:r w:rsidR="00323AD3" w:rsidRPr="007E267A">
        <w:rPr>
          <w:rFonts w:ascii="Arial" w:hAnsi="Arial" w:cs="Arial"/>
          <w:sz w:val="16"/>
          <w:szCs w:val="16"/>
        </w:rPr>
        <w:t>open-door</w:t>
      </w:r>
      <w:r w:rsidRPr="007E267A">
        <w:rPr>
          <w:rFonts w:ascii="Arial" w:hAnsi="Arial" w:cs="Arial"/>
          <w:sz w:val="16"/>
          <w:szCs w:val="16"/>
        </w:rPr>
        <w:t xml:space="preserve"> membership policy whilst respecting player qualification regulations and welcome players/members irrespective of ethnic origin.</w:t>
      </w:r>
    </w:p>
    <w:p w14:paraId="3C9A38A6" w14:textId="3C735383"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1.1.7   Players and team officials shall not use or in any way be concerned in the use or distribution of illegal drugs.</w:t>
      </w:r>
    </w:p>
    <w:p w14:paraId="076CFF8B" w14:textId="60C66D33" w:rsidR="00F47FC0"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1.1.8 </w:t>
      </w:r>
      <w:r w:rsidRPr="007E267A">
        <w:rPr>
          <w:rFonts w:ascii="Arial" w:hAnsi="Arial" w:cs="Arial"/>
          <w:sz w:val="16"/>
          <w:szCs w:val="16"/>
        </w:rPr>
        <w:tab/>
        <w:t>Clubs must take adequate steps to ensure the good behaviour of their members and supporters towards players and umpires. Any club found to be in breach of the ECB Code of Conduct may be expelled from ECB Competitions for the current and future seasons.</w:t>
      </w:r>
    </w:p>
    <w:p w14:paraId="3758151F" w14:textId="77777777" w:rsidR="00034E18" w:rsidRPr="007E267A" w:rsidRDefault="00034E18" w:rsidP="00672F67">
      <w:pPr>
        <w:spacing w:after="0" w:line="240" w:lineRule="auto"/>
        <w:ind w:left="567" w:hanging="567"/>
        <w:rPr>
          <w:rFonts w:ascii="Arial" w:hAnsi="Arial" w:cs="Arial"/>
          <w:sz w:val="16"/>
          <w:szCs w:val="16"/>
        </w:rPr>
      </w:pPr>
    </w:p>
    <w:p w14:paraId="7B9422BA" w14:textId="68C81004" w:rsidR="00F47FC0" w:rsidRPr="007E267A" w:rsidRDefault="00F47FC0"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1.2   </w:t>
      </w:r>
      <w:r w:rsidRPr="007E267A">
        <w:rPr>
          <w:rFonts w:ascii="Arial" w:hAnsi="Arial" w:cs="Arial"/>
          <w:b/>
          <w:sz w:val="16"/>
          <w:szCs w:val="16"/>
        </w:rPr>
        <w:tab/>
        <w:t>Spirit of Cricket</w:t>
      </w:r>
    </w:p>
    <w:p w14:paraId="7D05325A" w14:textId="08ADBE57"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r w:rsidRPr="007E267A">
        <w:rPr>
          <w:rFonts w:ascii="Arial" w:hAnsi="Arial" w:cs="Arial"/>
          <w:sz w:val="16"/>
          <w:szCs w:val="16"/>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14:paraId="4B699F68" w14:textId="3CCB423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1.2.1 </w:t>
      </w:r>
      <w:r w:rsidR="00386B1D" w:rsidRPr="007E267A">
        <w:rPr>
          <w:rFonts w:ascii="Arial" w:hAnsi="Arial" w:cs="Arial"/>
          <w:sz w:val="16"/>
          <w:szCs w:val="16"/>
        </w:rPr>
        <w:tab/>
      </w:r>
      <w:r w:rsidRPr="007E267A">
        <w:rPr>
          <w:rFonts w:ascii="Arial" w:hAnsi="Arial" w:cs="Arial"/>
          <w:sz w:val="16"/>
          <w:szCs w:val="16"/>
        </w:rPr>
        <w:t>There are two Laws which place the responsibility for the team’s conduct firmly on the captain.</w:t>
      </w:r>
    </w:p>
    <w:p w14:paraId="2E15243C" w14:textId="4ADE19B1" w:rsidR="00F47FC0"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Responsibility of Captains</w:t>
      </w:r>
    </w:p>
    <w:p w14:paraId="7C1BE843" w14:textId="3FCF1E0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r w:rsidRPr="007E267A">
        <w:rPr>
          <w:rFonts w:ascii="Arial" w:hAnsi="Arial" w:cs="Arial"/>
          <w:sz w:val="16"/>
          <w:szCs w:val="16"/>
        </w:rPr>
        <w:t>The captains are responsible at all times for ensuring that play is conducted within the Spirit of the Game as well as within the Laws.</w:t>
      </w:r>
    </w:p>
    <w:p w14:paraId="7C1D98AE" w14:textId="77777777" w:rsidR="00672F67"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p>
    <w:p w14:paraId="55AA43B5" w14:textId="763576DB" w:rsidR="00F47FC0" w:rsidRPr="007E267A" w:rsidRDefault="00F47FC0" w:rsidP="00672F67">
      <w:pPr>
        <w:spacing w:after="0" w:line="240" w:lineRule="auto"/>
        <w:ind w:left="1134" w:hanging="567"/>
        <w:rPr>
          <w:rFonts w:ascii="Arial" w:hAnsi="Arial" w:cs="Arial"/>
          <w:sz w:val="16"/>
          <w:szCs w:val="16"/>
        </w:rPr>
      </w:pPr>
      <w:r w:rsidRPr="007E267A">
        <w:rPr>
          <w:rFonts w:ascii="Arial" w:hAnsi="Arial" w:cs="Arial"/>
          <w:sz w:val="16"/>
          <w:szCs w:val="16"/>
        </w:rPr>
        <w:t>Player’s Conduct</w:t>
      </w:r>
    </w:p>
    <w:p w14:paraId="7FF449D9" w14:textId="52041EDA"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r w:rsidRPr="007E267A">
        <w:rPr>
          <w:rFonts w:ascii="Arial" w:hAnsi="Arial" w:cs="Arial"/>
          <w:sz w:val="16"/>
          <w:szCs w:val="16"/>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14:paraId="59C1F487" w14:textId="05777C22"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1.2.2 </w:t>
      </w:r>
      <w:r w:rsidR="00386B1D" w:rsidRPr="007E267A">
        <w:rPr>
          <w:rFonts w:ascii="Arial" w:hAnsi="Arial" w:cs="Arial"/>
          <w:sz w:val="16"/>
          <w:szCs w:val="16"/>
        </w:rPr>
        <w:tab/>
      </w:r>
      <w:r w:rsidRPr="007E267A">
        <w:rPr>
          <w:rFonts w:ascii="Arial" w:hAnsi="Arial" w:cs="Arial"/>
          <w:sz w:val="16"/>
          <w:szCs w:val="16"/>
        </w:rPr>
        <w:t>Fair and Unfair Play</w:t>
      </w:r>
    </w:p>
    <w:p w14:paraId="037C0B54" w14:textId="492F06B3" w:rsidR="00F47FC0"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386B1D" w:rsidRPr="007E267A">
        <w:rPr>
          <w:rFonts w:ascii="Arial" w:hAnsi="Arial" w:cs="Arial"/>
          <w:sz w:val="16"/>
          <w:szCs w:val="16"/>
        </w:rPr>
        <w:tab/>
      </w:r>
      <w:r w:rsidRPr="007E267A">
        <w:rPr>
          <w:rFonts w:ascii="Arial" w:hAnsi="Arial" w:cs="Arial"/>
          <w:sz w:val="16"/>
          <w:szCs w:val="16"/>
        </w:rPr>
        <w:t>According to the Laws the umpires are the sole judges of fair and unfair play. The umpires may intervene at any time, and it is the responsibility of the captain to take action where required.</w:t>
      </w:r>
    </w:p>
    <w:p w14:paraId="2C20E2F6" w14:textId="04AFBA5B" w:rsidR="00034E18" w:rsidRDefault="00034E18" w:rsidP="00672F67">
      <w:pPr>
        <w:spacing w:after="0" w:line="240" w:lineRule="auto"/>
        <w:ind w:left="567" w:hanging="567"/>
        <w:rPr>
          <w:rFonts w:ascii="Arial" w:hAnsi="Arial" w:cs="Arial"/>
          <w:sz w:val="16"/>
          <w:szCs w:val="16"/>
        </w:rPr>
      </w:pPr>
    </w:p>
    <w:p w14:paraId="648CF75E" w14:textId="0EFAC7D7" w:rsidR="00034E18" w:rsidRDefault="00034E18" w:rsidP="00672F67">
      <w:pPr>
        <w:spacing w:after="0" w:line="240" w:lineRule="auto"/>
        <w:ind w:left="567" w:hanging="567"/>
        <w:rPr>
          <w:rFonts w:ascii="Arial" w:hAnsi="Arial" w:cs="Arial"/>
          <w:sz w:val="16"/>
          <w:szCs w:val="16"/>
        </w:rPr>
      </w:pPr>
    </w:p>
    <w:p w14:paraId="45D12BCB" w14:textId="0489D66D" w:rsidR="00034E18" w:rsidRDefault="00034E18" w:rsidP="00672F67">
      <w:pPr>
        <w:spacing w:after="0" w:line="240" w:lineRule="auto"/>
        <w:ind w:left="567" w:hanging="567"/>
        <w:rPr>
          <w:rFonts w:ascii="Arial" w:hAnsi="Arial" w:cs="Arial"/>
          <w:sz w:val="16"/>
          <w:szCs w:val="16"/>
        </w:rPr>
      </w:pPr>
    </w:p>
    <w:p w14:paraId="36F3D89C" w14:textId="77777777" w:rsidR="00034E18" w:rsidRPr="007E267A" w:rsidRDefault="00034E18" w:rsidP="00672F67">
      <w:pPr>
        <w:spacing w:after="0" w:line="240" w:lineRule="auto"/>
        <w:ind w:left="567" w:hanging="567"/>
        <w:rPr>
          <w:rFonts w:ascii="Arial" w:hAnsi="Arial" w:cs="Arial"/>
          <w:sz w:val="16"/>
          <w:szCs w:val="16"/>
        </w:rPr>
      </w:pPr>
    </w:p>
    <w:p w14:paraId="48CB52E2" w14:textId="1B4B6C15"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lastRenderedPageBreak/>
        <w:t xml:space="preserve">1.2.3 </w:t>
      </w:r>
      <w:r w:rsidR="00386B1D" w:rsidRPr="007E267A">
        <w:rPr>
          <w:rFonts w:ascii="Arial" w:hAnsi="Arial" w:cs="Arial"/>
          <w:sz w:val="16"/>
          <w:szCs w:val="16"/>
        </w:rPr>
        <w:tab/>
      </w:r>
      <w:r w:rsidRPr="007E267A">
        <w:rPr>
          <w:rFonts w:ascii="Arial" w:hAnsi="Arial" w:cs="Arial"/>
          <w:sz w:val="16"/>
          <w:szCs w:val="16"/>
        </w:rPr>
        <w:t>The umpires are authorised to intervene in cases of:</w:t>
      </w:r>
    </w:p>
    <w:p w14:paraId="4E13ED71" w14:textId="77777777" w:rsidR="00386B1D" w:rsidRPr="007E267A" w:rsidRDefault="00386B1D" w:rsidP="00672F67">
      <w:pPr>
        <w:spacing w:after="0" w:line="240" w:lineRule="auto"/>
        <w:ind w:left="567" w:hanging="567"/>
        <w:rPr>
          <w:rFonts w:ascii="Arial" w:hAnsi="Arial" w:cs="Arial"/>
          <w:sz w:val="16"/>
          <w:szCs w:val="16"/>
        </w:rPr>
      </w:pPr>
      <w:r w:rsidRPr="007E267A">
        <w:rPr>
          <w:rFonts w:ascii="Arial" w:hAnsi="Arial" w:cs="Arial"/>
          <w:sz w:val="16"/>
          <w:szCs w:val="16"/>
        </w:rPr>
        <w:tab/>
      </w:r>
      <w:r w:rsidR="00F47FC0" w:rsidRPr="007E267A">
        <w:rPr>
          <w:rFonts w:ascii="Arial" w:hAnsi="Arial" w:cs="Arial"/>
          <w:sz w:val="16"/>
          <w:szCs w:val="16"/>
        </w:rPr>
        <w:t>•          Time wasting</w:t>
      </w:r>
    </w:p>
    <w:p w14:paraId="38686CD4"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Damaging the pitch </w:t>
      </w:r>
    </w:p>
    <w:p w14:paraId="0C7678EE"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Dangerous or unfair bowling </w:t>
      </w:r>
    </w:p>
    <w:p w14:paraId="6F1621E9"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Tampering with the ball </w:t>
      </w:r>
    </w:p>
    <w:p w14:paraId="3B3778E0" w14:textId="08E33AA0" w:rsidR="00F47FC0"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Any other action that they consider to be unfair.</w:t>
      </w:r>
    </w:p>
    <w:p w14:paraId="5A24FBDF" w14:textId="49C4BB1F"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1.2.4 </w:t>
      </w:r>
      <w:r w:rsidR="00386B1D" w:rsidRPr="007E267A">
        <w:rPr>
          <w:rFonts w:ascii="Arial" w:hAnsi="Arial" w:cs="Arial"/>
          <w:sz w:val="16"/>
          <w:szCs w:val="16"/>
        </w:rPr>
        <w:tab/>
      </w:r>
      <w:r w:rsidRPr="007E267A">
        <w:rPr>
          <w:rFonts w:ascii="Arial" w:hAnsi="Arial" w:cs="Arial"/>
          <w:sz w:val="16"/>
          <w:szCs w:val="16"/>
        </w:rPr>
        <w:t>The Spirit of the Game involves RESPECT for:</w:t>
      </w:r>
    </w:p>
    <w:p w14:paraId="77995D6F" w14:textId="77777777" w:rsidR="00386B1D" w:rsidRPr="007E267A" w:rsidRDefault="00386B1D" w:rsidP="00672F67">
      <w:pPr>
        <w:spacing w:after="0" w:line="240" w:lineRule="auto"/>
        <w:ind w:left="567" w:hanging="567"/>
        <w:rPr>
          <w:rFonts w:ascii="Arial" w:hAnsi="Arial" w:cs="Arial"/>
          <w:sz w:val="16"/>
          <w:szCs w:val="16"/>
        </w:rPr>
      </w:pPr>
      <w:r w:rsidRPr="007E267A">
        <w:rPr>
          <w:rFonts w:ascii="Arial" w:hAnsi="Arial" w:cs="Arial"/>
          <w:sz w:val="16"/>
          <w:szCs w:val="16"/>
        </w:rPr>
        <w:tab/>
      </w:r>
      <w:r w:rsidR="00F47FC0" w:rsidRPr="007E267A">
        <w:rPr>
          <w:rFonts w:ascii="Arial" w:hAnsi="Arial" w:cs="Arial"/>
          <w:sz w:val="16"/>
          <w:szCs w:val="16"/>
        </w:rPr>
        <w:t xml:space="preserve">•          Your opponents </w:t>
      </w:r>
    </w:p>
    <w:p w14:paraId="5E407495"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Your own captain and team </w:t>
      </w:r>
    </w:p>
    <w:p w14:paraId="0B5352AE" w14:textId="77777777" w:rsidR="00386B1D"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xml:space="preserve">•          The role of the umpires </w:t>
      </w:r>
    </w:p>
    <w:p w14:paraId="57DF7353" w14:textId="712AB9F5" w:rsidR="00F47FC0" w:rsidRPr="007E267A" w:rsidRDefault="00F47FC0" w:rsidP="00672F67">
      <w:pPr>
        <w:spacing w:after="0" w:line="240" w:lineRule="auto"/>
        <w:ind w:left="567"/>
        <w:rPr>
          <w:rFonts w:ascii="Arial" w:hAnsi="Arial" w:cs="Arial"/>
          <w:sz w:val="16"/>
          <w:szCs w:val="16"/>
        </w:rPr>
      </w:pPr>
      <w:r w:rsidRPr="007E267A">
        <w:rPr>
          <w:rFonts w:ascii="Arial" w:hAnsi="Arial" w:cs="Arial"/>
          <w:sz w:val="16"/>
          <w:szCs w:val="16"/>
        </w:rPr>
        <w:t>•          The game’s traditional values</w:t>
      </w:r>
    </w:p>
    <w:p w14:paraId="0F2CEE75" w14:textId="7F71770E" w:rsidR="00386B1D" w:rsidRPr="007E267A" w:rsidRDefault="00386B1D" w:rsidP="00672F67">
      <w:pPr>
        <w:spacing w:after="0" w:line="240" w:lineRule="auto"/>
        <w:ind w:left="567"/>
        <w:rPr>
          <w:rFonts w:ascii="Arial" w:hAnsi="Arial" w:cs="Arial"/>
          <w:sz w:val="16"/>
          <w:szCs w:val="16"/>
        </w:rPr>
      </w:pPr>
    </w:p>
    <w:p w14:paraId="325824C6" w14:textId="347AB120"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1.2.5 </w:t>
      </w:r>
      <w:r w:rsidR="00386B1D" w:rsidRPr="007E267A">
        <w:rPr>
          <w:rFonts w:ascii="Arial" w:hAnsi="Arial" w:cs="Arial"/>
          <w:sz w:val="16"/>
          <w:szCs w:val="16"/>
        </w:rPr>
        <w:tab/>
      </w:r>
      <w:r w:rsidRPr="007E267A">
        <w:rPr>
          <w:rFonts w:ascii="Arial" w:hAnsi="Arial" w:cs="Arial"/>
          <w:sz w:val="16"/>
          <w:szCs w:val="16"/>
        </w:rPr>
        <w:t>It is against the Spirit of the Game:</w:t>
      </w:r>
    </w:p>
    <w:p w14:paraId="26754EF9" w14:textId="77777777" w:rsidR="00386B1D" w:rsidRPr="007E267A" w:rsidRDefault="00F47FC0" w:rsidP="00672F67">
      <w:pPr>
        <w:spacing w:after="0" w:line="240" w:lineRule="auto"/>
        <w:ind w:firstLine="567"/>
        <w:rPr>
          <w:rFonts w:ascii="Arial" w:hAnsi="Arial" w:cs="Arial"/>
          <w:sz w:val="16"/>
          <w:szCs w:val="16"/>
        </w:rPr>
      </w:pPr>
      <w:r w:rsidRPr="007E267A">
        <w:rPr>
          <w:rFonts w:ascii="Arial" w:hAnsi="Arial" w:cs="Arial"/>
          <w:sz w:val="16"/>
          <w:szCs w:val="16"/>
        </w:rPr>
        <w:t xml:space="preserve">•          To dispute an umpire’s decision by word, action or gesture </w:t>
      </w:r>
    </w:p>
    <w:p w14:paraId="67EE1273" w14:textId="77777777" w:rsidR="00386B1D" w:rsidRPr="007E267A" w:rsidRDefault="00F47FC0" w:rsidP="00672F67">
      <w:pPr>
        <w:spacing w:after="0" w:line="240" w:lineRule="auto"/>
        <w:ind w:firstLine="567"/>
        <w:rPr>
          <w:rFonts w:ascii="Arial" w:hAnsi="Arial" w:cs="Arial"/>
          <w:sz w:val="16"/>
          <w:szCs w:val="16"/>
        </w:rPr>
      </w:pPr>
      <w:r w:rsidRPr="007E267A">
        <w:rPr>
          <w:rFonts w:ascii="Arial" w:hAnsi="Arial" w:cs="Arial"/>
          <w:sz w:val="16"/>
          <w:szCs w:val="16"/>
        </w:rPr>
        <w:t xml:space="preserve">•          To direct abusive language towards an opponent or umpire </w:t>
      </w:r>
    </w:p>
    <w:p w14:paraId="7A878FCD" w14:textId="3346BE57" w:rsidR="00F47FC0" w:rsidRPr="007E267A" w:rsidRDefault="00F47FC0" w:rsidP="00672F67">
      <w:pPr>
        <w:spacing w:after="0" w:line="240" w:lineRule="auto"/>
        <w:ind w:firstLine="567"/>
        <w:rPr>
          <w:rFonts w:ascii="Arial" w:hAnsi="Arial" w:cs="Arial"/>
          <w:sz w:val="16"/>
          <w:szCs w:val="16"/>
        </w:rPr>
      </w:pPr>
      <w:r w:rsidRPr="007E267A">
        <w:rPr>
          <w:rFonts w:ascii="Arial" w:hAnsi="Arial" w:cs="Arial"/>
          <w:sz w:val="16"/>
          <w:szCs w:val="16"/>
        </w:rPr>
        <w:t>•          To indulge in cheating or any sharp practice, for instance</w:t>
      </w:r>
    </w:p>
    <w:p w14:paraId="6E2A4928" w14:textId="736BD84F" w:rsidR="00386B1D" w:rsidRPr="007E267A" w:rsidRDefault="00F47FC0" w:rsidP="00672F67">
      <w:pPr>
        <w:pStyle w:val="ListParagraph"/>
        <w:numPr>
          <w:ilvl w:val="0"/>
          <w:numId w:val="1"/>
        </w:numPr>
        <w:tabs>
          <w:tab w:val="left" w:pos="1134"/>
          <w:tab w:val="left" w:pos="1560"/>
        </w:tabs>
        <w:spacing w:after="0" w:line="240" w:lineRule="auto"/>
        <w:rPr>
          <w:rFonts w:ascii="Arial" w:hAnsi="Arial" w:cs="Arial"/>
          <w:sz w:val="16"/>
          <w:szCs w:val="16"/>
        </w:rPr>
      </w:pPr>
      <w:r w:rsidRPr="007E267A">
        <w:rPr>
          <w:rFonts w:ascii="Arial" w:hAnsi="Arial" w:cs="Arial"/>
          <w:sz w:val="16"/>
          <w:szCs w:val="16"/>
        </w:rPr>
        <w:t xml:space="preserve">appeal knowing the </w:t>
      </w:r>
      <w:proofErr w:type="gramStart"/>
      <w:r w:rsidRPr="007E267A">
        <w:rPr>
          <w:rFonts w:ascii="Arial" w:hAnsi="Arial" w:cs="Arial"/>
          <w:sz w:val="16"/>
          <w:szCs w:val="16"/>
        </w:rPr>
        <w:t>batsman</w:t>
      </w:r>
      <w:proofErr w:type="gramEnd"/>
      <w:r w:rsidRPr="007E267A">
        <w:rPr>
          <w:rFonts w:ascii="Arial" w:hAnsi="Arial" w:cs="Arial"/>
          <w:sz w:val="16"/>
          <w:szCs w:val="16"/>
        </w:rPr>
        <w:t xml:space="preserve"> is not out </w:t>
      </w:r>
    </w:p>
    <w:p w14:paraId="05DFC995" w14:textId="46D6C6B4" w:rsidR="00386B1D" w:rsidRPr="007E267A" w:rsidRDefault="00F47FC0" w:rsidP="00672F67">
      <w:pPr>
        <w:pStyle w:val="ListParagraph"/>
        <w:numPr>
          <w:ilvl w:val="0"/>
          <w:numId w:val="1"/>
        </w:numPr>
        <w:tabs>
          <w:tab w:val="left" w:pos="1134"/>
          <w:tab w:val="left" w:pos="1560"/>
        </w:tabs>
        <w:spacing w:after="0" w:line="240" w:lineRule="auto"/>
        <w:rPr>
          <w:rFonts w:ascii="Arial" w:hAnsi="Arial" w:cs="Arial"/>
          <w:sz w:val="16"/>
          <w:szCs w:val="16"/>
        </w:rPr>
      </w:pPr>
      <w:r w:rsidRPr="007E267A">
        <w:rPr>
          <w:rFonts w:ascii="Arial" w:hAnsi="Arial" w:cs="Arial"/>
          <w:sz w:val="16"/>
          <w:szCs w:val="16"/>
        </w:rPr>
        <w:t xml:space="preserve">advance towards an umpire in an aggressive manner when appealing </w:t>
      </w:r>
    </w:p>
    <w:p w14:paraId="3DA49D70" w14:textId="0CD69B2C" w:rsidR="00F47FC0" w:rsidRPr="007E267A" w:rsidRDefault="00F47FC0" w:rsidP="00672F67">
      <w:pPr>
        <w:pStyle w:val="ListParagraph"/>
        <w:numPr>
          <w:ilvl w:val="0"/>
          <w:numId w:val="1"/>
        </w:numPr>
        <w:tabs>
          <w:tab w:val="left" w:pos="1134"/>
          <w:tab w:val="left" w:pos="1560"/>
        </w:tabs>
        <w:spacing w:after="0" w:line="240" w:lineRule="auto"/>
        <w:rPr>
          <w:rFonts w:ascii="Arial" w:hAnsi="Arial" w:cs="Arial"/>
          <w:sz w:val="16"/>
          <w:szCs w:val="16"/>
        </w:rPr>
      </w:pPr>
      <w:r w:rsidRPr="007E267A">
        <w:rPr>
          <w:rFonts w:ascii="Arial" w:hAnsi="Arial" w:cs="Arial"/>
          <w:sz w:val="16"/>
          <w:szCs w:val="16"/>
        </w:rPr>
        <w:t>seek to distract an opponent either verbally or by harassment with persistent clapping or unnecessary noise under the guise of enthusiasm and motivation of one’s own side.</w:t>
      </w:r>
    </w:p>
    <w:p w14:paraId="6F38B62A" w14:textId="0CDFA83A"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1.2.6 </w:t>
      </w:r>
      <w:r w:rsidR="00ED7AEA" w:rsidRPr="007E267A">
        <w:rPr>
          <w:rFonts w:ascii="Arial" w:hAnsi="Arial" w:cs="Arial"/>
          <w:sz w:val="16"/>
          <w:szCs w:val="16"/>
        </w:rPr>
        <w:tab/>
      </w:r>
      <w:r w:rsidRPr="007E267A">
        <w:rPr>
          <w:rFonts w:ascii="Arial" w:hAnsi="Arial" w:cs="Arial"/>
          <w:sz w:val="16"/>
          <w:szCs w:val="16"/>
        </w:rPr>
        <w:t>Violence</w:t>
      </w:r>
    </w:p>
    <w:p w14:paraId="6DB15959" w14:textId="64DCFCEB"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ED7AEA" w:rsidRPr="007E267A">
        <w:rPr>
          <w:rFonts w:ascii="Arial" w:hAnsi="Arial" w:cs="Arial"/>
          <w:sz w:val="16"/>
          <w:szCs w:val="16"/>
        </w:rPr>
        <w:tab/>
      </w:r>
      <w:r w:rsidRPr="007E267A">
        <w:rPr>
          <w:rFonts w:ascii="Arial" w:hAnsi="Arial" w:cs="Arial"/>
          <w:sz w:val="16"/>
          <w:szCs w:val="16"/>
        </w:rPr>
        <w:t>There is no place for any act of violence on the field of play.</w:t>
      </w:r>
    </w:p>
    <w:p w14:paraId="47BDA158" w14:textId="081DCAD4"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1.2.7 </w:t>
      </w:r>
      <w:r w:rsidR="00ED7AEA" w:rsidRPr="007E267A">
        <w:rPr>
          <w:rFonts w:ascii="Arial" w:hAnsi="Arial" w:cs="Arial"/>
          <w:sz w:val="16"/>
          <w:szCs w:val="16"/>
        </w:rPr>
        <w:tab/>
      </w:r>
      <w:r w:rsidRPr="007E267A">
        <w:rPr>
          <w:rFonts w:ascii="Arial" w:hAnsi="Arial" w:cs="Arial"/>
          <w:sz w:val="16"/>
          <w:szCs w:val="16"/>
        </w:rPr>
        <w:t>Players</w:t>
      </w:r>
    </w:p>
    <w:p w14:paraId="50E38A1B" w14:textId="0207BE93" w:rsidR="00F47FC0" w:rsidRPr="007E267A" w:rsidRDefault="00F47FC0" w:rsidP="00672F67">
      <w:pPr>
        <w:tabs>
          <w:tab w:val="left" w:pos="0"/>
        </w:tabs>
        <w:spacing w:after="0" w:line="240" w:lineRule="auto"/>
        <w:ind w:left="567" w:hanging="567"/>
        <w:rPr>
          <w:rFonts w:ascii="Arial" w:hAnsi="Arial" w:cs="Arial"/>
          <w:sz w:val="16"/>
          <w:szCs w:val="16"/>
        </w:rPr>
      </w:pPr>
      <w:r w:rsidRPr="007E267A">
        <w:rPr>
          <w:rFonts w:ascii="Arial" w:hAnsi="Arial" w:cs="Arial"/>
          <w:sz w:val="16"/>
          <w:szCs w:val="16"/>
        </w:rPr>
        <w:t xml:space="preserve">          </w:t>
      </w:r>
      <w:r w:rsidR="00ED7AEA" w:rsidRPr="007E267A">
        <w:rPr>
          <w:rFonts w:ascii="Arial" w:hAnsi="Arial" w:cs="Arial"/>
          <w:sz w:val="16"/>
          <w:szCs w:val="16"/>
        </w:rPr>
        <w:tab/>
      </w:r>
      <w:r w:rsidRPr="007E267A">
        <w:rPr>
          <w:rFonts w:ascii="Arial" w:hAnsi="Arial" w:cs="Arial"/>
          <w:sz w:val="16"/>
          <w:szCs w:val="16"/>
        </w:rPr>
        <w:t>Captains and umpires together set the tone for the conduct of a cricket match. Every player is expected to make an important contribution to this.</w:t>
      </w:r>
    </w:p>
    <w:p w14:paraId="4435FF2E" w14:textId="09F59357"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1.3    </w:t>
      </w:r>
      <w:r w:rsidR="00ED7AEA" w:rsidRPr="007E267A">
        <w:rPr>
          <w:rFonts w:ascii="Arial" w:hAnsi="Arial" w:cs="Arial"/>
          <w:sz w:val="16"/>
          <w:szCs w:val="16"/>
        </w:rPr>
        <w:tab/>
      </w:r>
      <w:r w:rsidRPr="007E267A">
        <w:rPr>
          <w:rFonts w:ascii="Arial" w:hAnsi="Arial" w:cs="Arial"/>
          <w:sz w:val="16"/>
          <w:szCs w:val="16"/>
        </w:rPr>
        <w:t>Failure to comply with the provisions of Paragraph 1 may lead to disciplinary action, irrespective of an alleged breach being related to a match not under the jurisdiction of the League.</w:t>
      </w:r>
    </w:p>
    <w:p w14:paraId="4CD907E5" w14:textId="77777777" w:rsidR="007E267A" w:rsidRPr="007E267A" w:rsidRDefault="007E267A" w:rsidP="00672F67">
      <w:pPr>
        <w:spacing w:after="0" w:line="240" w:lineRule="auto"/>
        <w:rPr>
          <w:rFonts w:ascii="Arial" w:hAnsi="Arial" w:cs="Arial"/>
          <w:b/>
          <w:sz w:val="16"/>
          <w:szCs w:val="16"/>
        </w:rPr>
      </w:pPr>
    </w:p>
    <w:p w14:paraId="67017852" w14:textId="43C99750" w:rsidR="00ED7AEA" w:rsidRDefault="00ED7AEA" w:rsidP="00672F67">
      <w:pPr>
        <w:spacing w:after="0" w:line="240" w:lineRule="auto"/>
        <w:rPr>
          <w:rFonts w:ascii="Arial" w:hAnsi="Arial" w:cs="Arial"/>
          <w:b/>
          <w:sz w:val="16"/>
          <w:szCs w:val="16"/>
        </w:rPr>
      </w:pPr>
      <w:r w:rsidRPr="007E267A">
        <w:rPr>
          <w:rFonts w:ascii="Arial" w:hAnsi="Arial" w:cs="Arial"/>
          <w:b/>
          <w:sz w:val="16"/>
          <w:szCs w:val="16"/>
        </w:rPr>
        <w:t xml:space="preserve">Regulations for Cricket Leagues </w:t>
      </w:r>
    </w:p>
    <w:p w14:paraId="27BEAC35" w14:textId="77777777" w:rsidR="00034E18" w:rsidRPr="007E267A" w:rsidRDefault="00034E18" w:rsidP="00672F67">
      <w:pPr>
        <w:spacing w:after="0" w:line="240" w:lineRule="auto"/>
        <w:rPr>
          <w:rFonts w:ascii="Arial" w:hAnsi="Arial" w:cs="Arial"/>
          <w:b/>
          <w:sz w:val="16"/>
          <w:szCs w:val="16"/>
        </w:rPr>
      </w:pPr>
    </w:p>
    <w:p w14:paraId="3E71D63A" w14:textId="522796DA" w:rsidR="00ED7AEA" w:rsidRPr="007E267A" w:rsidRDefault="00ED7AEA"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2      </w:t>
      </w:r>
      <w:r w:rsidRPr="007E267A">
        <w:rPr>
          <w:rFonts w:ascii="Arial" w:hAnsi="Arial" w:cs="Arial"/>
          <w:b/>
          <w:sz w:val="16"/>
          <w:szCs w:val="16"/>
        </w:rPr>
        <w:tab/>
        <w:t>Aims and Jurisdiction</w:t>
      </w:r>
    </w:p>
    <w:p w14:paraId="30345340" w14:textId="0A812333" w:rsidR="00ED7AEA" w:rsidRPr="007E267A" w:rsidRDefault="00EC5296" w:rsidP="00672F67">
      <w:pPr>
        <w:spacing w:after="0" w:line="240" w:lineRule="auto"/>
        <w:ind w:left="567" w:hanging="567"/>
        <w:rPr>
          <w:rFonts w:ascii="Arial" w:hAnsi="Arial" w:cs="Arial"/>
          <w:sz w:val="16"/>
          <w:szCs w:val="16"/>
        </w:rPr>
      </w:pPr>
      <w:r w:rsidRPr="007E267A">
        <w:rPr>
          <w:rFonts w:ascii="Arial" w:hAnsi="Arial" w:cs="Arial"/>
          <w:sz w:val="16"/>
          <w:szCs w:val="16"/>
        </w:rPr>
        <w:t>2.1</w:t>
      </w:r>
      <w:r w:rsidR="00ED7AEA" w:rsidRPr="007E267A">
        <w:rPr>
          <w:rFonts w:ascii="Arial" w:hAnsi="Arial" w:cs="Arial"/>
          <w:sz w:val="16"/>
          <w:szCs w:val="16"/>
        </w:rPr>
        <w:t xml:space="preserve">     </w:t>
      </w:r>
      <w:r w:rsidR="00ED7C3B" w:rsidRPr="007E267A">
        <w:rPr>
          <w:rFonts w:ascii="Arial" w:hAnsi="Arial" w:cs="Arial"/>
          <w:sz w:val="16"/>
          <w:szCs w:val="16"/>
        </w:rPr>
        <w:tab/>
      </w:r>
      <w:r w:rsidR="00ED7AEA" w:rsidRPr="007E267A">
        <w:rPr>
          <w:rFonts w:ascii="Arial" w:hAnsi="Arial" w:cs="Arial"/>
          <w:sz w:val="16"/>
          <w:szCs w:val="16"/>
        </w:rPr>
        <w:t>These regulations shall apply to any player who plays for any club at any level under the auspices of the ECB and are intended to provide assistance and uniformity to all Clubs and Leagues in dealing with any alleged breach of the ECB Code of Conduct and Spirit of Cricket (Paragraph 1).</w:t>
      </w:r>
    </w:p>
    <w:p w14:paraId="626A9278" w14:textId="6A96D5DD" w:rsidR="00ED7AEA" w:rsidRDefault="00EC5296" w:rsidP="00672F67">
      <w:pPr>
        <w:spacing w:after="0" w:line="240" w:lineRule="auto"/>
        <w:ind w:left="567" w:hanging="567"/>
        <w:rPr>
          <w:rFonts w:ascii="Arial" w:hAnsi="Arial" w:cs="Arial"/>
          <w:i/>
          <w:sz w:val="16"/>
          <w:szCs w:val="16"/>
        </w:rPr>
      </w:pPr>
      <w:r w:rsidRPr="007E267A">
        <w:rPr>
          <w:rFonts w:ascii="Arial" w:hAnsi="Arial" w:cs="Arial"/>
          <w:sz w:val="16"/>
          <w:szCs w:val="16"/>
        </w:rPr>
        <w:t>2.2</w:t>
      </w:r>
      <w:r w:rsidR="00ED7AEA" w:rsidRPr="007E267A">
        <w:rPr>
          <w:rFonts w:ascii="Arial" w:hAnsi="Arial" w:cs="Arial"/>
          <w:sz w:val="16"/>
          <w:szCs w:val="16"/>
        </w:rPr>
        <w:t xml:space="preserve">   </w:t>
      </w:r>
      <w:r w:rsidR="00ED7AEA" w:rsidRPr="007E267A">
        <w:rPr>
          <w:rFonts w:ascii="Arial" w:hAnsi="Arial" w:cs="Arial"/>
          <w:sz w:val="16"/>
          <w:szCs w:val="16"/>
        </w:rPr>
        <w:tab/>
        <w:t xml:space="preserve">It is intended that any breach of Paragraph 1 should in the first instance be dealt with by the player’s club who shall notify the </w:t>
      </w:r>
      <w:r w:rsidR="00856C00" w:rsidRPr="007E267A">
        <w:rPr>
          <w:rFonts w:ascii="Arial" w:hAnsi="Arial" w:cs="Arial"/>
          <w:sz w:val="16"/>
          <w:szCs w:val="16"/>
        </w:rPr>
        <w:t xml:space="preserve">L&amp;DCC Disciplinary </w:t>
      </w:r>
      <w:r w:rsidR="00ED7AEA" w:rsidRPr="007E267A">
        <w:rPr>
          <w:rFonts w:ascii="Arial" w:hAnsi="Arial" w:cs="Arial"/>
          <w:sz w:val="16"/>
          <w:szCs w:val="16"/>
        </w:rPr>
        <w:t>Secretary of the result of any action taken against its player.</w:t>
      </w:r>
      <w:r w:rsidR="00ED7C3B" w:rsidRPr="007E267A">
        <w:rPr>
          <w:rFonts w:ascii="Arial" w:hAnsi="Arial" w:cs="Arial"/>
          <w:sz w:val="16"/>
          <w:szCs w:val="16"/>
        </w:rPr>
        <w:t xml:space="preserve"> </w:t>
      </w:r>
      <w:r w:rsidR="002B3402">
        <w:rPr>
          <w:rFonts w:ascii="Arial" w:hAnsi="Arial" w:cs="Arial"/>
          <w:sz w:val="16"/>
          <w:szCs w:val="16"/>
          <w:vertAlign w:val="superscript"/>
        </w:rPr>
        <w:t>2019</w:t>
      </w:r>
      <w:r w:rsidR="00ED7C3B" w:rsidRPr="007E267A">
        <w:rPr>
          <w:rFonts w:ascii="Arial" w:hAnsi="Arial" w:cs="Arial"/>
          <w:i/>
          <w:sz w:val="16"/>
          <w:szCs w:val="16"/>
        </w:rPr>
        <w:t>All contact shall be with the player’s club Secretary who is then responsible for advising the player of all future actions.</w:t>
      </w:r>
    </w:p>
    <w:p w14:paraId="18E8CE5B" w14:textId="77777777" w:rsidR="00034E18" w:rsidRPr="007E267A" w:rsidRDefault="00034E18" w:rsidP="00672F67">
      <w:pPr>
        <w:spacing w:after="0" w:line="240" w:lineRule="auto"/>
        <w:ind w:left="567" w:hanging="567"/>
        <w:rPr>
          <w:rFonts w:ascii="Arial" w:hAnsi="Arial" w:cs="Arial"/>
          <w:i/>
          <w:sz w:val="16"/>
          <w:szCs w:val="16"/>
        </w:rPr>
      </w:pPr>
    </w:p>
    <w:p w14:paraId="5557568E" w14:textId="01A8D6D0" w:rsidR="00034E18" w:rsidRPr="007E267A" w:rsidRDefault="00ED7AEA" w:rsidP="00034E18">
      <w:pPr>
        <w:spacing w:after="0" w:line="240" w:lineRule="auto"/>
        <w:ind w:left="567" w:hanging="567"/>
        <w:rPr>
          <w:rFonts w:ascii="Arial" w:hAnsi="Arial" w:cs="Arial"/>
          <w:b/>
          <w:sz w:val="16"/>
          <w:szCs w:val="16"/>
        </w:rPr>
      </w:pPr>
      <w:r w:rsidRPr="007E267A">
        <w:rPr>
          <w:rFonts w:ascii="Arial" w:hAnsi="Arial" w:cs="Arial"/>
          <w:b/>
          <w:sz w:val="16"/>
          <w:szCs w:val="16"/>
        </w:rPr>
        <w:t xml:space="preserve">3     </w:t>
      </w:r>
      <w:r w:rsidRPr="007E267A">
        <w:rPr>
          <w:rFonts w:ascii="Arial" w:hAnsi="Arial" w:cs="Arial"/>
          <w:b/>
          <w:sz w:val="16"/>
          <w:szCs w:val="16"/>
        </w:rPr>
        <w:tab/>
        <w:t xml:space="preserve">Procedure </w:t>
      </w:r>
    </w:p>
    <w:p w14:paraId="2D81E5BA" w14:textId="63EB9119" w:rsidR="00ED7AEA" w:rsidRPr="007E267A" w:rsidRDefault="00ED7AEA" w:rsidP="00672F67">
      <w:pPr>
        <w:spacing w:after="0" w:line="240" w:lineRule="auto"/>
        <w:ind w:left="567" w:hanging="567"/>
        <w:rPr>
          <w:rFonts w:ascii="Arial" w:hAnsi="Arial" w:cs="Arial"/>
          <w:sz w:val="16"/>
          <w:szCs w:val="16"/>
        </w:rPr>
      </w:pPr>
      <w:r w:rsidRPr="007E267A">
        <w:rPr>
          <w:rFonts w:ascii="Arial" w:hAnsi="Arial" w:cs="Arial"/>
          <w:i/>
          <w:sz w:val="16"/>
          <w:szCs w:val="16"/>
        </w:rPr>
        <w:t>3.1</w:t>
      </w:r>
      <w:r w:rsidRPr="007E267A">
        <w:rPr>
          <w:rFonts w:ascii="Arial" w:hAnsi="Arial" w:cs="Arial"/>
          <w:sz w:val="16"/>
          <w:szCs w:val="16"/>
        </w:rPr>
        <w:t xml:space="preserve">      Any alleged breach of Paragraph 1 above shall be notified in writing (to be known as ‘a Complaint’) to the Secretary of the League Disciplinary Committee</w:t>
      </w:r>
      <w:r w:rsidR="00C44108" w:rsidRPr="007E267A">
        <w:rPr>
          <w:rFonts w:ascii="Arial" w:hAnsi="Arial" w:cs="Arial"/>
          <w:sz w:val="16"/>
          <w:szCs w:val="16"/>
        </w:rPr>
        <w:t xml:space="preserve"> </w:t>
      </w:r>
      <w:r w:rsidR="002B3402">
        <w:rPr>
          <w:rFonts w:ascii="Arial" w:hAnsi="Arial" w:cs="Arial"/>
          <w:sz w:val="16"/>
          <w:szCs w:val="16"/>
          <w:vertAlign w:val="superscript"/>
        </w:rPr>
        <w:t xml:space="preserve">2019 </w:t>
      </w:r>
      <w:r w:rsidR="00C44108" w:rsidRPr="007E267A">
        <w:rPr>
          <w:rFonts w:ascii="Arial" w:hAnsi="Arial" w:cs="Arial"/>
          <w:i/>
          <w:sz w:val="16"/>
          <w:szCs w:val="16"/>
        </w:rPr>
        <w:t>by telephone and email within 24 hours of the offence</w:t>
      </w:r>
      <w:r w:rsidRPr="007E267A">
        <w:rPr>
          <w:rFonts w:ascii="Arial" w:hAnsi="Arial" w:cs="Arial"/>
          <w:i/>
          <w:sz w:val="16"/>
          <w:szCs w:val="16"/>
        </w:rPr>
        <w:t>.</w:t>
      </w:r>
      <w:r w:rsidR="007A06A8" w:rsidRPr="007E267A">
        <w:rPr>
          <w:rFonts w:ascii="Arial" w:hAnsi="Arial" w:cs="Arial"/>
          <w:i/>
          <w:sz w:val="16"/>
          <w:szCs w:val="16"/>
        </w:rPr>
        <w:t xml:space="preserve"> The Dis</w:t>
      </w:r>
      <w:r w:rsidR="003563FB" w:rsidRPr="007E267A">
        <w:rPr>
          <w:rFonts w:ascii="Arial" w:hAnsi="Arial" w:cs="Arial"/>
          <w:i/>
          <w:sz w:val="16"/>
          <w:szCs w:val="16"/>
        </w:rPr>
        <w:t>ciplinary Secretary shall forward the complaint (</w:t>
      </w:r>
      <w:r w:rsidR="00323AD3" w:rsidRPr="007E267A">
        <w:rPr>
          <w:rFonts w:ascii="Arial" w:hAnsi="Arial" w:cs="Arial"/>
          <w:i/>
          <w:sz w:val="16"/>
          <w:szCs w:val="16"/>
        </w:rPr>
        <w:t>e.g.</w:t>
      </w:r>
      <w:r w:rsidR="003563FB" w:rsidRPr="007E267A">
        <w:rPr>
          <w:rFonts w:ascii="Arial" w:hAnsi="Arial" w:cs="Arial"/>
          <w:i/>
          <w:sz w:val="16"/>
          <w:szCs w:val="16"/>
        </w:rPr>
        <w:t xml:space="preserve"> umpires’ report) to the player’s club as soon as practicable.</w:t>
      </w:r>
    </w:p>
    <w:p w14:paraId="30FD5A81" w14:textId="08E61EB1" w:rsidR="00856C00" w:rsidRPr="007E267A" w:rsidRDefault="00ED7AEA" w:rsidP="00672F67">
      <w:pPr>
        <w:spacing w:after="0" w:line="240" w:lineRule="auto"/>
        <w:ind w:left="567" w:hanging="567"/>
        <w:rPr>
          <w:rFonts w:ascii="Arial" w:hAnsi="Arial" w:cs="Arial"/>
          <w:i/>
          <w:sz w:val="16"/>
          <w:szCs w:val="16"/>
        </w:rPr>
      </w:pPr>
      <w:r w:rsidRPr="007E267A">
        <w:rPr>
          <w:rFonts w:ascii="Arial" w:hAnsi="Arial" w:cs="Arial"/>
          <w:i/>
          <w:sz w:val="16"/>
          <w:szCs w:val="16"/>
        </w:rPr>
        <w:t>3.1.1</w:t>
      </w:r>
      <w:r w:rsidRPr="007E267A">
        <w:rPr>
          <w:rFonts w:ascii="Arial" w:hAnsi="Arial" w:cs="Arial"/>
          <w:sz w:val="16"/>
          <w:szCs w:val="16"/>
        </w:rPr>
        <w:t xml:space="preserve"> </w:t>
      </w:r>
      <w:r w:rsidRPr="007E267A">
        <w:rPr>
          <w:rFonts w:ascii="Arial" w:hAnsi="Arial" w:cs="Arial"/>
          <w:sz w:val="16"/>
          <w:szCs w:val="16"/>
        </w:rPr>
        <w:tab/>
        <w:t>In the case of a registered player being the subject of a Complaint</w:t>
      </w:r>
      <w:r w:rsidR="00C44108" w:rsidRPr="007E267A">
        <w:rPr>
          <w:rFonts w:ascii="Arial" w:hAnsi="Arial" w:cs="Arial"/>
          <w:i/>
          <w:sz w:val="16"/>
          <w:szCs w:val="16"/>
        </w:rPr>
        <w:t xml:space="preserve"> the </w:t>
      </w:r>
      <w:r w:rsidR="002B3402">
        <w:rPr>
          <w:rFonts w:ascii="Arial" w:hAnsi="Arial" w:cs="Arial"/>
          <w:i/>
          <w:sz w:val="16"/>
          <w:szCs w:val="16"/>
          <w:vertAlign w:val="superscript"/>
        </w:rPr>
        <w:t>2019</w:t>
      </w:r>
      <w:r w:rsidR="00C44108" w:rsidRPr="007E267A">
        <w:rPr>
          <w:rFonts w:ascii="Arial" w:hAnsi="Arial" w:cs="Arial"/>
          <w:i/>
          <w:sz w:val="16"/>
          <w:szCs w:val="16"/>
        </w:rPr>
        <w:t xml:space="preserve">L&amp;DCC Secretary and/or </w:t>
      </w:r>
      <w:proofErr w:type="gramStart"/>
      <w:r w:rsidR="00C44108" w:rsidRPr="007E267A">
        <w:rPr>
          <w:rFonts w:ascii="Arial" w:hAnsi="Arial" w:cs="Arial"/>
          <w:i/>
          <w:sz w:val="16"/>
          <w:szCs w:val="16"/>
        </w:rPr>
        <w:t>Chairman</w:t>
      </w:r>
      <w:proofErr w:type="gramEnd"/>
      <w:r w:rsidR="00C44108" w:rsidRPr="007E267A">
        <w:rPr>
          <w:rFonts w:ascii="Arial" w:hAnsi="Arial" w:cs="Arial"/>
          <w:i/>
          <w:sz w:val="16"/>
          <w:szCs w:val="16"/>
        </w:rPr>
        <w:t xml:space="preserve"> </w:t>
      </w:r>
      <w:r w:rsidR="00C44108" w:rsidRPr="007E267A">
        <w:rPr>
          <w:rFonts w:ascii="Arial" w:hAnsi="Arial" w:cs="Arial"/>
          <w:sz w:val="16"/>
          <w:szCs w:val="16"/>
        </w:rPr>
        <w:t xml:space="preserve">shall advise </w:t>
      </w:r>
      <w:r w:rsidRPr="007E267A">
        <w:rPr>
          <w:rFonts w:ascii="Arial" w:hAnsi="Arial" w:cs="Arial"/>
          <w:sz w:val="16"/>
          <w:szCs w:val="16"/>
        </w:rPr>
        <w:t xml:space="preserve">the </w:t>
      </w:r>
      <w:r w:rsidR="00856C00" w:rsidRPr="007E267A">
        <w:rPr>
          <w:rFonts w:ascii="Arial" w:hAnsi="Arial" w:cs="Arial"/>
          <w:sz w:val="16"/>
          <w:szCs w:val="16"/>
        </w:rPr>
        <w:t xml:space="preserve">ECB’s </w:t>
      </w:r>
      <w:r w:rsidRPr="007E267A">
        <w:rPr>
          <w:rFonts w:ascii="Arial" w:hAnsi="Arial" w:cs="Arial"/>
          <w:sz w:val="16"/>
          <w:szCs w:val="16"/>
        </w:rPr>
        <w:t xml:space="preserve">Head of </w:t>
      </w:r>
      <w:r w:rsidR="004179DB" w:rsidRPr="007E267A">
        <w:rPr>
          <w:rFonts w:ascii="Arial" w:hAnsi="Arial" w:cs="Arial"/>
          <w:sz w:val="16"/>
          <w:szCs w:val="16"/>
        </w:rPr>
        <w:t>Non-First-Class</w:t>
      </w:r>
      <w:r w:rsidRPr="007E267A">
        <w:rPr>
          <w:rFonts w:ascii="Arial" w:hAnsi="Arial" w:cs="Arial"/>
          <w:sz w:val="16"/>
          <w:szCs w:val="16"/>
        </w:rPr>
        <w:t xml:space="preserve"> Cricket</w:t>
      </w:r>
      <w:r w:rsidR="00656760" w:rsidRPr="007E267A">
        <w:rPr>
          <w:rFonts w:ascii="Arial" w:hAnsi="Arial" w:cs="Arial"/>
          <w:sz w:val="16"/>
          <w:szCs w:val="16"/>
        </w:rPr>
        <w:t xml:space="preserve"> </w:t>
      </w:r>
      <w:r w:rsidR="002B3402">
        <w:rPr>
          <w:rFonts w:ascii="Arial" w:hAnsi="Arial" w:cs="Arial"/>
          <w:sz w:val="16"/>
          <w:szCs w:val="16"/>
        </w:rPr>
        <w:t xml:space="preserve">      </w:t>
      </w:r>
      <w:r w:rsidR="002B3402">
        <w:rPr>
          <w:rFonts w:ascii="Arial" w:hAnsi="Arial" w:cs="Arial"/>
          <w:sz w:val="16"/>
          <w:szCs w:val="16"/>
          <w:vertAlign w:val="superscript"/>
        </w:rPr>
        <w:t xml:space="preserve">2019 </w:t>
      </w:r>
      <w:r w:rsidR="00656760" w:rsidRPr="007E267A">
        <w:rPr>
          <w:rFonts w:ascii="Arial" w:hAnsi="Arial" w:cs="Arial"/>
          <w:i/>
          <w:sz w:val="16"/>
          <w:szCs w:val="16"/>
        </w:rPr>
        <w:t>and the County Club</w:t>
      </w:r>
      <w:r w:rsidRPr="007E267A">
        <w:rPr>
          <w:rFonts w:ascii="Arial" w:hAnsi="Arial" w:cs="Arial"/>
          <w:sz w:val="16"/>
          <w:szCs w:val="16"/>
        </w:rPr>
        <w:t xml:space="preserve"> by telephone</w:t>
      </w:r>
      <w:r w:rsidR="00EC5296" w:rsidRPr="007E267A">
        <w:rPr>
          <w:rFonts w:ascii="Arial" w:hAnsi="Arial" w:cs="Arial"/>
          <w:sz w:val="16"/>
          <w:szCs w:val="16"/>
        </w:rPr>
        <w:t xml:space="preserve"> </w:t>
      </w:r>
      <w:r w:rsidRPr="007E267A">
        <w:rPr>
          <w:rFonts w:ascii="Arial" w:hAnsi="Arial" w:cs="Arial"/>
          <w:sz w:val="16"/>
          <w:szCs w:val="16"/>
        </w:rPr>
        <w:t>or email</w:t>
      </w:r>
      <w:r w:rsidRPr="007E267A">
        <w:rPr>
          <w:rFonts w:ascii="Arial" w:hAnsi="Arial" w:cs="Arial"/>
          <w:i/>
          <w:sz w:val="16"/>
          <w:szCs w:val="16"/>
        </w:rPr>
        <w:t xml:space="preserve"> </w:t>
      </w:r>
      <w:r w:rsidR="00C44108" w:rsidRPr="007E267A">
        <w:rPr>
          <w:rFonts w:ascii="Arial" w:hAnsi="Arial" w:cs="Arial"/>
          <w:i/>
          <w:sz w:val="16"/>
          <w:szCs w:val="16"/>
        </w:rPr>
        <w:t>within 48 hours of the offence</w:t>
      </w:r>
      <w:r w:rsidRPr="007E267A">
        <w:rPr>
          <w:rFonts w:ascii="Arial" w:hAnsi="Arial" w:cs="Arial"/>
          <w:i/>
          <w:sz w:val="16"/>
          <w:szCs w:val="16"/>
        </w:rPr>
        <w:t xml:space="preserve">. </w:t>
      </w:r>
    </w:p>
    <w:p w14:paraId="4227F8DF" w14:textId="02ADD904" w:rsidR="003563FB" w:rsidRPr="007E267A" w:rsidRDefault="003563FB" w:rsidP="00672F67">
      <w:pPr>
        <w:spacing w:after="0" w:line="240" w:lineRule="auto"/>
        <w:ind w:left="567" w:hanging="567"/>
        <w:rPr>
          <w:rFonts w:ascii="Arial" w:hAnsi="Arial" w:cs="Arial"/>
          <w:i/>
          <w:sz w:val="16"/>
          <w:szCs w:val="16"/>
        </w:rPr>
      </w:pPr>
      <w:r w:rsidRPr="007E267A">
        <w:rPr>
          <w:rFonts w:ascii="Arial" w:hAnsi="Arial" w:cs="Arial"/>
          <w:i/>
          <w:sz w:val="16"/>
          <w:szCs w:val="16"/>
        </w:rPr>
        <w:t>3.1.2</w:t>
      </w:r>
      <w:r w:rsidRPr="007E267A">
        <w:rPr>
          <w:rFonts w:ascii="Arial" w:hAnsi="Arial" w:cs="Arial"/>
          <w:i/>
          <w:sz w:val="16"/>
          <w:szCs w:val="16"/>
        </w:rPr>
        <w:tab/>
      </w:r>
      <w:r w:rsidR="002B3402">
        <w:rPr>
          <w:rFonts w:ascii="Arial" w:hAnsi="Arial" w:cs="Arial"/>
          <w:i/>
          <w:sz w:val="16"/>
          <w:szCs w:val="16"/>
          <w:vertAlign w:val="superscript"/>
        </w:rPr>
        <w:t>2019</w:t>
      </w:r>
      <w:r w:rsidRPr="007E267A">
        <w:rPr>
          <w:rFonts w:ascii="Arial" w:hAnsi="Arial" w:cs="Arial"/>
          <w:i/>
          <w:sz w:val="16"/>
          <w:szCs w:val="16"/>
        </w:rPr>
        <w:t xml:space="preserve">Umpires reporting a player’s breach of discipline </w:t>
      </w:r>
      <w:r w:rsidR="00EC5296" w:rsidRPr="007E267A">
        <w:rPr>
          <w:rFonts w:ascii="Arial" w:hAnsi="Arial" w:cs="Arial"/>
          <w:i/>
          <w:sz w:val="16"/>
          <w:szCs w:val="16"/>
        </w:rPr>
        <w:t>are</w:t>
      </w:r>
      <w:r w:rsidRPr="007E267A">
        <w:rPr>
          <w:rFonts w:ascii="Arial" w:hAnsi="Arial" w:cs="Arial"/>
          <w:i/>
          <w:sz w:val="16"/>
          <w:szCs w:val="16"/>
        </w:rPr>
        <w:t xml:space="preserve"> required to advise the team’s captain and another club official</w:t>
      </w:r>
      <w:r w:rsidR="00EC5296" w:rsidRPr="007E267A">
        <w:rPr>
          <w:rFonts w:ascii="Arial" w:hAnsi="Arial" w:cs="Arial"/>
          <w:i/>
          <w:sz w:val="16"/>
          <w:szCs w:val="16"/>
        </w:rPr>
        <w:t xml:space="preserve"> of the offence to be reported</w:t>
      </w:r>
      <w:r w:rsidRPr="007E267A">
        <w:rPr>
          <w:rFonts w:ascii="Arial" w:hAnsi="Arial" w:cs="Arial"/>
          <w:i/>
          <w:sz w:val="16"/>
          <w:szCs w:val="16"/>
        </w:rPr>
        <w:t xml:space="preserve"> before leaving the </w:t>
      </w:r>
      <w:r w:rsidR="00EC5296" w:rsidRPr="007E267A">
        <w:rPr>
          <w:rFonts w:ascii="Arial" w:hAnsi="Arial" w:cs="Arial"/>
          <w:i/>
          <w:sz w:val="16"/>
          <w:szCs w:val="16"/>
        </w:rPr>
        <w:t>clubhouse</w:t>
      </w:r>
      <w:r w:rsidRPr="007E267A">
        <w:rPr>
          <w:rFonts w:ascii="Arial" w:hAnsi="Arial" w:cs="Arial"/>
          <w:i/>
          <w:sz w:val="16"/>
          <w:szCs w:val="16"/>
        </w:rPr>
        <w:t xml:space="preserve"> after the match</w:t>
      </w:r>
      <w:r w:rsidR="00EC5296" w:rsidRPr="007E267A">
        <w:rPr>
          <w:rFonts w:ascii="Arial" w:hAnsi="Arial" w:cs="Arial"/>
          <w:i/>
          <w:sz w:val="16"/>
          <w:szCs w:val="16"/>
        </w:rPr>
        <w:t xml:space="preserve">. The player’s club shall consider any sanctions to be imposed on its player (see 2.2 above) as appropriate </w:t>
      </w:r>
      <w:r w:rsidR="00D533EC" w:rsidRPr="007E267A">
        <w:rPr>
          <w:rFonts w:ascii="Arial" w:hAnsi="Arial" w:cs="Arial"/>
          <w:i/>
          <w:sz w:val="16"/>
          <w:szCs w:val="16"/>
        </w:rPr>
        <w:t>for</w:t>
      </w:r>
      <w:r w:rsidR="00EC5296" w:rsidRPr="007E267A">
        <w:rPr>
          <w:rFonts w:ascii="Arial" w:hAnsi="Arial" w:cs="Arial"/>
          <w:i/>
          <w:sz w:val="16"/>
          <w:szCs w:val="16"/>
        </w:rPr>
        <w:t xml:space="preserve"> the offence</w:t>
      </w:r>
      <w:r w:rsidR="00D533EC" w:rsidRPr="007E267A">
        <w:rPr>
          <w:rFonts w:ascii="Arial" w:hAnsi="Arial" w:cs="Arial"/>
          <w:i/>
          <w:sz w:val="16"/>
          <w:szCs w:val="16"/>
        </w:rPr>
        <w:t xml:space="preserve"> and advise the L&amp;DCC Disciplinary Secretary.</w:t>
      </w:r>
    </w:p>
    <w:p w14:paraId="6B56EC21" w14:textId="61353299" w:rsidR="00ED7AEA" w:rsidRPr="007E267A" w:rsidRDefault="00ED7AEA" w:rsidP="00672F67">
      <w:pPr>
        <w:spacing w:after="0" w:line="240" w:lineRule="auto"/>
        <w:ind w:left="567" w:hanging="567"/>
        <w:rPr>
          <w:rFonts w:ascii="Arial" w:hAnsi="Arial" w:cs="Arial"/>
          <w:sz w:val="16"/>
          <w:szCs w:val="16"/>
        </w:rPr>
      </w:pPr>
      <w:r w:rsidRPr="007E267A">
        <w:rPr>
          <w:rFonts w:ascii="Arial" w:hAnsi="Arial" w:cs="Arial"/>
          <w:sz w:val="16"/>
          <w:szCs w:val="16"/>
        </w:rPr>
        <w:lastRenderedPageBreak/>
        <w:t xml:space="preserve">3.2    </w:t>
      </w:r>
      <w:r w:rsidR="00856C00" w:rsidRPr="007E267A">
        <w:rPr>
          <w:rFonts w:ascii="Arial" w:hAnsi="Arial" w:cs="Arial"/>
          <w:sz w:val="16"/>
          <w:szCs w:val="16"/>
        </w:rPr>
        <w:tab/>
      </w:r>
      <w:r w:rsidRPr="007E267A">
        <w:rPr>
          <w:rFonts w:ascii="Arial" w:hAnsi="Arial" w:cs="Arial"/>
          <w:sz w:val="16"/>
          <w:szCs w:val="16"/>
        </w:rPr>
        <w:t xml:space="preserve">Upon receipt of </w:t>
      </w:r>
      <w:r w:rsidR="00D533EC" w:rsidRPr="007E267A">
        <w:rPr>
          <w:rFonts w:ascii="Arial" w:hAnsi="Arial" w:cs="Arial"/>
          <w:sz w:val="16"/>
          <w:szCs w:val="16"/>
        </w:rPr>
        <w:t>a</w:t>
      </w:r>
      <w:r w:rsidRPr="007E267A">
        <w:rPr>
          <w:rFonts w:ascii="Arial" w:hAnsi="Arial" w:cs="Arial"/>
          <w:sz w:val="16"/>
          <w:szCs w:val="16"/>
        </w:rPr>
        <w:t xml:space="preserve"> </w:t>
      </w:r>
      <w:r w:rsidR="00D533EC" w:rsidRPr="007E267A">
        <w:rPr>
          <w:rFonts w:ascii="Arial" w:hAnsi="Arial" w:cs="Arial"/>
          <w:sz w:val="16"/>
          <w:szCs w:val="16"/>
        </w:rPr>
        <w:t>C</w:t>
      </w:r>
      <w:r w:rsidRPr="007E267A">
        <w:rPr>
          <w:rFonts w:ascii="Arial" w:hAnsi="Arial" w:cs="Arial"/>
          <w:sz w:val="16"/>
          <w:szCs w:val="16"/>
        </w:rPr>
        <w:t xml:space="preserve">omplaint, and as soon as reasonably practicable, the </w:t>
      </w:r>
      <w:r w:rsidR="002B3402">
        <w:rPr>
          <w:rFonts w:ascii="Arial" w:hAnsi="Arial" w:cs="Arial"/>
          <w:sz w:val="16"/>
          <w:szCs w:val="16"/>
          <w:vertAlign w:val="superscript"/>
        </w:rPr>
        <w:t xml:space="preserve">2019 </w:t>
      </w:r>
      <w:r w:rsidRPr="007E267A">
        <w:rPr>
          <w:rFonts w:ascii="Arial" w:hAnsi="Arial" w:cs="Arial"/>
          <w:i/>
          <w:sz w:val="16"/>
          <w:szCs w:val="16"/>
        </w:rPr>
        <w:t>L</w:t>
      </w:r>
      <w:r w:rsidR="00D533EC" w:rsidRPr="007E267A">
        <w:rPr>
          <w:rFonts w:ascii="Arial" w:hAnsi="Arial" w:cs="Arial"/>
          <w:i/>
          <w:sz w:val="16"/>
          <w:szCs w:val="16"/>
        </w:rPr>
        <w:t>&amp;DCC</w:t>
      </w:r>
      <w:r w:rsidRPr="007E267A">
        <w:rPr>
          <w:rFonts w:ascii="Arial" w:hAnsi="Arial" w:cs="Arial"/>
          <w:i/>
          <w:sz w:val="16"/>
          <w:szCs w:val="16"/>
        </w:rPr>
        <w:t xml:space="preserve"> Disciplinary Committee </w:t>
      </w:r>
      <w:r w:rsidRPr="007E267A">
        <w:rPr>
          <w:rFonts w:ascii="Arial" w:hAnsi="Arial" w:cs="Arial"/>
          <w:sz w:val="16"/>
          <w:szCs w:val="16"/>
        </w:rPr>
        <w:t>shall consider the complaint and resolve either:</w:t>
      </w:r>
    </w:p>
    <w:p w14:paraId="00ADACD9" w14:textId="678C0C56" w:rsidR="00ED7AEA" w:rsidRPr="007E267A" w:rsidRDefault="00ED7AEA"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3.2.1 </w:t>
      </w:r>
      <w:r w:rsidRPr="007E267A">
        <w:rPr>
          <w:rFonts w:ascii="Arial" w:hAnsi="Arial" w:cs="Arial"/>
          <w:sz w:val="16"/>
          <w:szCs w:val="16"/>
        </w:rPr>
        <w:tab/>
      </w:r>
      <w:r w:rsidR="00D533EC" w:rsidRPr="007E267A">
        <w:rPr>
          <w:rFonts w:ascii="Arial" w:hAnsi="Arial" w:cs="Arial"/>
          <w:sz w:val="16"/>
          <w:szCs w:val="16"/>
        </w:rPr>
        <w:t>t</w:t>
      </w:r>
      <w:r w:rsidRPr="007E267A">
        <w:rPr>
          <w:rFonts w:ascii="Arial" w:hAnsi="Arial" w:cs="Arial"/>
          <w:sz w:val="16"/>
          <w:szCs w:val="16"/>
        </w:rPr>
        <w:t>o take no action except to record the complaint and notify the club; or</w:t>
      </w:r>
    </w:p>
    <w:p w14:paraId="21CCA1E1" w14:textId="6C9C3D0A" w:rsidR="00ED7AEA" w:rsidRPr="007E267A" w:rsidRDefault="00ED7AEA"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3.2.2 </w:t>
      </w:r>
      <w:r w:rsidRPr="007E267A">
        <w:rPr>
          <w:rFonts w:ascii="Arial" w:hAnsi="Arial" w:cs="Arial"/>
          <w:sz w:val="16"/>
          <w:szCs w:val="16"/>
        </w:rPr>
        <w:tab/>
      </w:r>
      <w:r w:rsidR="00D533EC" w:rsidRPr="007E267A">
        <w:rPr>
          <w:rFonts w:ascii="Arial" w:hAnsi="Arial" w:cs="Arial"/>
          <w:sz w:val="16"/>
          <w:szCs w:val="16"/>
        </w:rPr>
        <w:t>t</w:t>
      </w:r>
      <w:r w:rsidRPr="007E267A">
        <w:rPr>
          <w:rFonts w:ascii="Arial" w:hAnsi="Arial" w:cs="Arial"/>
          <w:sz w:val="16"/>
          <w:szCs w:val="16"/>
        </w:rPr>
        <w:t>o endorse the disciplinary action taken by the club; or</w:t>
      </w:r>
    </w:p>
    <w:p w14:paraId="450EAA27" w14:textId="74D80C10" w:rsidR="00F47FC0" w:rsidRDefault="00ED7AEA"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3.2.3 </w:t>
      </w:r>
      <w:r w:rsidRPr="007E267A">
        <w:rPr>
          <w:rFonts w:ascii="Arial" w:hAnsi="Arial" w:cs="Arial"/>
          <w:sz w:val="16"/>
          <w:szCs w:val="16"/>
        </w:rPr>
        <w:tab/>
      </w:r>
      <w:r w:rsidR="00D533EC" w:rsidRPr="007E267A">
        <w:rPr>
          <w:rFonts w:ascii="Arial" w:hAnsi="Arial" w:cs="Arial"/>
          <w:sz w:val="16"/>
          <w:szCs w:val="16"/>
        </w:rPr>
        <w:t>t</w:t>
      </w:r>
      <w:r w:rsidRPr="007E267A">
        <w:rPr>
          <w:rFonts w:ascii="Arial" w:hAnsi="Arial" w:cs="Arial"/>
          <w:sz w:val="16"/>
          <w:szCs w:val="16"/>
        </w:rPr>
        <w:t xml:space="preserve">o refer the matter for a Disciplinary Hearing which shall be convened by the Chairman of the League or of the League Disciplinary Committee as soon as practicable. </w:t>
      </w:r>
    </w:p>
    <w:p w14:paraId="1F53B834" w14:textId="77777777" w:rsidR="00034E18" w:rsidRPr="007E267A" w:rsidRDefault="00034E18" w:rsidP="00672F67">
      <w:pPr>
        <w:spacing w:after="0" w:line="240" w:lineRule="auto"/>
        <w:ind w:left="567" w:hanging="567"/>
        <w:rPr>
          <w:rFonts w:ascii="Arial" w:hAnsi="Arial" w:cs="Arial"/>
          <w:sz w:val="16"/>
          <w:szCs w:val="16"/>
        </w:rPr>
      </w:pPr>
    </w:p>
    <w:p w14:paraId="2D378D3F" w14:textId="47326EF8" w:rsidR="00034E18" w:rsidRPr="007E267A" w:rsidRDefault="00F47FC0" w:rsidP="00034E18">
      <w:pPr>
        <w:spacing w:after="0" w:line="240" w:lineRule="auto"/>
        <w:ind w:left="567" w:hanging="567"/>
        <w:rPr>
          <w:rFonts w:ascii="Arial" w:hAnsi="Arial" w:cs="Arial"/>
          <w:b/>
          <w:sz w:val="16"/>
          <w:szCs w:val="16"/>
        </w:rPr>
      </w:pPr>
      <w:r w:rsidRPr="007E267A">
        <w:rPr>
          <w:rFonts w:ascii="Arial" w:hAnsi="Arial" w:cs="Arial"/>
          <w:b/>
          <w:sz w:val="16"/>
          <w:szCs w:val="16"/>
        </w:rPr>
        <w:t xml:space="preserve">4      </w:t>
      </w:r>
      <w:r w:rsidR="00501F78" w:rsidRPr="007E267A">
        <w:rPr>
          <w:rFonts w:ascii="Arial" w:hAnsi="Arial" w:cs="Arial"/>
          <w:b/>
          <w:sz w:val="16"/>
          <w:szCs w:val="16"/>
        </w:rPr>
        <w:tab/>
      </w:r>
      <w:r w:rsidRPr="007E267A">
        <w:rPr>
          <w:rFonts w:ascii="Arial" w:hAnsi="Arial" w:cs="Arial"/>
          <w:b/>
          <w:sz w:val="16"/>
          <w:szCs w:val="16"/>
        </w:rPr>
        <w:t xml:space="preserve">Disciplinary Hearing </w:t>
      </w:r>
    </w:p>
    <w:p w14:paraId="5EA26DC9" w14:textId="7484B952"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4.1    </w:t>
      </w:r>
      <w:r w:rsidR="00501F78" w:rsidRPr="007E267A">
        <w:rPr>
          <w:rFonts w:ascii="Arial" w:hAnsi="Arial" w:cs="Arial"/>
          <w:sz w:val="16"/>
          <w:szCs w:val="16"/>
        </w:rPr>
        <w:tab/>
      </w:r>
      <w:r w:rsidRPr="007E267A">
        <w:rPr>
          <w:rFonts w:ascii="Arial" w:hAnsi="Arial" w:cs="Arial"/>
          <w:sz w:val="16"/>
          <w:szCs w:val="16"/>
        </w:rPr>
        <w:t xml:space="preserve">In any case which is referred for a Disciplinary Hearing, at least seven days’ notice in writing of the hearing and of the offence(s) alleged shall be given to </w:t>
      </w:r>
      <w:r w:rsidR="00672F67">
        <w:rPr>
          <w:rFonts w:ascii="Arial" w:hAnsi="Arial" w:cs="Arial"/>
          <w:sz w:val="16"/>
          <w:szCs w:val="16"/>
          <w:vertAlign w:val="superscript"/>
        </w:rPr>
        <w:t xml:space="preserve">2019 </w:t>
      </w:r>
      <w:r w:rsidRPr="00672F67">
        <w:rPr>
          <w:rFonts w:ascii="Arial" w:hAnsi="Arial" w:cs="Arial"/>
          <w:i/>
          <w:sz w:val="16"/>
          <w:szCs w:val="16"/>
        </w:rPr>
        <w:t>the club</w:t>
      </w:r>
      <w:r w:rsidR="00672F67">
        <w:rPr>
          <w:rFonts w:ascii="Arial" w:hAnsi="Arial" w:cs="Arial"/>
          <w:sz w:val="16"/>
          <w:szCs w:val="16"/>
        </w:rPr>
        <w:t>’s</w:t>
      </w:r>
      <w:r w:rsidRPr="007E267A">
        <w:rPr>
          <w:rFonts w:ascii="Arial" w:hAnsi="Arial" w:cs="Arial"/>
          <w:sz w:val="16"/>
          <w:szCs w:val="16"/>
        </w:rPr>
        <w:t xml:space="preserve"> Secretary.</w:t>
      </w:r>
    </w:p>
    <w:p w14:paraId="185AAD23" w14:textId="7BB28908" w:rsidR="00F47FC0" w:rsidRPr="00672F67" w:rsidRDefault="00F47FC0" w:rsidP="00672F67">
      <w:pPr>
        <w:spacing w:after="0" w:line="240" w:lineRule="auto"/>
        <w:ind w:left="567" w:hanging="567"/>
        <w:rPr>
          <w:rFonts w:ascii="Arial" w:hAnsi="Arial" w:cs="Arial"/>
          <w:i/>
          <w:sz w:val="16"/>
          <w:szCs w:val="16"/>
        </w:rPr>
      </w:pPr>
      <w:r w:rsidRPr="007E267A">
        <w:rPr>
          <w:rFonts w:ascii="Arial" w:hAnsi="Arial" w:cs="Arial"/>
          <w:sz w:val="16"/>
          <w:szCs w:val="16"/>
        </w:rPr>
        <w:t xml:space="preserve">4.2     </w:t>
      </w:r>
      <w:r w:rsidR="00501F78" w:rsidRPr="007E267A">
        <w:rPr>
          <w:rFonts w:ascii="Arial" w:hAnsi="Arial" w:cs="Arial"/>
          <w:sz w:val="16"/>
          <w:szCs w:val="16"/>
        </w:rPr>
        <w:tab/>
      </w:r>
      <w:r w:rsidRPr="007E267A">
        <w:rPr>
          <w:rFonts w:ascii="Arial" w:hAnsi="Arial" w:cs="Arial"/>
          <w:sz w:val="16"/>
          <w:szCs w:val="16"/>
        </w:rPr>
        <w:t xml:space="preserve">The </w:t>
      </w:r>
      <w:r w:rsidR="00D533EC" w:rsidRPr="007E267A">
        <w:rPr>
          <w:rFonts w:ascii="Arial" w:hAnsi="Arial" w:cs="Arial"/>
          <w:i/>
          <w:sz w:val="16"/>
          <w:szCs w:val="16"/>
        </w:rPr>
        <w:t>Secretary</w:t>
      </w:r>
      <w:r w:rsidRPr="007E267A">
        <w:rPr>
          <w:rFonts w:ascii="Arial" w:hAnsi="Arial" w:cs="Arial"/>
          <w:sz w:val="16"/>
          <w:szCs w:val="16"/>
        </w:rPr>
        <w:t xml:space="preserve"> of the League Disciplinary Committee shall convene a</w:t>
      </w:r>
      <w:r w:rsidR="00ED7C3B" w:rsidRPr="007E267A">
        <w:rPr>
          <w:rFonts w:ascii="Arial" w:hAnsi="Arial" w:cs="Arial"/>
          <w:sz w:val="16"/>
          <w:szCs w:val="16"/>
        </w:rPr>
        <w:t xml:space="preserve"> </w:t>
      </w:r>
      <w:r w:rsidR="00672F67">
        <w:rPr>
          <w:rFonts w:ascii="Arial" w:hAnsi="Arial" w:cs="Arial"/>
          <w:sz w:val="16"/>
          <w:szCs w:val="16"/>
          <w:vertAlign w:val="superscript"/>
        </w:rPr>
        <w:t xml:space="preserve">2019 </w:t>
      </w:r>
      <w:r w:rsidR="00ED7C3B" w:rsidRPr="007E267A">
        <w:rPr>
          <w:rFonts w:ascii="Arial" w:hAnsi="Arial" w:cs="Arial"/>
          <w:i/>
          <w:sz w:val="16"/>
          <w:szCs w:val="16"/>
        </w:rPr>
        <w:t>Panel to conduct the</w:t>
      </w:r>
      <w:r w:rsidRPr="007E267A">
        <w:rPr>
          <w:rFonts w:ascii="Arial" w:hAnsi="Arial" w:cs="Arial"/>
          <w:sz w:val="16"/>
          <w:szCs w:val="16"/>
        </w:rPr>
        <w:t xml:space="preserve"> hearing as soon as is practicable and in any event within 21 days of the decision to refer. Any adjournments may be granted at the discretion of the Chairman of the Disciplinary Hearing.</w:t>
      </w:r>
      <w:r w:rsidR="00A322A5" w:rsidRPr="007E267A">
        <w:rPr>
          <w:rFonts w:ascii="Arial" w:hAnsi="Arial" w:cs="Arial"/>
          <w:sz w:val="16"/>
          <w:szCs w:val="16"/>
        </w:rPr>
        <w:t xml:space="preserve"> </w:t>
      </w:r>
      <w:r w:rsidR="00672F67">
        <w:rPr>
          <w:rFonts w:ascii="Arial" w:hAnsi="Arial" w:cs="Arial"/>
          <w:sz w:val="16"/>
          <w:szCs w:val="16"/>
          <w:vertAlign w:val="superscript"/>
        </w:rPr>
        <w:t>2019</w:t>
      </w:r>
      <w:r w:rsidR="00A322A5" w:rsidRPr="00672F67">
        <w:rPr>
          <w:rFonts w:ascii="Arial" w:hAnsi="Arial" w:cs="Arial"/>
          <w:i/>
          <w:sz w:val="16"/>
          <w:szCs w:val="16"/>
        </w:rPr>
        <w:t>The Panel shall consist of not less than three persons, none of whom shall be connected with the player, the club or their opponents at the time of the alleged breach.</w:t>
      </w:r>
    </w:p>
    <w:p w14:paraId="69B0C784" w14:textId="29F8B822"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4.3    </w:t>
      </w:r>
      <w:r w:rsidR="00501F78" w:rsidRPr="007E267A">
        <w:rPr>
          <w:rFonts w:ascii="Arial" w:hAnsi="Arial" w:cs="Arial"/>
          <w:sz w:val="16"/>
          <w:szCs w:val="16"/>
        </w:rPr>
        <w:tab/>
      </w:r>
      <w:r w:rsidRPr="007E267A">
        <w:rPr>
          <w:rFonts w:ascii="Arial" w:hAnsi="Arial" w:cs="Arial"/>
          <w:sz w:val="16"/>
          <w:szCs w:val="16"/>
        </w:rPr>
        <w:t>The player and club shall be entitled to attend the hearing, state their case (in the case of a club by its Secretary or other official), to be supported by a colleague and to call witnesses.</w:t>
      </w:r>
    </w:p>
    <w:p w14:paraId="3DE30ECF" w14:textId="69CE5610" w:rsidR="00F47FC0"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4.4    </w:t>
      </w:r>
      <w:r w:rsidR="00501F78" w:rsidRPr="007E267A">
        <w:rPr>
          <w:rFonts w:ascii="Arial" w:hAnsi="Arial" w:cs="Arial"/>
          <w:sz w:val="16"/>
          <w:szCs w:val="16"/>
        </w:rPr>
        <w:tab/>
      </w:r>
      <w:r w:rsidRPr="007E267A">
        <w:rPr>
          <w:rFonts w:ascii="Arial" w:hAnsi="Arial" w:cs="Arial"/>
          <w:sz w:val="16"/>
          <w:szCs w:val="16"/>
        </w:rPr>
        <w:t xml:space="preserve">The Hearing shall be conducted by </w:t>
      </w:r>
      <w:r w:rsidR="00ED7C3B" w:rsidRPr="007E267A">
        <w:rPr>
          <w:rFonts w:ascii="Arial" w:hAnsi="Arial" w:cs="Arial"/>
          <w:sz w:val="16"/>
          <w:szCs w:val="16"/>
        </w:rPr>
        <w:t>a</w:t>
      </w:r>
      <w:r w:rsidRPr="007E267A">
        <w:rPr>
          <w:rFonts w:ascii="Arial" w:hAnsi="Arial" w:cs="Arial"/>
          <w:sz w:val="16"/>
          <w:szCs w:val="16"/>
        </w:rPr>
        <w:t xml:space="preserve"> Disciplinary</w:t>
      </w:r>
      <w:r w:rsidR="00ED7C3B" w:rsidRPr="007E267A">
        <w:rPr>
          <w:rFonts w:ascii="Arial" w:hAnsi="Arial" w:cs="Arial"/>
          <w:sz w:val="16"/>
          <w:szCs w:val="16"/>
        </w:rPr>
        <w:t xml:space="preserve"> </w:t>
      </w:r>
      <w:r w:rsidR="00672F67">
        <w:rPr>
          <w:rFonts w:ascii="Arial" w:hAnsi="Arial" w:cs="Arial"/>
          <w:sz w:val="16"/>
          <w:szCs w:val="16"/>
          <w:vertAlign w:val="superscript"/>
        </w:rPr>
        <w:t xml:space="preserve">2019 </w:t>
      </w:r>
      <w:r w:rsidR="00ED7C3B" w:rsidRPr="007E267A">
        <w:rPr>
          <w:rFonts w:ascii="Arial" w:hAnsi="Arial" w:cs="Arial"/>
          <w:i/>
          <w:sz w:val="16"/>
          <w:szCs w:val="16"/>
        </w:rPr>
        <w:t>Panel</w:t>
      </w:r>
      <w:r w:rsidRPr="007E267A">
        <w:rPr>
          <w:rFonts w:ascii="Arial" w:hAnsi="Arial" w:cs="Arial"/>
          <w:sz w:val="16"/>
          <w:szCs w:val="16"/>
        </w:rPr>
        <w:t xml:space="preserve"> of the League</w:t>
      </w:r>
      <w:r w:rsidR="00ED7C3B" w:rsidRPr="007E267A">
        <w:rPr>
          <w:rFonts w:ascii="Arial" w:hAnsi="Arial" w:cs="Arial"/>
          <w:sz w:val="16"/>
          <w:szCs w:val="16"/>
        </w:rPr>
        <w:t>.</w:t>
      </w:r>
      <w:r w:rsidRPr="007E267A">
        <w:rPr>
          <w:rFonts w:ascii="Arial" w:hAnsi="Arial" w:cs="Arial"/>
          <w:sz w:val="16"/>
          <w:szCs w:val="16"/>
        </w:rPr>
        <w:t xml:space="preserve"> </w:t>
      </w:r>
    </w:p>
    <w:p w14:paraId="2BC8A657" w14:textId="77777777" w:rsidR="00034E18" w:rsidRPr="007E267A" w:rsidRDefault="00034E18" w:rsidP="00672F67">
      <w:pPr>
        <w:spacing w:after="0" w:line="240" w:lineRule="auto"/>
        <w:ind w:left="567" w:hanging="567"/>
        <w:rPr>
          <w:rFonts w:ascii="Arial" w:hAnsi="Arial" w:cs="Arial"/>
          <w:sz w:val="16"/>
          <w:szCs w:val="16"/>
        </w:rPr>
      </w:pPr>
    </w:p>
    <w:p w14:paraId="4215A23D" w14:textId="77777777" w:rsidR="00501F78" w:rsidRPr="007E267A" w:rsidRDefault="00F47FC0"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5        </w:t>
      </w:r>
      <w:r w:rsidR="00501F78" w:rsidRPr="007E267A">
        <w:rPr>
          <w:rFonts w:ascii="Arial" w:hAnsi="Arial" w:cs="Arial"/>
          <w:b/>
          <w:sz w:val="16"/>
          <w:szCs w:val="16"/>
        </w:rPr>
        <w:tab/>
      </w:r>
      <w:r w:rsidRPr="007E267A">
        <w:rPr>
          <w:rFonts w:ascii="Arial" w:hAnsi="Arial" w:cs="Arial"/>
          <w:b/>
          <w:sz w:val="16"/>
          <w:szCs w:val="16"/>
        </w:rPr>
        <w:t xml:space="preserve">Penalties </w:t>
      </w:r>
    </w:p>
    <w:p w14:paraId="4ABBFEB4" w14:textId="7F5A30F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5.1      If at the hearing the Disciplinary Committee finds the alleged offence proved it shall have the power to impose one or more of the following penalties, together with such order as to costs as it deems appropriate:</w:t>
      </w:r>
    </w:p>
    <w:p w14:paraId="292721A0" w14:textId="4FEF8B5F"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    </w:t>
      </w:r>
      <w:r w:rsidR="00501F78" w:rsidRPr="007E267A">
        <w:rPr>
          <w:rFonts w:ascii="Arial" w:hAnsi="Arial" w:cs="Arial"/>
          <w:sz w:val="16"/>
          <w:szCs w:val="16"/>
        </w:rPr>
        <w:tab/>
      </w:r>
      <w:r w:rsidRPr="007E267A">
        <w:rPr>
          <w:rFonts w:ascii="Arial" w:hAnsi="Arial" w:cs="Arial"/>
          <w:sz w:val="16"/>
          <w:szCs w:val="16"/>
        </w:rPr>
        <w:t>In the case of a player:</w:t>
      </w:r>
    </w:p>
    <w:p w14:paraId="5D41AF9F" w14:textId="09A83E79"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5.2.1 </w:t>
      </w:r>
      <w:r w:rsidR="00501F78" w:rsidRPr="007E267A">
        <w:rPr>
          <w:rFonts w:ascii="Arial" w:hAnsi="Arial" w:cs="Arial"/>
          <w:sz w:val="16"/>
          <w:szCs w:val="16"/>
        </w:rPr>
        <w:tab/>
      </w:r>
      <w:r w:rsidRPr="007E267A">
        <w:rPr>
          <w:rFonts w:ascii="Arial" w:hAnsi="Arial" w:cs="Arial"/>
          <w:sz w:val="16"/>
          <w:szCs w:val="16"/>
        </w:rPr>
        <w:t>To require the player to submit appropriate letter(s) of apology within a specified time.</w:t>
      </w:r>
    </w:p>
    <w:p w14:paraId="3BFB3EF4" w14:textId="140D16D7"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5.2.2 </w:t>
      </w:r>
      <w:r w:rsidR="00501F78" w:rsidRPr="007E267A">
        <w:rPr>
          <w:rFonts w:ascii="Arial" w:hAnsi="Arial" w:cs="Arial"/>
          <w:sz w:val="16"/>
          <w:szCs w:val="16"/>
        </w:rPr>
        <w:tab/>
      </w:r>
      <w:r w:rsidRPr="007E267A">
        <w:rPr>
          <w:rFonts w:ascii="Arial" w:hAnsi="Arial" w:cs="Arial"/>
          <w:sz w:val="16"/>
          <w:szCs w:val="16"/>
        </w:rPr>
        <w:t>To record a reprimand and to give a warning as to future conduct.</w:t>
      </w:r>
    </w:p>
    <w:p w14:paraId="30AAE877" w14:textId="677867D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5.2.3 </w:t>
      </w:r>
      <w:r w:rsidR="00501F78" w:rsidRPr="007E267A">
        <w:rPr>
          <w:rFonts w:ascii="Arial" w:hAnsi="Arial" w:cs="Arial"/>
          <w:sz w:val="16"/>
          <w:szCs w:val="16"/>
        </w:rPr>
        <w:tab/>
      </w:r>
      <w:r w:rsidRPr="007E267A">
        <w:rPr>
          <w:rFonts w:ascii="Arial" w:hAnsi="Arial" w:cs="Arial"/>
          <w:sz w:val="16"/>
          <w:szCs w:val="16"/>
        </w:rPr>
        <w:t>To impose a fine (Not to exceed £500).</w:t>
      </w:r>
    </w:p>
    <w:p w14:paraId="6749C1B5" w14:textId="38E8FECB" w:rsidR="00501F78"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5.2.</w:t>
      </w:r>
      <w:r w:rsidR="00501F78" w:rsidRPr="007E267A">
        <w:rPr>
          <w:rFonts w:ascii="Arial" w:hAnsi="Arial" w:cs="Arial"/>
          <w:sz w:val="16"/>
          <w:szCs w:val="16"/>
        </w:rPr>
        <w:t xml:space="preserve">4 </w:t>
      </w:r>
      <w:r w:rsidR="00501F78" w:rsidRPr="007E267A">
        <w:rPr>
          <w:rFonts w:ascii="Arial" w:hAnsi="Arial" w:cs="Arial"/>
          <w:sz w:val="16"/>
          <w:szCs w:val="16"/>
        </w:rPr>
        <w:tab/>
      </w:r>
      <w:r w:rsidRPr="007E267A">
        <w:rPr>
          <w:rFonts w:ascii="Arial" w:hAnsi="Arial" w:cs="Arial"/>
          <w:sz w:val="16"/>
          <w:szCs w:val="16"/>
        </w:rPr>
        <w:t>To suspend the player for one or more specified matches or for a stated period of time, unless in the case of a registered player. In cases where a registered player is to</w:t>
      </w:r>
      <w:r w:rsidR="00501F78" w:rsidRPr="007E267A">
        <w:rPr>
          <w:rFonts w:ascii="Arial" w:hAnsi="Arial" w:cs="Arial"/>
          <w:sz w:val="16"/>
          <w:szCs w:val="16"/>
        </w:rPr>
        <w:t xml:space="preserve"> be penalised the committee should carefully consider whether a time or match ban is most appropriate </w:t>
      </w:r>
      <w:r w:rsidR="00323AD3" w:rsidRPr="007E267A">
        <w:rPr>
          <w:rFonts w:ascii="Arial" w:hAnsi="Arial" w:cs="Arial"/>
          <w:sz w:val="16"/>
          <w:szCs w:val="16"/>
        </w:rPr>
        <w:t>and, in any case,</w:t>
      </w:r>
      <w:r w:rsidR="00501F78" w:rsidRPr="007E267A">
        <w:rPr>
          <w:rFonts w:ascii="Arial" w:hAnsi="Arial" w:cs="Arial"/>
          <w:sz w:val="16"/>
          <w:szCs w:val="16"/>
        </w:rPr>
        <w:t xml:space="preserve"> no more than five specified days or matches can be levied.</w:t>
      </w:r>
    </w:p>
    <w:p w14:paraId="139938FD" w14:textId="1C54CEC1"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5.2.5 </w:t>
      </w:r>
      <w:r w:rsidRPr="007E267A">
        <w:rPr>
          <w:rFonts w:ascii="Arial" w:hAnsi="Arial" w:cs="Arial"/>
          <w:sz w:val="16"/>
          <w:szCs w:val="16"/>
        </w:rPr>
        <w:tab/>
        <w:t>To deduct League points from the player’s team.</w:t>
      </w:r>
    </w:p>
    <w:p w14:paraId="782BFB87" w14:textId="7C8C7D9A"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5.2.6 </w:t>
      </w:r>
      <w:r w:rsidRPr="007E267A">
        <w:rPr>
          <w:rFonts w:ascii="Arial" w:hAnsi="Arial" w:cs="Arial"/>
          <w:sz w:val="16"/>
          <w:szCs w:val="16"/>
        </w:rPr>
        <w:tab/>
        <w:t>To expel the player from the League.</w:t>
      </w:r>
    </w:p>
    <w:p w14:paraId="4A5D5E08" w14:textId="63AA4C07"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    </w:t>
      </w:r>
      <w:r w:rsidRPr="007E267A">
        <w:rPr>
          <w:rFonts w:ascii="Arial" w:hAnsi="Arial" w:cs="Arial"/>
          <w:sz w:val="16"/>
          <w:szCs w:val="16"/>
        </w:rPr>
        <w:tab/>
        <w:t>In the case of a club:</w:t>
      </w:r>
    </w:p>
    <w:p w14:paraId="7AED39A3" w14:textId="42C0CB40"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5.3.1 </w:t>
      </w:r>
      <w:r w:rsidRPr="007E267A">
        <w:rPr>
          <w:rFonts w:ascii="Arial" w:hAnsi="Arial" w:cs="Arial"/>
          <w:sz w:val="16"/>
          <w:szCs w:val="16"/>
        </w:rPr>
        <w:tab/>
        <w:t>To require the club to submit appropriate letter(s) of apology within a specified time.</w:t>
      </w:r>
    </w:p>
    <w:p w14:paraId="79C90F28" w14:textId="29A8909E"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5.3.2   </w:t>
      </w:r>
      <w:r w:rsidRPr="007E267A">
        <w:rPr>
          <w:rFonts w:ascii="Arial" w:hAnsi="Arial" w:cs="Arial"/>
          <w:sz w:val="16"/>
          <w:szCs w:val="16"/>
        </w:rPr>
        <w:tab/>
        <w:t>To record a reprimand and to give a warning as to future conduct.</w:t>
      </w:r>
    </w:p>
    <w:p w14:paraId="315775EE" w14:textId="6D31C6E7"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5.3.3   </w:t>
      </w:r>
      <w:r w:rsidRPr="007E267A">
        <w:rPr>
          <w:rFonts w:ascii="Arial" w:hAnsi="Arial" w:cs="Arial"/>
          <w:sz w:val="16"/>
          <w:szCs w:val="16"/>
        </w:rPr>
        <w:tab/>
        <w:t>To impose a fine.</w:t>
      </w:r>
    </w:p>
    <w:p w14:paraId="035403CE" w14:textId="7075AB19"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5.3.4   </w:t>
      </w:r>
      <w:r w:rsidRPr="007E267A">
        <w:rPr>
          <w:rFonts w:ascii="Arial" w:hAnsi="Arial" w:cs="Arial"/>
          <w:sz w:val="16"/>
          <w:szCs w:val="16"/>
        </w:rPr>
        <w:tab/>
        <w:t>To deduct League points from the club’s team(s)</w:t>
      </w:r>
    </w:p>
    <w:p w14:paraId="4922AF3B" w14:textId="7C980E9E"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5.3.5   </w:t>
      </w:r>
      <w:r w:rsidRPr="007E267A">
        <w:rPr>
          <w:rFonts w:ascii="Arial" w:hAnsi="Arial" w:cs="Arial"/>
          <w:sz w:val="16"/>
          <w:szCs w:val="16"/>
        </w:rPr>
        <w:tab/>
        <w:t>To relegate to any lower division of the League.</w:t>
      </w:r>
    </w:p>
    <w:p w14:paraId="52A94985" w14:textId="50DAFFE7"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5.3.6   </w:t>
      </w:r>
      <w:r w:rsidRPr="007E267A">
        <w:rPr>
          <w:rFonts w:ascii="Arial" w:hAnsi="Arial" w:cs="Arial"/>
          <w:sz w:val="16"/>
          <w:szCs w:val="16"/>
        </w:rPr>
        <w:tab/>
        <w:t>To expel the club from any competition of the League.</w:t>
      </w:r>
    </w:p>
    <w:p w14:paraId="4376510D" w14:textId="51875BD6"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5.3.7   </w:t>
      </w:r>
      <w:r w:rsidRPr="007E267A">
        <w:rPr>
          <w:rFonts w:ascii="Arial" w:hAnsi="Arial" w:cs="Arial"/>
          <w:sz w:val="16"/>
          <w:szCs w:val="16"/>
        </w:rPr>
        <w:tab/>
        <w:t>To expel the club from the League.</w:t>
      </w:r>
    </w:p>
    <w:p w14:paraId="2D10427B" w14:textId="01F7AF4B" w:rsidR="00501F78" w:rsidRPr="002B3402" w:rsidRDefault="00501F78" w:rsidP="00672F67">
      <w:pPr>
        <w:spacing w:after="0" w:line="240" w:lineRule="auto"/>
        <w:ind w:left="567" w:hanging="567"/>
        <w:rPr>
          <w:rFonts w:ascii="Arial" w:hAnsi="Arial" w:cs="Arial"/>
          <w:i/>
          <w:sz w:val="16"/>
          <w:szCs w:val="16"/>
        </w:rPr>
      </w:pPr>
      <w:r w:rsidRPr="007E267A">
        <w:rPr>
          <w:rFonts w:ascii="Arial" w:hAnsi="Arial" w:cs="Arial"/>
          <w:sz w:val="16"/>
          <w:szCs w:val="16"/>
        </w:rPr>
        <w:t xml:space="preserve">5.4    </w:t>
      </w:r>
      <w:r w:rsidRPr="007E267A">
        <w:rPr>
          <w:rFonts w:ascii="Arial" w:hAnsi="Arial" w:cs="Arial"/>
          <w:sz w:val="16"/>
          <w:szCs w:val="16"/>
        </w:rPr>
        <w:tab/>
        <w:t>The Disciplinary Committee shall have the power to suspend the operation of any part, or all, of the penalty it imposes for such period and subject to such terms and conditions it deems appropriate.</w:t>
      </w:r>
      <w:r w:rsidR="00D54454" w:rsidRPr="007E267A">
        <w:rPr>
          <w:rFonts w:ascii="Arial" w:hAnsi="Arial" w:cs="Arial"/>
          <w:sz w:val="16"/>
          <w:szCs w:val="16"/>
        </w:rPr>
        <w:t xml:space="preserve">  </w:t>
      </w:r>
      <w:r w:rsidR="00F75A28" w:rsidRPr="002B3402">
        <w:rPr>
          <w:rFonts w:ascii="Arial" w:hAnsi="Arial" w:cs="Arial"/>
          <w:i/>
          <w:sz w:val="16"/>
          <w:szCs w:val="16"/>
          <w:vertAlign w:val="superscript"/>
        </w:rPr>
        <w:t>2019</w:t>
      </w:r>
      <w:r w:rsidR="00F75A28" w:rsidRPr="002B3402">
        <w:rPr>
          <w:rFonts w:ascii="Arial" w:hAnsi="Arial" w:cs="Arial"/>
          <w:i/>
          <w:sz w:val="16"/>
          <w:szCs w:val="16"/>
        </w:rPr>
        <w:t>Such suspensions will not exceed 50% of the penalty</w:t>
      </w:r>
      <w:r w:rsidR="00524375" w:rsidRPr="002B3402">
        <w:rPr>
          <w:rFonts w:ascii="Arial" w:hAnsi="Arial" w:cs="Arial"/>
          <w:i/>
          <w:sz w:val="16"/>
          <w:szCs w:val="16"/>
        </w:rPr>
        <w:t xml:space="preserve"> in any circumstances</w:t>
      </w:r>
      <w:r w:rsidR="00F75A28" w:rsidRPr="002B3402">
        <w:rPr>
          <w:rFonts w:ascii="Arial" w:hAnsi="Arial" w:cs="Arial"/>
          <w:i/>
          <w:sz w:val="16"/>
          <w:szCs w:val="16"/>
        </w:rPr>
        <w:t>.</w:t>
      </w:r>
    </w:p>
    <w:p w14:paraId="63D32B98" w14:textId="2316856D" w:rsidR="00501F78"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5.5    </w:t>
      </w:r>
      <w:r w:rsidRPr="007E267A">
        <w:rPr>
          <w:rFonts w:ascii="Arial" w:hAnsi="Arial" w:cs="Arial"/>
          <w:sz w:val="16"/>
          <w:szCs w:val="16"/>
        </w:rPr>
        <w:tab/>
        <w:t>Decisions of the Disciplinary Committee (a finding that a complaint is proved or not proved or a decision on penalty) shall be by majority vote; where necessary the Panel Chairman shall have a casting vote.</w:t>
      </w:r>
    </w:p>
    <w:p w14:paraId="373C47ED" w14:textId="7EFA43F5" w:rsidR="00501F78"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In the case of a registered player the result of the hearing should be communicated within 24 hours in writing, preferably by email, to the Head of </w:t>
      </w:r>
      <w:r w:rsidR="00323AD3" w:rsidRPr="007E267A">
        <w:rPr>
          <w:rFonts w:ascii="Arial" w:hAnsi="Arial" w:cs="Arial"/>
          <w:sz w:val="16"/>
          <w:szCs w:val="16"/>
        </w:rPr>
        <w:t>non-</w:t>
      </w:r>
      <w:r w:rsidR="004179DB" w:rsidRPr="007E267A">
        <w:rPr>
          <w:rFonts w:ascii="Arial" w:hAnsi="Arial" w:cs="Arial"/>
          <w:sz w:val="16"/>
          <w:szCs w:val="16"/>
        </w:rPr>
        <w:t>first-class</w:t>
      </w:r>
      <w:r w:rsidRPr="007E267A">
        <w:rPr>
          <w:rFonts w:ascii="Arial" w:hAnsi="Arial" w:cs="Arial"/>
          <w:sz w:val="16"/>
          <w:szCs w:val="16"/>
        </w:rPr>
        <w:t xml:space="preserve"> cricket, the PCA and County Cricket Club.</w:t>
      </w:r>
    </w:p>
    <w:p w14:paraId="620E09C9" w14:textId="4F9A408E" w:rsidR="0082705C" w:rsidRDefault="0082705C" w:rsidP="00672F67">
      <w:pPr>
        <w:spacing w:after="0" w:line="240" w:lineRule="auto"/>
        <w:ind w:left="567" w:hanging="567"/>
        <w:rPr>
          <w:rFonts w:ascii="Arial" w:hAnsi="Arial" w:cs="Arial"/>
          <w:sz w:val="16"/>
          <w:szCs w:val="16"/>
        </w:rPr>
      </w:pPr>
    </w:p>
    <w:p w14:paraId="6BAB6DF0" w14:textId="4BA21B1E" w:rsidR="0082705C" w:rsidRDefault="0082705C" w:rsidP="00672F67">
      <w:pPr>
        <w:spacing w:after="0" w:line="240" w:lineRule="auto"/>
        <w:ind w:left="567" w:hanging="567"/>
        <w:rPr>
          <w:rFonts w:ascii="Arial" w:hAnsi="Arial" w:cs="Arial"/>
          <w:sz w:val="16"/>
          <w:szCs w:val="16"/>
        </w:rPr>
      </w:pPr>
    </w:p>
    <w:p w14:paraId="24F71AA1" w14:textId="36C545F7" w:rsidR="00034E18" w:rsidRDefault="00034E18" w:rsidP="00672F67">
      <w:pPr>
        <w:spacing w:after="0" w:line="240" w:lineRule="auto"/>
        <w:ind w:left="567" w:hanging="567"/>
        <w:rPr>
          <w:rFonts w:ascii="Arial" w:hAnsi="Arial" w:cs="Arial"/>
          <w:sz w:val="16"/>
          <w:szCs w:val="16"/>
        </w:rPr>
      </w:pPr>
    </w:p>
    <w:p w14:paraId="4919E667" w14:textId="77777777" w:rsidR="00034E18" w:rsidRPr="007E267A" w:rsidRDefault="00034E18" w:rsidP="00672F67">
      <w:pPr>
        <w:spacing w:after="0" w:line="240" w:lineRule="auto"/>
        <w:ind w:left="567" w:hanging="567"/>
        <w:rPr>
          <w:rFonts w:ascii="Arial" w:hAnsi="Arial" w:cs="Arial"/>
          <w:sz w:val="16"/>
          <w:szCs w:val="16"/>
        </w:rPr>
      </w:pPr>
    </w:p>
    <w:p w14:paraId="30B39D37" w14:textId="77777777" w:rsidR="006319ED" w:rsidRPr="007E267A" w:rsidRDefault="00501F78" w:rsidP="00672F67">
      <w:pPr>
        <w:spacing w:after="0" w:line="240" w:lineRule="auto"/>
        <w:ind w:left="567" w:hanging="567"/>
        <w:rPr>
          <w:rFonts w:ascii="Arial" w:hAnsi="Arial" w:cs="Arial"/>
          <w:sz w:val="16"/>
          <w:szCs w:val="16"/>
        </w:rPr>
      </w:pPr>
      <w:r w:rsidRPr="00034E18">
        <w:rPr>
          <w:rFonts w:ascii="Arial" w:hAnsi="Arial" w:cs="Arial"/>
          <w:b/>
          <w:sz w:val="16"/>
          <w:szCs w:val="16"/>
        </w:rPr>
        <w:t>6</w:t>
      </w:r>
      <w:r w:rsidRPr="007E267A">
        <w:rPr>
          <w:rFonts w:ascii="Arial" w:hAnsi="Arial" w:cs="Arial"/>
          <w:sz w:val="16"/>
          <w:szCs w:val="16"/>
        </w:rPr>
        <w:t xml:space="preserve">     </w:t>
      </w:r>
      <w:r w:rsidR="006319ED" w:rsidRPr="007E267A">
        <w:rPr>
          <w:rFonts w:ascii="Arial" w:hAnsi="Arial" w:cs="Arial"/>
          <w:sz w:val="16"/>
          <w:szCs w:val="16"/>
        </w:rPr>
        <w:tab/>
      </w:r>
      <w:r w:rsidRPr="00034E18">
        <w:rPr>
          <w:rFonts w:ascii="Arial" w:hAnsi="Arial" w:cs="Arial"/>
          <w:b/>
          <w:sz w:val="16"/>
          <w:szCs w:val="16"/>
        </w:rPr>
        <w:t>Appeals Procedure</w:t>
      </w:r>
      <w:r w:rsidRPr="007E267A">
        <w:rPr>
          <w:rFonts w:ascii="Arial" w:hAnsi="Arial" w:cs="Arial"/>
          <w:sz w:val="16"/>
          <w:szCs w:val="16"/>
        </w:rPr>
        <w:t xml:space="preserve"> </w:t>
      </w:r>
    </w:p>
    <w:p w14:paraId="33C5E35D" w14:textId="77777777" w:rsidR="006319ED" w:rsidRPr="007E267A" w:rsidRDefault="00501F78" w:rsidP="00672F67">
      <w:pPr>
        <w:spacing w:after="0" w:line="240" w:lineRule="auto"/>
        <w:ind w:left="567" w:hanging="567"/>
        <w:rPr>
          <w:rFonts w:ascii="Arial" w:hAnsi="Arial" w:cs="Arial"/>
          <w:sz w:val="16"/>
          <w:szCs w:val="16"/>
        </w:rPr>
      </w:pPr>
      <w:r w:rsidRPr="007E267A">
        <w:rPr>
          <w:rFonts w:ascii="Arial" w:hAnsi="Arial" w:cs="Arial"/>
          <w:sz w:val="16"/>
          <w:szCs w:val="16"/>
        </w:rPr>
        <w:t>6.1      A player or club shall have the right of appeal to the Appeals Committee. Notice of Appeal setting out the grounds must be given in writing to the Secretary of the</w:t>
      </w:r>
      <w:r w:rsidR="006319ED" w:rsidRPr="007E267A">
        <w:rPr>
          <w:rFonts w:ascii="Arial" w:hAnsi="Arial" w:cs="Arial"/>
          <w:sz w:val="16"/>
          <w:szCs w:val="16"/>
        </w:rPr>
        <w:t xml:space="preserve"> </w:t>
      </w:r>
      <w:r w:rsidR="00F47FC0" w:rsidRPr="007E267A">
        <w:rPr>
          <w:rFonts w:ascii="Arial" w:hAnsi="Arial" w:cs="Arial"/>
          <w:sz w:val="16"/>
          <w:szCs w:val="16"/>
        </w:rPr>
        <w:t xml:space="preserve">League within seven days of the decision of the Disciplinary Committee, together with a deposit of £ (to be set by the League). </w:t>
      </w:r>
    </w:p>
    <w:p w14:paraId="08F6F3F3" w14:textId="77777777" w:rsidR="006319ED"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6.2      If Notice of Appeal is given the penalty shall not take effect pending the hearing of the Appeal, which shall take place as soon as is practicable. </w:t>
      </w:r>
    </w:p>
    <w:p w14:paraId="6D33C1F3" w14:textId="77777777" w:rsidR="006319ED"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6.3      The Appeal shall be by way of re-hearing before a different Committee. The composition of the Committee shall be at the discretion of the Chairman of the League or of the League Disciplinary Committee and shall consist of not less than three persons, none of whom shall be connected with the player, the Club or their opponents at the time of the alleged breach. The player or club shall have the same rights of attendance and representation, and to call witnesses as they had before the Disciplinary Committee. </w:t>
      </w:r>
    </w:p>
    <w:p w14:paraId="4092D206" w14:textId="77777777" w:rsidR="006319ED"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6.4      The Appeals Committee may confirm, vary or reverse the decision of the Disciplinary Committee and it shall have the power to increase the penalty and award costs of the Appeal hearing. Decisions of the Appeal Panel shall be by majority vote; where necessary, the </w:t>
      </w:r>
      <w:proofErr w:type="gramStart"/>
      <w:r w:rsidRPr="007E267A">
        <w:rPr>
          <w:rFonts w:ascii="Arial" w:hAnsi="Arial" w:cs="Arial"/>
          <w:sz w:val="16"/>
          <w:szCs w:val="16"/>
        </w:rPr>
        <w:t>Chairman</w:t>
      </w:r>
      <w:proofErr w:type="gramEnd"/>
      <w:r w:rsidRPr="007E267A">
        <w:rPr>
          <w:rFonts w:ascii="Arial" w:hAnsi="Arial" w:cs="Arial"/>
          <w:sz w:val="16"/>
          <w:szCs w:val="16"/>
        </w:rPr>
        <w:t xml:space="preserve"> shall have a casting vote. </w:t>
      </w:r>
    </w:p>
    <w:p w14:paraId="4A4E7481" w14:textId="36412A23" w:rsidR="00656760"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6.5      The decision of the Appeals Committee or, if no appeal, of the Disciplinary Committee, shall be final and binding unless in the case of a registered player, where the player may appeal to the Chairman of the Cricket Discipline Commission who will consider the case under the Rules and Regulations of the ECB.</w:t>
      </w:r>
    </w:p>
    <w:p w14:paraId="7CFA5994" w14:textId="77777777" w:rsidR="00034E18" w:rsidRPr="007E267A" w:rsidRDefault="00034E18" w:rsidP="00672F67">
      <w:pPr>
        <w:spacing w:after="0" w:line="240" w:lineRule="auto"/>
        <w:ind w:left="567" w:hanging="567"/>
        <w:rPr>
          <w:rFonts w:ascii="Arial" w:hAnsi="Arial" w:cs="Arial"/>
          <w:sz w:val="16"/>
          <w:szCs w:val="16"/>
        </w:rPr>
      </w:pPr>
    </w:p>
    <w:p w14:paraId="177DBEFD" w14:textId="2B4B6CF1" w:rsidR="00F47FC0" w:rsidRDefault="00F47FC0" w:rsidP="00672F67">
      <w:pPr>
        <w:spacing w:after="0" w:line="240" w:lineRule="auto"/>
        <w:rPr>
          <w:rFonts w:ascii="Arial" w:hAnsi="Arial" w:cs="Arial"/>
          <w:b/>
          <w:sz w:val="16"/>
          <w:szCs w:val="16"/>
        </w:rPr>
      </w:pPr>
      <w:r w:rsidRPr="007E267A">
        <w:rPr>
          <w:rFonts w:ascii="Arial" w:hAnsi="Arial" w:cs="Arial"/>
          <w:b/>
          <w:sz w:val="16"/>
          <w:szCs w:val="16"/>
        </w:rPr>
        <w:t xml:space="preserve">Regulations for Clubs </w:t>
      </w:r>
    </w:p>
    <w:p w14:paraId="079F1BDE" w14:textId="77777777" w:rsidR="00034E18" w:rsidRPr="007E267A" w:rsidRDefault="00034E18" w:rsidP="00672F67">
      <w:pPr>
        <w:spacing w:after="0" w:line="240" w:lineRule="auto"/>
        <w:rPr>
          <w:rFonts w:ascii="Arial" w:hAnsi="Arial" w:cs="Arial"/>
          <w:b/>
          <w:sz w:val="16"/>
          <w:szCs w:val="16"/>
        </w:rPr>
      </w:pPr>
    </w:p>
    <w:p w14:paraId="29937B1E" w14:textId="77777777" w:rsidR="006319ED" w:rsidRPr="007E267A" w:rsidRDefault="00F47FC0"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7       </w:t>
      </w:r>
      <w:r w:rsidR="006319ED" w:rsidRPr="007E267A">
        <w:rPr>
          <w:rFonts w:ascii="Arial" w:hAnsi="Arial" w:cs="Arial"/>
          <w:b/>
          <w:sz w:val="16"/>
          <w:szCs w:val="16"/>
        </w:rPr>
        <w:tab/>
      </w:r>
      <w:r w:rsidRPr="007E267A">
        <w:rPr>
          <w:rFonts w:ascii="Arial" w:hAnsi="Arial" w:cs="Arial"/>
          <w:b/>
          <w:sz w:val="16"/>
          <w:szCs w:val="16"/>
        </w:rPr>
        <w:t xml:space="preserve">Internal Club Enquiry </w:t>
      </w:r>
    </w:p>
    <w:p w14:paraId="4E14A5B5" w14:textId="32094B1E"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7.1      The club of its own volition and without any need for the receipt of a written complaint or other prompting shall, where any alleged case of conduct which is not fair and proper occurs as stated in Paragraph 1 above, or otherwise as the club may think fit, forthwith convene an Internal Club Enquiry.</w:t>
      </w:r>
    </w:p>
    <w:p w14:paraId="642F7C6D" w14:textId="77777777"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7.2    </w:t>
      </w:r>
      <w:r w:rsidRPr="007E267A">
        <w:rPr>
          <w:rFonts w:ascii="Arial" w:hAnsi="Arial" w:cs="Arial"/>
          <w:sz w:val="16"/>
          <w:szCs w:val="16"/>
        </w:rPr>
        <w:tab/>
        <w:t xml:space="preserve">The purpose of the Internal Club Enquiry shall be to establish the facts and, where appropriate, to take the necessary disciplinary action so as to ensure that the club does not fail properly to control or discipline its player or players and to ensure that the club acts in a manner designed to protect the good name of the club and of cricket generally. </w:t>
      </w:r>
    </w:p>
    <w:p w14:paraId="5E04F944" w14:textId="7DFCBD9B" w:rsidR="006319ED"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7.3      Any player requested to attend such an Internal Club Enquiry, or any Appeal therefrom, shall be entitled to be accompanied at the Enquiry by a friend or other representative.</w:t>
      </w:r>
    </w:p>
    <w:p w14:paraId="6402D8B8" w14:textId="77777777" w:rsidR="00034E18" w:rsidRPr="007E267A" w:rsidRDefault="00034E18" w:rsidP="00672F67">
      <w:pPr>
        <w:spacing w:after="0" w:line="240" w:lineRule="auto"/>
        <w:ind w:left="567" w:hanging="567"/>
        <w:rPr>
          <w:rFonts w:ascii="Arial" w:hAnsi="Arial" w:cs="Arial"/>
          <w:sz w:val="16"/>
          <w:szCs w:val="16"/>
        </w:rPr>
      </w:pPr>
    </w:p>
    <w:p w14:paraId="7D12BF18" w14:textId="77777777" w:rsidR="006319ED" w:rsidRPr="007E267A" w:rsidRDefault="006319ED"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8      </w:t>
      </w:r>
      <w:r w:rsidRPr="007E267A">
        <w:rPr>
          <w:rFonts w:ascii="Arial" w:hAnsi="Arial" w:cs="Arial"/>
          <w:b/>
          <w:sz w:val="16"/>
          <w:szCs w:val="16"/>
        </w:rPr>
        <w:tab/>
        <w:t xml:space="preserve">Penalties </w:t>
      </w:r>
    </w:p>
    <w:p w14:paraId="7FDB9B0A" w14:textId="53A0EF84"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   </w:t>
      </w:r>
      <w:r w:rsidRPr="007E267A">
        <w:rPr>
          <w:rFonts w:ascii="Arial" w:hAnsi="Arial" w:cs="Arial"/>
          <w:sz w:val="16"/>
          <w:szCs w:val="16"/>
        </w:rPr>
        <w:tab/>
        <w:t>If the Internal Club Enquiry finds the misconduct proved, the club shall have the following powers:</w:t>
      </w:r>
    </w:p>
    <w:p w14:paraId="26D7B9B5" w14:textId="18D4A644"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8.1.1 </w:t>
      </w:r>
      <w:r w:rsidRPr="007E267A">
        <w:rPr>
          <w:rFonts w:ascii="Arial" w:hAnsi="Arial" w:cs="Arial"/>
          <w:sz w:val="16"/>
          <w:szCs w:val="16"/>
        </w:rPr>
        <w:tab/>
        <w:t>To require the player to write letter(s) of apology within a specified time</w:t>
      </w:r>
    </w:p>
    <w:p w14:paraId="3CFC1DF6" w14:textId="30FB3D7F"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8.1.2 </w:t>
      </w:r>
      <w:r w:rsidRPr="007E267A">
        <w:rPr>
          <w:rFonts w:ascii="Arial" w:hAnsi="Arial" w:cs="Arial"/>
          <w:sz w:val="16"/>
          <w:szCs w:val="16"/>
        </w:rPr>
        <w:tab/>
        <w:t>To record a reprimand and to give a warning as to future conduct.</w:t>
      </w:r>
    </w:p>
    <w:p w14:paraId="2F162B9A" w14:textId="3172ECDB"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8.1.3 </w:t>
      </w:r>
      <w:r w:rsidRPr="007E267A">
        <w:rPr>
          <w:rFonts w:ascii="Arial" w:hAnsi="Arial" w:cs="Arial"/>
          <w:sz w:val="16"/>
          <w:szCs w:val="16"/>
        </w:rPr>
        <w:tab/>
        <w:t>To impose a fine.</w:t>
      </w:r>
    </w:p>
    <w:p w14:paraId="0093867F" w14:textId="20F55E7C"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8.1.4 </w:t>
      </w:r>
      <w:r w:rsidRPr="007E267A">
        <w:rPr>
          <w:rFonts w:ascii="Arial" w:hAnsi="Arial" w:cs="Arial"/>
          <w:sz w:val="16"/>
          <w:szCs w:val="16"/>
        </w:rPr>
        <w:tab/>
        <w:t>To suspend the player’s right to be considered for selection by the club to play in one or more matches.</w:t>
      </w:r>
    </w:p>
    <w:p w14:paraId="369B578E" w14:textId="0036751F"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8.1.5 </w:t>
      </w:r>
      <w:r w:rsidRPr="007E267A">
        <w:rPr>
          <w:rFonts w:ascii="Arial" w:hAnsi="Arial" w:cs="Arial"/>
          <w:sz w:val="16"/>
          <w:szCs w:val="16"/>
        </w:rPr>
        <w:tab/>
        <w:t>To suspend the player’s membership of the club for a period.</w:t>
      </w:r>
    </w:p>
    <w:p w14:paraId="206E63BD" w14:textId="4CD81B93"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8.1.6</w:t>
      </w:r>
      <w:r w:rsidRPr="007E267A">
        <w:rPr>
          <w:rFonts w:ascii="Arial" w:hAnsi="Arial" w:cs="Arial"/>
          <w:sz w:val="16"/>
          <w:szCs w:val="16"/>
        </w:rPr>
        <w:tab/>
        <w:t>If the conduct constitutes gross misconduct the club shall have the power to terminate the player’s membership forthwith.</w:t>
      </w:r>
    </w:p>
    <w:p w14:paraId="007ABCE1" w14:textId="2987907B"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8.2    </w:t>
      </w:r>
      <w:r w:rsidRPr="007E267A">
        <w:rPr>
          <w:rFonts w:ascii="Arial" w:hAnsi="Arial" w:cs="Arial"/>
          <w:sz w:val="16"/>
          <w:szCs w:val="16"/>
        </w:rPr>
        <w:tab/>
        <w:t>The club for the same offence may, if it is thought fit, impose more than one of the above penalties.</w:t>
      </w:r>
    </w:p>
    <w:p w14:paraId="1A5BB187" w14:textId="77777777"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9      </w:t>
      </w:r>
      <w:r w:rsidRPr="007E267A">
        <w:rPr>
          <w:rFonts w:ascii="Arial" w:hAnsi="Arial" w:cs="Arial"/>
          <w:sz w:val="16"/>
          <w:szCs w:val="16"/>
        </w:rPr>
        <w:tab/>
        <w:t xml:space="preserve">Appeals Procedure </w:t>
      </w:r>
    </w:p>
    <w:p w14:paraId="4D2A2293" w14:textId="77777777" w:rsidR="006319ED" w:rsidRPr="007E267A"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9.1      The player shall have the right to appeal to the President of the club or to the President’s nominee for a review of the findings of the Internal Club Enquiry and of the penalty or penalties imposed. </w:t>
      </w:r>
    </w:p>
    <w:p w14:paraId="7FACBDF4" w14:textId="5C40FCF5" w:rsidR="006319ED" w:rsidRDefault="006319ED" w:rsidP="00672F67">
      <w:pPr>
        <w:spacing w:after="0" w:line="240" w:lineRule="auto"/>
        <w:ind w:left="567" w:hanging="567"/>
        <w:rPr>
          <w:rFonts w:ascii="Arial" w:hAnsi="Arial" w:cs="Arial"/>
          <w:sz w:val="16"/>
          <w:szCs w:val="16"/>
        </w:rPr>
      </w:pPr>
      <w:r w:rsidRPr="007E267A">
        <w:rPr>
          <w:rFonts w:ascii="Arial" w:hAnsi="Arial" w:cs="Arial"/>
          <w:sz w:val="16"/>
          <w:szCs w:val="16"/>
        </w:rPr>
        <w:t>9.2      The decision of the President or his nominee in all cases shall be final and binding.</w:t>
      </w:r>
    </w:p>
    <w:p w14:paraId="44353558" w14:textId="484C51DA" w:rsidR="00034E18" w:rsidRDefault="00034E18" w:rsidP="00672F67">
      <w:pPr>
        <w:spacing w:after="0" w:line="240" w:lineRule="auto"/>
        <w:ind w:left="567" w:hanging="567"/>
        <w:rPr>
          <w:rFonts w:ascii="Arial" w:hAnsi="Arial" w:cs="Arial"/>
          <w:sz w:val="16"/>
          <w:szCs w:val="16"/>
        </w:rPr>
      </w:pPr>
    </w:p>
    <w:p w14:paraId="32ECECB7" w14:textId="77777777" w:rsidR="00034E18" w:rsidRPr="007E267A" w:rsidRDefault="00034E18" w:rsidP="00672F67">
      <w:pPr>
        <w:spacing w:after="0" w:line="240" w:lineRule="auto"/>
        <w:ind w:left="567" w:hanging="567"/>
        <w:rPr>
          <w:rFonts w:ascii="Arial" w:hAnsi="Arial" w:cs="Arial"/>
          <w:sz w:val="16"/>
          <w:szCs w:val="16"/>
        </w:rPr>
      </w:pPr>
    </w:p>
    <w:p w14:paraId="7E193E65" w14:textId="5C4B1F52" w:rsidR="006319ED" w:rsidRDefault="00F47FC0" w:rsidP="00672F67">
      <w:pPr>
        <w:spacing w:after="0" w:line="240" w:lineRule="auto"/>
        <w:rPr>
          <w:rFonts w:ascii="Arial" w:hAnsi="Arial" w:cs="Arial"/>
          <w:b/>
          <w:sz w:val="16"/>
          <w:szCs w:val="16"/>
        </w:rPr>
      </w:pPr>
      <w:r w:rsidRPr="007E267A">
        <w:rPr>
          <w:rFonts w:ascii="Arial" w:hAnsi="Arial" w:cs="Arial"/>
          <w:b/>
          <w:sz w:val="16"/>
          <w:szCs w:val="16"/>
        </w:rPr>
        <w:t>Guidelines on the Conduct of Hearings and Appeals</w:t>
      </w:r>
    </w:p>
    <w:p w14:paraId="48FD6FFE" w14:textId="77777777" w:rsidR="00034E18" w:rsidRPr="007E267A" w:rsidRDefault="00034E18" w:rsidP="00672F67">
      <w:pPr>
        <w:spacing w:after="0" w:line="240" w:lineRule="auto"/>
        <w:rPr>
          <w:rFonts w:ascii="Arial" w:hAnsi="Arial" w:cs="Arial"/>
          <w:b/>
          <w:sz w:val="16"/>
          <w:szCs w:val="16"/>
        </w:rPr>
      </w:pPr>
    </w:p>
    <w:p w14:paraId="2A153E09" w14:textId="4641FE20" w:rsidR="00F47FC0" w:rsidRDefault="00F47FC0" w:rsidP="00672F67">
      <w:pPr>
        <w:spacing w:after="0" w:line="240" w:lineRule="auto"/>
        <w:rPr>
          <w:rFonts w:ascii="Arial" w:hAnsi="Arial" w:cs="Arial"/>
          <w:sz w:val="16"/>
          <w:szCs w:val="16"/>
        </w:rPr>
      </w:pPr>
      <w:r w:rsidRPr="007E267A">
        <w:rPr>
          <w:rFonts w:ascii="Arial" w:hAnsi="Arial" w:cs="Arial"/>
          <w:sz w:val="16"/>
          <w:szCs w:val="16"/>
        </w:rPr>
        <w:t xml:space="preserve">These Guidelines do not replace or form part of the Model Discipline Regulations which should be read carefully by all those falling under their jurisdiction. </w:t>
      </w:r>
    </w:p>
    <w:p w14:paraId="6CBEDCB3" w14:textId="77777777" w:rsidR="00034E18" w:rsidRPr="007E267A" w:rsidRDefault="00034E18" w:rsidP="00672F67">
      <w:pPr>
        <w:spacing w:after="0" w:line="240" w:lineRule="auto"/>
        <w:rPr>
          <w:rFonts w:ascii="Arial" w:hAnsi="Arial" w:cs="Arial"/>
          <w:b/>
          <w:sz w:val="16"/>
          <w:szCs w:val="16"/>
        </w:rPr>
      </w:pPr>
    </w:p>
    <w:p w14:paraId="189DD4A7" w14:textId="77777777" w:rsidR="006319ED" w:rsidRPr="007E267A" w:rsidRDefault="00F47FC0" w:rsidP="00672F67">
      <w:pPr>
        <w:spacing w:after="0" w:line="240" w:lineRule="auto"/>
        <w:rPr>
          <w:rFonts w:ascii="Arial" w:hAnsi="Arial" w:cs="Arial"/>
          <w:b/>
          <w:sz w:val="16"/>
          <w:szCs w:val="16"/>
        </w:rPr>
      </w:pPr>
      <w:r w:rsidRPr="007E267A">
        <w:rPr>
          <w:rFonts w:ascii="Arial" w:hAnsi="Arial" w:cs="Arial"/>
          <w:b/>
          <w:sz w:val="16"/>
          <w:szCs w:val="16"/>
        </w:rPr>
        <w:t>Natural Justice</w:t>
      </w:r>
    </w:p>
    <w:p w14:paraId="023D0704" w14:textId="2347E80C" w:rsidR="00F47FC0" w:rsidRPr="007E267A" w:rsidRDefault="00F47FC0" w:rsidP="00672F67">
      <w:pPr>
        <w:spacing w:after="0" w:line="240" w:lineRule="auto"/>
        <w:rPr>
          <w:rFonts w:ascii="Arial" w:hAnsi="Arial" w:cs="Arial"/>
          <w:b/>
          <w:sz w:val="16"/>
          <w:szCs w:val="16"/>
        </w:rPr>
      </w:pPr>
      <w:r w:rsidRPr="007E267A">
        <w:rPr>
          <w:rFonts w:ascii="Arial" w:hAnsi="Arial" w:cs="Arial"/>
          <w:sz w:val="16"/>
          <w:szCs w:val="16"/>
        </w:rPr>
        <w:t>The rules of natural justice are the minimum standards of fair decision-making imposed on persons or bodies acting in a judicial capacity. The standard of proof shall be on the balance of probabilities rather than the criminal standard of beyond reasonable doubt. The rules of natural justice consist of the following elements:</w:t>
      </w:r>
    </w:p>
    <w:p w14:paraId="7A42E4E3" w14:textId="77777777"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         The right to a fair hearing</w:t>
      </w:r>
    </w:p>
    <w:p w14:paraId="7353E0C2" w14:textId="7125BF60" w:rsidR="00F47FC0" w:rsidRDefault="00F47FC0" w:rsidP="00672F67">
      <w:pPr>
        <w:spacing w:after="0" w:line="240" w:lineRule="auto"/>
        <w:rPr>
          <w:rFonts w:ascii="Arial" w:hAnsi="Arial" w:cs="Arial"/>
          <w:sz w:val="16"/>
          <w:szCs w:val="16"/>
        </w:rPr>
      </w:pPr>
      <w:r w:rsidRPr="007E267A">
        <w:rPr>
          <w:rFonts w:ascii="Arial" w:hAnsi="Arial" w:cs="Arial"/>
          <w:sz w:val="16"/>
          <w:szCs w:val="16"/>
        </w:rPr>
        <w:t>(ii)        The rule against bias.</w:t>
      </w:r>
    </w:p>
    <w:p w14:paraId="502BCBEC" w14:textId="77777777" w:rsidR="00034E18" w:rsidRPr="007E267A" w:rsidRDefault="00034E18" w:rsidP="00672F67">
      <w:pPr>
        <w:spacing w:after="0" w:line="240" w:lineRule="auto"/>
        <w:rPr>
          <w:rFonts w:ascii="Arial" w:hAnsi="Arial" w:cs="Arial"/>
          <w:sz w:val="16"/>
          <w:szCs w:val="16"/>
        </w:rPr>
      </w:pPr>
    </w:p>
    <w:p w14:paraId="73E272D3" w14:textId="08591824" w:rsidR="00F47FC0" w:rsidRPr="007E267A" w:rsidRDefault="00F47FC0"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1.     </w:t>
      </w:r>
      <w:r w:rsidR="00BC17BB" w:rsidRPr="007E267A">
        <w:rPr>
          <w:rFonts w:ascii="Arial" w:hAnsi="Arial" w:cs="Arial"/>
          <w:b/>
          <w:sz w:val="16"/>
          <w:szCs w:val="16"/>
        </w:rPr>
        <w:tab/>
      </w:r>
      <w:r w:rsidRPr="007E267A">
        <w:rPr>
          <w:rFonts w:ascii="Arial" w:hAnsi="Arial" w:cs="Arial"/>
          <w:b/>
          <w:sz w:val="16"/>
          <w:szCs w:val="16"/>
        </w:rPr>
        <w:t>The right to a fair hearing</w:t>
      </w:r>
    </w:p>
    <w:p w14:paraId="515C0EB3" w14:textId="30449AC3"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BC17BB" w:rsidRPr="007E267A">
        <w:rPr>
          <w:rFonts w:ascii="Arial" w:hAnsi="Arial" w:cs="Arial"/>
          <w:sz w:val="16"/>
          <w:szCs w:val="16"/>
        </w:rPr>
        <w:tab/>
      </w:r>
      <w:r w:rsidRPr="007E267A">
        <w:rPr>
          <w:rFonts w:ascii="Arial" w:hAnsi="Arial" w:cs="Arial"/>
          <w:sz w:val="16"/>
          <w:szCs w:val="16"/>
        </w:rPr>
        <w:t>The right to a fair hearing requires that an individual shall not be penalised by a decision affecting his rights or legitimate expectations unless he has been given prior notice of the case against him and a fair opportunity to answer the case against him and to produce his own case.</w:t>
      </w:r>
    </w:p>
    <w:p w14:paraId="53ACC138" w14:textId="187A83FE"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(a)     </w:t>
      </w:r>
      <w:r w:rsidR="00BC17BB" w:rsidRPr="007E267A">
        <w:rPr>
          <w:rFonts w:ascii="Arial" w:hAnsi="Arial" w:cs="Arial"/>
          <w:sz w:val="16"/>
          <w:szCs w:val="16"/>
        </w:rPr>
        <w:tab/>
      </w:r>
      <w:r w:rsidRPr="007E267A">
        <w:rPr>
          <w:rFonts w:ascii="Arial" w:hAnsi="Arial" w:cs="Arial"/>
          <w:sz w:val="16"/>
          <w:szCs w:val="16"/>
        </w:rPr>
        <w:t>Prior notice of the hearing</w:t>
      </w:r>
    </w:p>
    <w:p w14:paraId="257D532B" w14:textId="294C78E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BC17BB" w:rsidRPr="007E267A">
        <w:rPr>
          <w:rFonts w:ascii="Arial" w:hAnsi="Arial" w:cs="Arial"/>
          <w:sz w:val="16"/>
          <w:szCs w:val="16"/>
        </w:rPr>
        <w:tab/>
      </w:r>
      <w:r w:rsidRPr="007E267A">
        <w:rPr>
          <w:rFonts w:ascii="Arial" w:hAnsi="Arial" w:cs="Arial"/>
          <w:sz w:val="16"/>
          <w:szCs w:val="16"/>
        </w:rPr>
        <w:t xml:space="preserve">The accused person should be given adequate notice of the allegations against him and of the procedure to be followed so that he may be in </w:t>
      </w:r>
      <w:r w:rsidR="00323AD3" w:rsidRPr="007E267A">
        <w:rPr>
          <w:rFonts w:ascii="Arial" w:hAnsi="Arial" w:cs="Arial"/>
          <w:sz w:val="16"/>
          <w:szCs w:val="16"/>
        </w:rPr>
        <w:t>a</w:t>
      </w:r>
      <w:r w:rsidRPr="007E267A">
        <w:rPr>
          <w:rFonts w:ascii="Arial" w:hAnsi="Arial" w:cs="Arial"/>
          <w:sz w:val="16"/>
          <w:szCs w:val="16"/>
        </w:rPr>
        <w:t xml:space="preserve"> position to make representations on his own behalf, to appear at the hearing, to prepare his own case and to answer the case against him. The time and location of the hearing must also be properly notified to the reported person.</w:t>
      </w:r>
    </w:p>
    <w:p w14:paraId="53EC5995" w14:textId="1F64A869"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(b)    </w:t>
      </w:r>
      <w:r w:rsidR="00BC17BB" w:rsidRPr="007E267A">
        <w:rPr>
          <w:rFonts w:ascii="Arial" w:hAnsi="Arial" w:cs="Arial"/>
          <w:sz w:val="16"/>
          <w:szCs w:val="16"/>
        </w:rPr>
        <w:tab/>
      </w:r>
      <w:r w:rsidRPr="007E267A">
        <w:rPr>
          <w:rFonts w:ascii="Arial" w:hAnsi="Arial" w:cs="Arial"/>
          <w:sz w:val="16"/>
          <w:szCs w:val="16"/>
        </w:rPr>
        <w:t>Opportunity to be heard</w:t>
      </w:r>
    </w:p>
    <w:p w14:paraId="7FF9AA6D" w14:textId="3B3AF4ED" w:rsidR="00BC17BB"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00BC17BB" w:rsidRPr="007E267A">
        <w:rPr>
          <w:rFonts w:ascii="Arial" w:hAnsi="Arial" w:cs="Arial"/>
          <w:sz w:val="16"/>
          <w:szCs w:val="16"/>
        </w:rPr>
        <w:tab/>
      </w:r>
      <w:r w:rsidRPr="007E267A">
        <w:rPr>
          <w:rFonts w:ascii="Arial" w:hAnsi="Arial" w:cs="Arial"/>
          <w:sz w:val="16"/>
          <w:szCs w:val="16"/>
        </w:rPr>
        <w:t>The reported person has a right to attend the hearing and be allowed to present his case. If the Disciplinary</w:t>
      </w:r>
      <w:r w:rsidR="00BC17BB" w:rsidRPr="007E267A">
        <w:rPr>
          <w:rFonts w:ascii="Arial" w:hAnsi="Arial" w:cs="Arial"/>
          <w:sz w:val="16"/>
          <w:szCs w:val="16"/>
        </w:rPr>
        <w:t xml:space="preserve"> Panel is satisfied that the reported person has been given adequate notice of the alleged breach and of the time and location of the hearing, they may allow the hearing to proceed if the reported person fails to attend. However, it may not be justifiable to proceed if the time or location fixed for the hearing is such that the person cannot reasonably be expected to attend. Within the Model Discipline </w:t>
      </w:r>
      <w:r w:rsidR="00323AD3" w:rsidRPr="007E267A">
        <w:rPr>
          <w:rFonts w:ascii="Arial" w:hAnsi="Arial" w:cs="Arial"/>
          <w:sz w:val="16"/>
          <w:szCs w:val="16"/>
        </w:rPr>
        <w:t>Regulations,</w:t>
      </w:r>
      <w:r w:rsidR="00BC17BB" w:rsidRPr="007E267A">
        <w:rPr>
          <w:rFonts w:ascii="Arial" w:hAnsi="Arial" w:cs="Arial"/>
          <w:sz w:val="16"/>
          <w:szCs w:val="16"/>
        </w:rPr>
        <w:t xml:space="preserve"> it states that “at least seven days’ notice in writing of the hearing and of the offence(s) alleged shall be given to the player, or in the case of a club, its Secretary”.</w:t>
      </w:r>
    </w:p>
    <w:p w14:paraId="5FD2F9EB" w14:textId="77777777" w:rsidR="00034E18" w:rsidRPr="007E267A" w:rsidRDefault="00034E18" w:rsidP="00672F67">
      <w:pPr>
        <w:spacing w:after="0" w:line="240" w:lineRule="auto"/>
        <w:ind w:left="567" w:hanging="567"/>
        <w:rPr>
          <w:rFonts w:ascii="Arial" w:hAnsi="Arial" w:cs="Arial"/>
          <w:sz w:val="16"/>
          <w:szCs w:val="16"/>
        </w:rPr>
      </w:pPr>
    </w:p>
    <w:p w14:paraId="280C0299" w14:textId="15938D8E" w:rsidR="00BC17BB" w:rsidRPr="007E267A" w:rsidRDefault="00BC17BB" w:rsidP="00672F67">
      <w:pPr>
        <w:spacing w:after="0" w:line="240" w:lineRule="auto"/>
        <w:ind w:left="567" w:hanging="567"/>
        <w:rPr>
          <w:rFonts w:ascii="Arial" w:hAnsi="Arial" w:cs="Arial"/>
          <w:b/>
          <w:sz w:val="16"/>
          <w:szCs w:val="16"/>
        </w:rPr>
      </w:pPr>
      <w:r w:rsidRPr="007E267A">
        <w:rPr>
          <w:rFonts w:ascii="Arial" w:hAnsi="Arial" w:cs="Arial"/>
          <w:b/>
          <w:sz w:val="16"/>
          <w:szCs w:val="16"/>
        </w:rPr>
        <w:t xml:space="preserve">2.     </w:t>
      </w:r>
      <w:r w:rsidRPr="007E267A">
        <w:rPr>
          <w:rFonts w:ascii="Arial" w:hAnsi="Arial" w:cs="Arial"/>
          <w:b/>
          <w:sz w:val="16"/>
          <w:szCs w:val="16"/>
        </w:rPr>
        <w:tab/>
        <w:t>The rule against bias</w:t>
      </w:r>
    </w:p>
    <w:p w14:paraId="6FCC69BE" w14:textId="7BE7D1E7"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 person adjudicating on a dispute must have no pecuniary or proprietary interest in the outcome of the proceedings and must not reasonably be suspected, or show a real likelihood, of bias.</w:t>
      </w:r>
    </w:p>
    <w:p w14:paraId="0E7A88C1" w14:textId="3BCA93B3" w:rsidR="00BC17BB"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The rule against bias also provides that a party should not normally be judged by his accuser. </w:t>
      </w:r>
    </w:p>
    <w:p w14:paraId="65910002" w14:textId="77777777" w:rsidR="00034E18" w:rsidRPr="007E267A" w:rsidRDefault="00034E18" w:rsidP="00672F67">
      <w:pPr>
        <w:spacing w:after="0" w:line="240" w:lineRule="auto"/>
        <w:ind w:left="567" w:hanging="567"/>
        <w:rPr>
          <w:rFonts w:ascii="Arial" w:hAnsi="Arial" w:cs="Arial"/>
          <w:sz w:val="16"/>
          <w:szCs w:val="16"/>
        </w:rPr>
      </w:pPr>
    </w:p>
    <w:p w14:paraId="259C315F" w14:textId="789886DB" w:rsidR="00BC17BB" w:rsidRPr="007E267A" w:rsidRDefault="00BC17BB" w:rsidP="00672F67">
      <w:pPr>
        <w:spacing w:after="0" w:line="240" w:lineRule="auto"/>
        <w:ind w:left="567" w:hanging="567"/>
        <w:rPr>
          <w:rFonts w:ascii="Arial" w:hAnsi="Arial" w:cs="Arial"/>
          <w:b/>
          <w:sz w:val="16"/>
          <w:szCs w:val="16"/>
        </w:rPr>
      </w:pPr>
      <w:r w:rsidRPr="007E267A">
        <w:rPr>
          <w:rFonts w:ascii="Arial" w:hAnsi="Arial" w:cs="Arial"/>
          <w:b/>
          <w:sz w:val="16"/>
          <w:szCs w:val="16"/>
        </w:rPr>
        <w:t>Conduct of Hearing</w:t>
      </w:r>
    </w:p>
    <w:p w14:paraId="03131B9D" w14:textId="06BA3F98" w:rsidR="00BC17BB" w:rsidRDefault="00BC17BB" w:rsidP="00672F67">
      <w:pPr>
        <w:spacing w:after="0" w:line="240" w:lineRule="auto"/>
        <w:rPr>
          <w:rFonts w:ascii="Arial" w:hAnsi="Arial" w:cs="Arial"/>
          <w:sz w:val="16"/>
          <w:szCs w:val="16"/>
        </w:rPr>
      </w:pPr>
      <w:r w:rsidRPr="007E267A">
        <w:rPr>
          <w:rFonts w:ascii="Arial" w:hAnsi="Arial" w:cs="Arial"/>
          <w:i/>
          <w:sz w:val="16"/>
          <w:szCs w:val="16"/>
        </w:rPr>
        <w:t>Within these Guidelines words importing the singular shall include the plural and vice versa, and those importing the male shall include the female, and vice versa.</w:t>
      </w:r>
      <w:r w:rsidRPr="007E267A">
        <w:rPr>
          <w:rFonts w:ascii="Arial" w:hAnsi="Arial" w:cs="Arial"/>
          <w:sz w:val="16"/>
          <w:szCs w:val="16"/>
        </w:rPr>
        <w:t xml:space="preserve"> </w:t>
      </w:r>
    </w:p>
    <w:p w14:paraId="32266F27" w14:textId="77777777" w:rsidR="00034E18" w:rsidRPr="007E267A" w:rsidRDefault="00034E18" w:rsidP="00672F67">
      <w:pPr>
        <w:spacing w:after="0" w:line="240" w:lineRule="auto"/>
        <w:rPr>
          <w:rFonts w:ascii="Arial" w:hAnsi="Arial" w:cs="Arial"/>
          <w:sz w:val="16"/>
          <w:szCs w:val="16"/>
        </w:rPr>
      </w:pPr>
    </w:p>
    <w:p w14:paraId="6746EBE6" w14:textId="385C6436"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     </w:t>
      </w:r>
      <w:r w:rsidRPr="007E267A">
        <w:rPr>
          <w:rFonts w:ascii="Arial" w:hAnsi="Arial" w:cs="Arial"/>
          <w:sz w:val="16"/>
          <w:szCs w:val="16"/>
        </w:rPr>
        <w:tab/>
        <w:t xml:space="preserve">A complaint is received by either the Chairman of the League or the </w:t>
      </w:r>
      <w:r w:rsidR="00656760" w:rsidRPr="007E267A">
        <w:rPr>
          <w:rFonts w:ascii="Arial" w:hAnsi="Arial" w:cs="Arial"/>
          <w:sz w:val="16"/>
          <w:szCs w:val="16"/>
        </w:rPr>
        <w:t xml:space="preserve">Secretary </w:t>
      </w:r>
      <w:r w:rsidRPr="007E267A">
        <w:rPr>
          <w:rFonts w:ascii="Arial" w:hAnsi="Arial" w:cs="Arial"/>
          <w:sz w:val="16"/>
          <w:szCs w:val="16"/>
        </w:rPr>
        <w:t xml:space="preserve">of the League Disciplinary Committee who decides to refer the matter to a Disciplinary Hearing. </w:t>
      </w:r>
    </w:p>
    <w:p w14:paraId="2EEFFFF4" w14:textId="1BB35A6F" w:rsidR="00F47FC0"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2.        The Hearing is conducted by a minimum of three and a maximum of five persons (the Panel) appointed by either the Chairman of the League or the Chairman of the League Disciplinary Committee. No-one connected with the individual or the club, or their opponents, or a club which might directly benefit from any disciplinary action (e.g. by the deduction of points), should be a member of the Panel.</w:t>
      </w:r>
    </w:p>
    <w:p w14:paraId="483AF0B5" w14:textId="07830935" w:rsidR="00F47FC0"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lastRenderedPageBreak/>
        <w:t xml:space="preserve">3.     </w:t>
      </w:r>
      <w:r w:rsidR="00BC17BB" w:rsidRPr="007E267A">
        <w:rPr>
          <w:rFonts w:ascii="Arial" w:hAnsi="Arial" w:cs="Arial"/>
          <w:sz w:val="16"/>
          <w:szCs w:val="16"/>
        </w:rPr>
        <w:tab/>
      </w:r>
      <w:r w:rsidRPr="007E267A">
        <w:rPr>
          <w:rFonts w:ascii="Arial" w:hAnsi="Arial" w:cs="Arial"/>
          <w:sz w:val="16"/>
          <w:szCs w:val="16"/>
        </w:rPr>
        <w:t>The accused person/club should be notified of the offence(s) alleged against him/them and the time and location of the hearing. The notification should be in writing, include all relevant documentation and give at least seven days’ notice.</w:t>
      </w:r>
    </w:p>
    <w:p w14:paraId="4904E828" w14:textId="77777777" w:rsidR="00034E18" w:rsidRPr="007E267A" w:rsidRDefault="00034E18" w:rsidP="00672F67">
      <w:pPr>
        <w:spacing w:after="0" w:line="240" w:lineRule="auto"/>
        <w:ind w:left="567" w:hanging="567"/>
        <w:rPr>
          <w:rFonts w:ascii="Arial" w:hAnsi="Arial" w:cs="Arial"/>
          <w:sz w:val="16"/>
          <w:szCs w:val="16"/>
        </w:rPr>
      </w:pPr>
    </w:p>
    <w:p w14:paraId="18312B05" w14:textId="50048256"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4.        </w:t>
      </w:r>
      <w:r w:rsidR="00BC17BB" w:rsidRPr="007E267A">
        <w:rPr>
          <w:rFonts w:ascii="Arial" w:hAnsi="Arial" w:cs="Arial"/>
          <w:sz w:val="16"/>
          <w:szCs w:val="16"/>
        </w:rPr>
        <w:tab/>
      </w:r>
      <w:r w:rsidRPr="007E267A">
        <w:rPr>
          <w:rFonts w:ascii="Arial" w:hAnsi="Arial" w:cs="Arial"/>
          <w:sz w:val="16"/>
          <w:szCs w:val="16"/>
        </w:rPr>
        <w:t xml:space="preserve">The accused person is entitled to be supported by a colleague. There is no right to legal </w:t>
      </w:r>
      <w:r w:rsidR="007E267A" w:rsidRPr="007E267A">
        <w:rPr>
          <w:rFonts w:ascii="Arial" w:hAnsi="Arial" w:cs="Arial"/>
          <w:sz w:val="16"/>
          <w:szCs w:val="16"/>
        </w:rPr>
        <w:t>representation,</w:t>
      </w:r>
      <w:r w:rsidRPr="007E267A">
        <w:rPr>
          <w:rFonts w:ascii="Arial" w:hAnsi="Arial" w:cs="Arial"/>
          <w:sz w:val="16"/>
          <w:szCs w:val="16"/>
        </w:rPr>
        <w:t xml:space="preserve"> but the Panel would normally permit the accused person to be legally represented. However, the attendance or otherwise of the legal representative should not be used as a ‘delaying tactic’. In the case of a minor it is recommended that he should be supported by the County Board/League Child Welfare Officer or other appropriate adult.</w:t>
      </w:r>
    </w:p>
    <w:p w14:paraId="314C1B6F" w14:textId="26D3DFF4"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    </w:t>
      </w:r>
      <w:r w:rsidR="00BC17BB" w:rsidRPr="007E267A">
        <w:rPr>
          <w:rFonts w:ascii="Arial" w:hAnsi="Arial" w:cs="Arial"/>
          <w:sz w:val="16"/>
          <w:szCs w:val="16"/>
        </w:rPr>
        <w:tab/>
      </w:r>
      <w:r w:rsidRPr="007E267A">
        <w:rPr>
          <w:rFonts w:ascii="Arial" w:hAnsi="Arial" w:cs="Arial"/>
          <w:sz w:val="16"/>
          <w:szCs w:val="16"/>
        </w:rPr>
        <w:t>If the complaint has been made by the umpires, they should be available to give evidence at the hearing.</w:t>
      </w:r>
    </w:p>
    <w:p w14:paraId="4FC54924" w14:textId="14693C6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6.     </w:t>
      </w:r>
      <w:r w:rsidR="00BC17BB" w:rsidRPr="007E267A">
        <w:rPr>
          <w:rFonts w:ascii="Arial" w:hAnsi="Arial" w:cs="Arial"/>
          <w:sz w:val="16"/>
          <w:szCs w:val="16"/>
        </w:rPr>
        <w:tab/>
      </w:r>
      <w:r w:rsidRPr="007E267A">
        <w:rPr>
          <w:rFonts w:ascii="Arial" w:hAnsi="Arial" w:cs="Arial"/>
          <w:sz w:val="16"/>
          <w:szCs w:val="16"/>
        </w:rPr>
        <w:t>Witnesses should not be present in the room at the outset but should be called in individually to give their evidence at the appropriate time. (Ideally, a separate waiting area should be provided for each party). It is recommended that in the case of a minor attending to give evidence on behalf of either party he should be supported by an appropriate adult.</w:t>
      </w:r>
    </w:p>
    <w:p w14:paraId="5E93BF6B" w14:textId="074456A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7.     </w:t>
      </w:r>
      <w:r w:rsidR="00BC17BB" w:rsidRPr="007E267A">
        <w:rPr>
          <w:rFonts w:ascii="Arial" w:hAnsi="Arial" w:cs="Arial"/>
          <w:sz w:val="16"/>
          <w:szCs w:val="16"/>
        </w:rPr>
        <w:tab/>
      </w:r>
      <w:r w:rsidRPr="007E267A">
        <w:rPr>
          <w:rFonts w:ascii="Arial" w:hAnsi="Arial" w:cs="Arial"/>
          <w:sz w:val="16"/>
          <w:szCs w:val="16"/>
        </w:rPr>
        <w:t>The Chairman should open the hearing and introduce all the parties. He should then briefly outline the procedure to be followed, specifying the standard of proof to be adopted.</w:t>
      </w:r>
    </w:p>
    <w:p w14:paraId="652367CD" w14:textId="5FFE2776"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     </w:t>
      </w:r>
      <w:r w:rsidR="00BC17BB" w:rsidRPr="007E267A">
        <w:rPr>
          <w:rFonts w:ascii="Arial" w:hAnsi="Arial" w:cs="Arial"/>
          <w:sz w:val="16"/>
          <w:szCs w:val="16"/>
        </w:rPr>
        <w:tab/>
      </w:r>
      <w:r w:rsidRPr="007E267A">
        <w:rPr>
          <w:rFonts w:ascii="Arial" w:hAnsi="Arial" w:cs="Arial"/>
          <w:sz w:val="16"/>
          <w:szCs w:val="16"/>
        </w:rPr>
        <w:t>The charges against the accused person/club should be specified.</w:t>
      </w:r>
    </w:p>
    <w:p w14:paraId="1A520DF3" w14:textId="345BF011"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9.     </w:t>
      </w:r>
      <w:r w:rsidR="00BC17BB" w:rsidRPr="007E267A">
        <w:rPr>
          <w:rFonts w:ascii="Arial" w:hAnsi="Arial" w:cs="Arial"/>
          <w:sz w:val="16"/>
          <w:szCs w:val="16"/>
        </w:rPr>
        <w:tab/>
      </w:r>
      <w:r w:rsidRPr="007E267A">
        <w:rPr>
          <w:rFonts w:ascii="Arial" w:hAnsi="Arial" w:cs="Arial"/>
          <w:sz w:val="16"/>
          <w:szCs w:val="16"/>
        </w:rPr>
        <w:t>Witnesses should be called individually and asked to give their evidence. The Panel may question the witnesses. The accused person (or representative)/club may question the witnesses.</w:t>
      </w:r>
    </w:p>
    <w:p w14:paraId="1887C4B3" w14:textId="6A9CBCCF" w:rsidR="00BC17BB"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10. </w:t>
      </w:r>
      <w:r w:rsidR="00BC17BB" w:rsidRPr="007E267A">
        <w:rPr>
          <w:rFonts w:ascii="Arial" w:hAnsi="Arial" w:cs="Arial"/>
          <w:sz w:val="16"/>
          <w:szCs w:val="16"/>
        </w:rPr>
        <w:tab/>
      </w:r>
      <w:r w:rsidRPr="007E267A">
        <w:rPr>
          <w:rFonts w:ascii="Arial" w:hAnsi="Arial" w:cs="Arial"/>
          <w:sz w:val="16"/>
          <w:szCs w:val="16"/>
        </w:rPr>
        <w:t>The accused person/club should be asked to give his/their account and may call witnesses. The Panel may question the witnesses.</w:t>
      </w:r>
      <w:r w:rsidR="00BC17BB" w:rsidRPr="007E267A">
        <w:rPr>
          <w:rFonts w:ascii="Arial" w:hAnsi="Arial" w:cs="Arial"/>
          <w:sz w:val="16"/>
          <w:szCs w:val="16"/>
        </w:rPr>
        <w:t xml:space="preserve"> Once the witnesses have given their evidence and answered any questions, they should either leave the room or, with the permission of the </w:t>
      </w:r>
      <w:proofErr w:type="gramStart"/>
      <w:r w:rsidR="00BC17BB" w:rsidRPr="007E267A">
        <w:rPr>
          <w:rFonts w:ascii="Arial" w:hAnsi="Arial" w:cs="Arial"/>
          <w:sz w:val="16"/>
          <w:szCs w:val="16"/>
        </w:rPr>
        <w:t>Chairman</w:t>
      </w:r>
      <w:proofErr w:type="gramEnd"/>
      <w:r w:rsidR="00BC17BB" w:rsidRPr="007E267A">
        <w:rPr>
          <w:rFonts w:ascii="Arial" w:hAnsi="Arial" w:cs="Arial"/>
          <w:sz w:val="16"/>
          <w:szCs w:val="16"/>
        </w:rPr>
        <w:t>, they may remain but should take no further part in the hearing.</w:t>
      </w:r>
    </w:p>
    <w:p w14:paraId="506C2524" w14:textId="77777777" w:rsidR="00672F67"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11.   </w:t>
      </w:r>
      <w:r w:rsidR="003A790A" w:rsidRPr="007E267A">
        <w:rPr>
          <w:rFonts w:ascii="Arial" w:hAnsi="Arial" w:cs="Arial"/>
          <w:sz w:val="16"/>
          <w:szCs w:val="16"/>
        </w:rPr>
        <w:tab/>
      </w:r>
      <w:r w:rsidRPr="007E267A">
        <w:rPr>
          <w:rFonts w:ascii="Arial" w:hAnsi="Arial" w:cs="Arial"/>
          <w:sz w:val="16"/>
          <w:szCs w:val="16"/>
        </w:rPr>
        <w:t xml:space="preserve">The Panel may question the accused person/club. </w:t>
      </w:r>
    </w:p>
    <w:p w14:paraId="2B91B868" w14:textId="12C2A622"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12.      The Panel should deliberate in private. The Panel’s decision should be by majority vote; where necessary the Panel Chairman shall have a casting vote.</w:t>
      </w:r>
    </w:p>
    <w:p w14:paraId="105C3C29" w14:textId="54FAA0D7"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13.   </w:t>
      </w:r>
      <w:r w:rsidR="003A790A" w:rsidRPr="007E267A">
        <w:rPr>
          <w:rFonts w:ascii="Arial" w:hAnsi="Arial" w:cs="Arial"/>
          <w:sz w:val="16"/>
          <w:szCs w:val="16"/>
        </w:rPr>
        <w:tab/>
      </w:r>
      <w:r w:rsidRPr="007E267A">
        <w:rPr>
          <w:rFonts w:ascii="Arial" w:hAnsi="Arial" w:cs="Arial"/>
          <w:sz w:val="16"/>
          <w:szCs w:val="16"/>
        </w:rPr>
        <w:t>The accused person/club should be called back in and the Panel should give their decision as to whether the case is proved or not proved. If proved, the accused person/club should be asked to give any mitigation which might affect the Panel’s decision as to sentence, if they have any discretion in this area.</w:t>
      </w:r>
    </w:p>
    <w:p w14:paraId="3E7ACDD1" w14:textId="77777777" w:rsidR="00672F67"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14.   </w:t>
      </w:r>
      <w:r w:rsidR="003A790A" w:rsidRPr="007E267A">
        <w:rPr>
          <w:rFonts w:ascii="Arial" w:hAnsi="Arial" w:cs="Arial"/>
          <w:sz w:val="16"/>
          <w:szCs w:val="16"/>
        </w:rPr>
        <w:tab/>
      </w:r>
      <w:r w:rsidRPr="007E267A">
        <w:rPr>
          <w:rFonts w:ascii="Arial" w:hAnsi="Arial" w:cs="Arial"/>
          <w:sz w:val="16"/>
          <w:szCs w:val="16"/>
        </w:rPr>
        <w:t xml:space="preserve">The Panel should consider the sentence in private. </w:t>
      </w:r>
    </w:p>
    <w:p w14:paraId="3D7CA439" w14:textId="5FD9B828"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15.      The accused person/club should be called back in and the Panel Chairman should announce the sentence. The accused person/club should be made aware of the Appeals Process, particularly the time within which an appeal should be lodged.</w:t>
      </w:r>
    </w:p>
    <w:p w14:paraId="71B4E271" w14:textId="4B6FE6F1" w:rsidR="00BC17BB"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16.   </w:t>
      </w:r>
      <w:r w:rsidR="003A790A" w:rsidRPr="007E267A">
        <w:rPr>
          <w:rFonts w:ascii="Arial" w:hAnsi="Arial" w:cs="Arial"/>
          <w:sz w:val="16"/>
          <w:szCs w:val="16"/>
        </w:rPr>
        <w:tab/>
      </w:r>
      <w:r w:rsidRPr="007E267A">
        <w:rPr>
          <w:rFonts w:ascii="Arial" w:hAnsi="Arial" w:cs="Arial"/>
          <w:sz w:val="16"/>
          <w:szCs w:val="16"/>
        </w:rPr>
        <w:t>The decision of the Disciplinary Panel and if appropriate the penalty should be communicated to the accused person/club in writing within 21 days.</w:t>
      </w:r>
    </w:p>
    <w:p w14:paraId="490FB29E" w14:textId="77777777" w:rsidR="00034E18" w:rsidRDefault="00034E18" w:rsidP="00672F67">
      <w:pPr>
        <w:spacing w:after="0" w:line="240" w:lineRule="auto"/>
        <w:rPr>
          <w:rFonts w:ascii="Arial" w:hAnsi="Arial" w:cs="Arial"/>
          <w:b/>
          <w:sz w:val="16"/>
          <w:szCs w:val="16"/>
        </w:rPr>
      </w:pPr>
    </w:p>
    <w:p w14:paraId="74856B7F" w14:textId="3DBE4FFF" w:rsidR="003A790A" w:rsidRPr="007E267A" w:rsidRDefault="00BC17BB" w:rsidP="00672F67">
      <w:pPr>
        <w:spacing w:after="0" w:line="240" w:lineRule="auto"/>
        <w:rPr>
          <w:rFonts w:ascii="Arial" w:hAnsi="Arial" w:cs="Arial"/>
          <w:sz w:val="16"/>
          <w:szCs w:val="16"/>
        </w:rPr>
      </w:pPr>
      <w:r w:rsidRPr="007E267A">
        <w:rPr>
          <w:rFonts w:ascii="Arial" w:hAnsi="Arial" w:cs="Arial"/>
          <w:b/>
          <w:sz w:val="16"/>
          <w:szCs w:val="16"/>
        </w:rPr>
        <w:t>Appeals Process</w:t>
      </w:r>
      <w:r w:rsidRPr="007E267A">
        <w:rPr>
          <w:rFonts w:ascii="Arial" w:hAnsi="Arial" w:cs="Arial"/>
          <w:sz w:val="16"/>
          <w:szCs w:val="16"/>
        </w:rPr>
        <w:t xml:space="preserve"> </w:t>
      </w:r>
    </w:p>
    <w:p w14:paraId="53A904D4" w14:textId="5808FD4D" w:rsidR="00F47FC0" w:rsidRPr="007E267A" w:rsidRDefault="00BC17BB"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1.     </w:t>
      </w:r>
      <w:r w:rsidR="003A790A" w:rsidRPr="007E267A">
        <w:rPr>
          <w:rFonts w:ascii="Arial" w:hAnsi="Arial" w:cs="Arial"/>
          <w:sz w:val="16"/>
          <w:szCs w:val="16"/>
        </w:rPr>
        <w:tab/>
      </w:r>
      <w:r w:rsidRPr="007E267A">
        <w:rPr>
          <w:rFonts w:ascii="Arial" w:hAnsi="Arial" w:cs="Arial"/>
          <w:sz w:val="16"/>
          <w:szCs w:val="16"/>
        </w:rPr>
        <w:t>Notice of appeal against the decision of the Disciplinary Panel, whether as to verdict or sentence, to be given in writing to the Secretary of the League within 7 days of the decision of the Panel together with a deposit of £</w:t>
      </w:r>
      <w:r w:rsidR="00656760" w:rsidRPr="007E267A">
        <w:rPr>
          <w:rFonts w:ascii="Arial" w:hAnsi="Arial" w:cs="Arial"/>
          <w:sz w:val="16"/>
          <w:szCs w:val="16"/>
        </w:rPr>
        <w:t>100.</w:t>
      </w:r>
      <w:r w:rsidRPr="007E267A">
        <w:rPr>
          <w:rFonts w:ascii="Arial" w:hAnsi="Arial" w:cs="Arial"/>
          <w:sz w:val="16"/>
          <w:szCs w:val="16"/>
        </w:rPr>
        <w:t xml:space="preserve"> The notice of appeal should record the decision or part of the decision against which the appeal is made and the grounds and basis of the appeal.</w:t>
      </w:r>
    </w:p>
    <w:p w14:paraId="162B0A04" w14:textId="3B9294E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2.     </w:t>
      </w:r>
      <w:r w:rsidR="003A790A" w:rsidRPr="007E267A">
        <w:rPr>
          <w:rFonts w:ascii="Arial" w:hAnsi="Arial" w:cs="Arial"/>
          <w:sz w:val="16"/>
          <w:szCs w:val="16"/>
        </w:rPr>
        <w:tab/>
      </w:r>
      <w:r w:rsidRPr="007E267A">
        <w:rPr>
          <w:rFonts w:ascii="Arial" w:hAnsi="Arial" w:cs="Arial"/>
          <w:sz w:val="16"/>
          <w:szCs w:val="16"/>
        </w:rPr>
        <w:t>Any penalty imposed by the Disciplinary Panel should not take effect until the appeal has been heard.</w:t>
      </w:r>
    </w:p>
    <w:p w14:paraId="0C2BFC7F" w14:textId="6452A2BF"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3.     </w:t>
      </w:r>
      <w:r w:rsidR="003A790A" w:rsidRPr="007E267A">
        <w:rPr>
          <w:rFonts w:ascii="Arial" w:hAnsi="Arial" w:cs="Arial"/>
          <w:sz w:val="16"/>
          <w:szCs w:val="16"/>
        </w:rPr>
        <w:tab/>
      </w:r>
      <w:r w:rsidRPr="007E267A">
        <w:rPr>
          <w:rFonts w:ascii="Arial" w:hAnsi="Arial" w:cs="Arial"/>
          <w:sz w:val="16"/>
          <w:szCs w:val="16"/>
        </w:rPr>
        <w:t>The appeal must be heard by a different Panel from those who sat on the original Disciplinary Panel. The Appeal Panel must consist of not less than three people, none of whom should be connected with the individual or the club or their opponents, or a club which might directly benefit from any disciplinary action (e.g. by the deduction of points).</w:t>
      </w:r>
    </w:p>
    <w:p w14:paraId="0E823ABA" w14:textId="11C18C87"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lastRenderedPageBreak/>
        <w:t xml:space="preserve">4.     </w:t>
      </w:r>
      <w:r w:rsidR="003A790A" w:rsidRPr="007E267A">
        <w:rPr>
          <w:rFonts w:ascii="Arial" w:hAnsi="Arial" w:cs="Arial"/>
          <w:sz w:val="16"/>
          <w:szCs w:val="16"/>
        </w:rPr>
        <w:tab/>
      </w:r>
      <w:r w:rsidRPr="007E267A">
        <w:rPr>
          <w:rFonts w:ascii="Arial" w:hAnsi="Arial" w:cs="Arial"/>
          <w:sz w:val="16"/>
          <w:szCs w:val="16"/>
        </w:rPr>
        <w:t xml:space="preserve">An appeal against the verdict should take the form of a complete re-hearing. The accused person or club shall have the same rights of attendance and representation and the ability to call witnesses as they did at the first hearing. </w:t>
      </w:r>
    </w:p>
    <w:p w14:paraId="3513B9F4" w14:textId="62D6795C"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5.     </w:t>
      </w:r>
      <w:r w:rsidR="003A790A" w:rsidRPr="007E267A">
        <w:rPr>
          <w:rFonts w:ascii="Arial" w:hAnsi="Arial" w:cs="Arial"/>
          <w:sz w:val="16"/>
          <w:szCs w:val="16"/>
        </w:rPr>
        <w:tab/>
      </w:r>
      <w:r w:rsidRPr="007E267A">
        <w:rPr>
          <w:rFonts w:ascii="Arial" w:hAnsi="Arial" w:cs="Arial"/>
          <w:sz w:val="16"/>
          <w:szCs w:val="16"/>
        </w:rPr>
        <w:t>At an appeal against the sentence, the accused person or club shall have the same rights of attendance and representation as they did at the first hearing.</w:t>
      </w:r>
    </w:p>
    <w:p w14:paraId="50D18AF3" w14:textId="4D203628"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6.     </w:t>
      </w:r>
      <w:r w:rsidR="003A790A" w:rsidRPr="007E267A">
        <w:rPr>
          <w:rFonts w:ascii="Arial" w:hAnsi="Arial" w:cs="Arial"/>
          <w:sz w:val="16"/>
          <w:szCs w:val="16"/>
        </w:rPr>
        <w:tab/>
      </w:r>
      <w:r w:rsidRPr="007E267A">
        <w:rPr>
          <w:rFonts w:ascii="Arial" w:hAnsi="Arial" w:cs="Arial"/>
          <w:sz w:val="16"/>
          <w:szCs w:val="16"/>
        </w:rPr>
        <w:t xml:space="preserve">Decisions of the Appeal Panel shall be by majority vote with the </w:t>
      </w:r>
      <w:proofErr w:type="gramStart"/>
      <w:r w:rsidRPr="007E267A">
        <w:rPr>
          <w:rFonts w:ascii="Arial" w:hAnsi="Arial" w:cs="Arial"/>
          <w:sz w:val="16"/>
          <w:szCs w:val="16"/>
        </w:rPr>
        <w:t>Chairman</w:t>
      </w:r>
      <w:proofErr w:type="gramEnd"/>
      <w:r w:rsidRPr="007E267A">
        <w:rPr>
          <w:rFonts w:ascii="Arial" w:hAnsi="Arial" w:cs="Arial"/>
          <w:sz w:val="16"/>
          <w:szCs w:val="16"/>
        </w:rPr>
        <w:t xml:space="preserve"> having a casting vote where necessary. The decision of the Appeal Panel is final and binding.</w:t>
      </w:r>
    </w:p>
    <w:p w14:paraId="11CC66CB" w14:textId="3A900056" w:rsidR="00F47FC0" w:rsidRPr="007E267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7.     </w:t>
      </w:r>
      <w:r w:rsidR="003A790A" w:rsidRPr="007E267A">
        <w:rPr>
          <w:rFonts w:ascii="Arial" w:hAnsi="Arial" w:cs="Arial"/>
          <w:sz w:val="16"/>
          <w:szCs w:val="16"/>
        </w:rPr>
        <w:tab/>
      </w:r>
      <w:r w:rsidRPr="007E267A">
        <w:rPr>
          <w:rFonts w:ascii="Arial" w:hAnsi="Arial" w:cs="Arial"/>
          <w:sz w:val="16"/>
          <w:szCs w:val="16"/>
        </w:rPr>
        <w:t>The Appeal Panel can confirm the Disciplinary Panel’s decision, vary it or reverse it. It has the power to increase the penalty and award costs.</w:t>
      </w:r>
    </w:p>
    <w:p w14:paraId="72FB3A96" w14:textId="7A442E16" w:rsidR="003A790A" w:rsidRDefault="00F47FC0" w:rsidP="00672F67">
      <w:pPr>
        <w:spacing w:after="0" w:line="240" w:lineRule="auto"/>
        <w:ind w:left="567" w:hanging="567"/>
        <w:rPr>
          <w:rFonts w:ascii="Arial" w:hAnsi="Arial" w:cs="Arial"/>
          <w:sz w:val="16"/>
          <w:szCs w:val="16"/>
        </w:rPr>
      </w:pPr>
      <w:r w:rsidRPr="007E267A">
        <w:rPr>
          <w:rFonts w:ascii="Arial" w:hAnsi="Arial" w:cs="Arial"/>
          <w:sz w:val="16"/>
          <w:szCs w:val="16"/>
        </w:rPr>
        <w:t xml:space="preserve">8.     </w:t>
      </w:r>
      <w:r w:rsidR="003A790A" w:rsidRPr="007E267A">
        <w:rPr>
          <w:rFonts w:ascii="Arial" w:hAnsi="Arial" w:cs="Arial"/>
          <w:sz w:val="16"/>
          <w:szCs w:val="16"/>
        </w:rPr>
        <w:tab/>
      </w:r>
      <w:r w:rsidRPr="007E267A">
        <w:rPr>
          <w:rFonts w:ascii="Arial" w:hAnsi="Arial" w:cs="Arial"/>
          <w:sz w:val="16"/>
          <w:szCs w:val="16"/>
        </w:rPr>
        <w:t>The decision of the Appeal Panel and if appropriate the penalty should be communicated to the accused person/club in writing within 21 days.</w:t>
      </w:r>
    </w:p>
    <w:p w14:paraId="24A90844" w14:textId="77777777" w:rsidR="00034E18" w:rsidRPr="007E267A" w:rsidRDefault="00034E18" w:rsidP="00672F67">
      <w:pPr>
        <w:spacing w:after="0" w:line="240" w:lineRule="auto"/>
        <w:ind w:left="567" w:hanging="567"/>
        <w:rPr>
          <w:rFonts w:ascii="Arial" w:hAnsi="Arial" w:cs="Arial"/>
          <w:sz w:val="16"/>
          <w:szCs w:val="16"/>
        </w:rPr>
      </w:pPr>
    </w:p>
    <w:p w14:paraId="744F1ED1" w14:textId="77777777" w:rsidR="003A790A" w:rsidRPr="007E267A" w:rsidRDefault="003A790A" w:rsidP="00672F67">
      <w:pPr>
        <w:spacing w:after="0" w:line="240" w:lineRule="auto"/>
        <w:rPr>
          <w:rFonts w:ascii="Arial" w:hAnsi="Arial" w:cs="Arial"/>
          <w:b/>
          <w:sz w:val="16"/>
          <w:szCs w:val="16"/>
        </w:rPr>
      </w:pPr>
      <w:r w:rsidRPr="007E267A">
        <w:rPr>
          <w:rFonts w:ascii="Arial" w:hAnsi="Arial" w:cs="Arial"/>
          <w:b/>
          <w:sz w:val="16"/>
          <w:szCs w:val="16"/>
        </w:rPr>
        <w:t>Sentencing Guidelines – Recreational Game</w:t>
      </w:r>
    </w:p>
    <w:p w14:paraId="1A5E3821" w14:textId="03AEDF5D" w:rsidR="003A790A" w:rsidRDefault="00672F67" w:rsidP="00672F67">
      <w:pPr>
        <w:spacing w:after="0" w:line="240" w:lineRule="auto"/>
        <w:rPr>
          <w:rFonts w:ascii="Arial" w:hAnsi="Arial" w:cs="Arial"/>
          <w:sz w:val="16"/>
          <w:szCs w:val="16"/>
        </w:rPr>
      </w:pPr>
      <w:r>
        <w:rPr>
          <w:rFonts w:ascii="Arial" w:hAnsi="Arial" w:cs="Arial"/>
          <w:i/>
          <w:sz w:val="16"/>
          <w:szCs w:val="16"/>
          <w:vertAlign w:val="superscript"/>
        </w:rPr>
        <w:t xml:space="preserve">2019 </w:t>
      </w:r>
      <w:r w:rsidR="00656760" w:rsidRPr="00672F67">
        <w:rPr>
          <w:rFonts w:ascii="Arial" w:hAnsi="Arial" w:cs="Arial"/>
          <w:i/>
          <w:sz w:val="16"/>
          <w:szCs w:val="16"/>
        </w:rPr>
        <w:t>Appendix</w:t>
      </w:r>
      <w:r w:rsidR="005742B1" w:rsidRPr="00672F67">
        <w:rPr>
          <w:rFonts w:ascii="Arial" w:hAnsi="Arial" w:cs="Arial"/>
          <w:i/>
          <w:sz w:val="16"/>
          <w:szCs w:val="16"/>
        </w:rPr>
        <w:t xml:space="preserve"> 1</w:t>
      </w:r>
      <w:r w:rsidR="00F73808" w:rsidRPr="007E267A">
        <w:rPr>
          <w:rFonts w:ascii="Arial" w:hAnsi="Arial" w:cs="Arial"/>
          <w:sz w:val="16"/>
          <w:szCs w:val="16"/>
        </w:rPr>
        <w:t xml:space="preserve"> gives</w:t>
      </w:r>
      <w:r w:rsidR="007E267A" w:rsidRPr="007E267A">
        <w:rPr>
          <w:rFonts w:ascii="Arial" w:hAnsi="Arial" w:cs="Arial"/>
          <w:sz w:val="16"/>
          <w:szCs w:val="16"/>
        </w:rPr>
        <w:t xml:space="preserve"> </w:t>
      </w:r>
      <w:r w:rsidR="003A790A" w:rsidRPr="007E267A">
        <w:rPr>
          <w:rFonts w:ascii="Arial" w:hAnsi="Arial" w:cs="Arial"/>
          <w:sz w:val="16"/>
          <w:szCs w:val="16"/>
        </w:rPr>
        <w:t>guidelines to sentencing policy which may be used by</w:t>
      </w:r>
      <w:r w:rsidR="00F73808" w:rsidRPr="007E267A">
        <w:rPr>
          <w:rFonts w:ascii="Arial" w:hAnsi="Arial" w:cs="Arial"/>
          <w:sz w:val="16"/>
          <w:szCs w:val="16"/>
        </w:rPr>
        <w:t xml:space="preserve"> clubs </w:t>
      </w:r>
      <w:r w:rsidR="00323AD3" w:rsidRPr="007E267A">
        <w:rPr>
          <w:rFonts w:ascii="Arial" w:hAnsi="Arial" w:cs="Arial"/>
          <w:sz w:val="16"/>
          <w:szCs w:val="16"/>
        </w:rPr>
        <w:t>and Disciplinary</w:t>
      </w:r>
      <w:r w:rsidR="003A790A" w:rsidRPr="007E267A">
        <w:rPr>
          <w:rFonts w:ascii="Arial" w:hAnsi="Arial" w:cs="Arial"/>
          <w:sz w:val="16"/>
          <w:szCs w:val="16"/>
        </w:rPr>
        <w:t xml:space="preserve"> Panels in determining the appropriate sentence in any individual case. The guidelines provide a method of considering individual cases but are not a tariff and should not be considered as such. Only a Disciplinary Panel can decide on the penalty appropriate to any individual case.</w:t>
      </w:r>
    </w:p>
    <w:p w14:paraId="66BBB146" w14:textId="77777777" w:rsidR="00034E18" w:rsidRPr="007E267A" w:rsidRDefault="00034E18" w:rsidP="00672F67">
      <w:pPr>
        <w:spacing w:after="0" w:line="240" w:lineRule="auto"/>
        <w:rPr>
          <w:rFonts w:ascii="Arial" w:hAnsi="Arial" w:cs="Arial"/>
          <w:sz w:val="16"/>
          <w:szCs w:val="16"/>
        </w:rPr>
      </w:pPr>
    </w:p>
    <w:p w14:paraId="2B9C1BBD" w14:textId="44FAD87C" w:rsidR="003A790A" w:rsidRPr="007E267A" w:rsidRDefault="003A790A" w:rsidP="00672F67">
      <w:pPr>
        <w:spacing w:after="0" w:line="240" w:lineRule="auto"/>
        <w:rPr>
          <w:rFonts w:ascii="Arial" w:hAnsi="Arial" w:cs="Arial"/>
          <w:b/>
          <w:sz w:val="16"/>
          <w:szCs w:val="16"/>
        </w:rPr>
      </w:pPr>
      <w:r w:rsidRPr="007E267A">
        <w:rPr>
          <w:rFonts w:ascii="Arial" w:hAnsi="Arial" w:cs="Arial"/>
          <w:b/>
          <w:sz w:val="16"/>
          <w:szCs w:val="16"/>
        </w:rPr>
        <w:t>Players’ Behaviour</w:t>
      </w:r>
    </w:p>
    <w:p w14:paraId="1EE0DBA8" w14:textId="490541F7" w:rsidR="003A790A" w:rsidRPr="007E267A" w:rsidRDefault="003A790A" w:rsidP="00672F67">
      <w:pPr>
        <w:spacing w:after="0" w:line="240" w:lineRule="auto"/>
        <w:rPr>
          <w:rFonts w:ascii="Arial" w:hAnsi="Arial" w:cs="Arial"/>
          <w:sz w:val="16"/>
          <w:szCs w:val="16"/>
        </w:rPr>
      </w:pPr>
      <w:r w:rsidRPr="007E267A">
        <w:rPr>
          <w:rFonts w:ascii="Arial" w:hAnsi="Arial" w:cs="Arial"/>
          <w:sz w:val="16"/>
          <w:szCs w:val="16"/>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14:paraId="33578623" w14:textId="498CB700" w:rsidR="003A790A" w:rsidRDefault="003A790A" w:rsidP="00672F67">
      <w:pPr>
        <w:spacing w:after="0" w:line="240" w:lineRule="auto"/>
        <w:rPr>
          <w:rFonts w:ascii="Arial" w:hAnsi="Arial" w:cs="Arial"/>
          <w:sz w:val="16"/>
          <w:szCs w:val="16"/>
        </w:rPr>
      </w:pPr>
      <w:r w:rsidRPr="007E267A">
        <w:rPr>
          <w:rFonts w:ascii="Arial" w:hAnsi="Arial" w:cs="Arial"/>
          <w:sz w:val="16"/>
          <w:szCs w:val="16"/>
        </w:rPr>
        <w:t>Breaches of paragraph 1.2.5 of the Spirit of the Game should automatically be reported as soon as reasonably practicable by the umpires to the executive of the club concerned and to any Governing Body responsible for the match. Such breaches will be treated seriously and are likely to result in suspension.</w:t>
      </w:r>
    </w:p>
    <w:p w14:paraId="36555C68" w14:textId="77777777" w:rsidR="00034E18" w:rsidRPr="007E267A" w:rsidRDefault="00034E18" w:rsidP="00672F67">
      <w:pPr>
        <w:spacing w:after="0" w:line="240" w:lineRule="auto"/>
        <w:rPr>
          <w:rFonts w:ascii="Arial" w:hAnsi="Arial" w:cs="Arial"/>
          <w:sz w:val="16"/>
          <w:szCs w:val="16"/>
        </w:rPr>
      </w:pPr>
    </w:p>
    <w:p w14:paraId="3FC1B8D8" w14:textId="6F9178DA" w:rsidR="003A790A" w:rsidRPr="007E267A" w:rsidRDefault="003A790A" w:rsidP="00672F67">
      <w:pPr>
        <w:spacing w:after="0" w:line="240" w:lineRule="auto"/>
        <w:rPr>
          <w:rFonts w:ascii="Arial" w:hAnsi="Arial" w:cs="Arial"/>
          <w:b/>
          <w:sz w:val="16"/>
          <w:szCs w:val="16"/>
        </w:rPr>
      </w:pPr>
      <w:r w:rsidRPr="007E267A">
        <w:rPr>
          <w:rFonts w:ascii="Arial" w:hAnsi="Arial" w:cs="Arial"/>
          <w:b/>
          <w:sz w:val="16"/>
          <w:szCs w:val="16"/>
        </w:rPr>
        <w:t>Accumulated Bad Behaviour</w:t>
      </w:r>
    </w:p>
    <w:p w14:paraId="2FDE0B8B" w14:textId="03C6E0B8" w:rsidR="00F47FC0" w:rsidRDefault="003A790A" w:rsidP="00672F67">
      <w:pPr>
        <w:spacing w:after="0" w:line="240" w:lineRule="auto"/>
        <w:rPr>
          <w:rFonts w:ascii="Arial" w:hAnsi="Arial" w:cs="Arial"/>
          <w:sz w:val="16"/>
          <w:szCs w:val="16"/>
        </w:rPr>
      </w:pPr>
      <w:r w:rsidRPr="007E267A">
        <w:rPr>
          <w:rFonts w:ascii="Arial" w:hAnsi="Arial" w:cs="Arial"/>
          <w:sz w:val="16"/>
          <w:szCs w:val="16"/>
        </w:rPr>
        <w:t>Repeated infringements by an individual of the Spirit of the Game (where it is decided that each infringement in itself does not merit any immediate disciplinary action), should always result in a Disciplinary Hearing. Taking into account captains’ responsibilities as set out in paragraph 1.1.2 of the Model Discipline Regulations, repeated infringements by a team are likely to result in the captain being held responsible for the conduct of his team (whether or not individual players are also identified for disciplinary action) and being called before a Disciplinary Hearing. The penalties available include suspension.</w:t>
      </w:r>
    </w:p>
    <w:p w14:paraId="7FA7ABA3" w14:textId="77777777" w:rsidR="00034E18" w:rsidRPr="007E267A" w:rsidRDefault="00034E18" w:rsidP="00672F67">
      <w:pPr>
        <w:spacing w:after="0" w:line="240" w:lineRule="auto"/>
        <w:rPr>
          <w:rFonts w:ascii="Arial" w:hAnsi="Arial" w:cs="Arial"/>
          <w:sz w:val="16"/>
          <w:szCs w:val="16"/>
        </w:rPr>
      </w:pPr>
    </w:p>
    <w:p w14:paraId="2E879282" w14:textId="3D516E3A" w:rsidR="008631A1" w:rsidRPr="007E267A" w:rsidRDefault="001D3000" w:rsidP="00672F67">
      <w:pPr>
        <w:spacing w:after="0" w:line="240" w:lineRule="auto"/>
        <w:rPr>
          <w:rFonts w:ascii="Arial" w:hAnsi="Arial" w:cs="Arial"/>
          <w:sz w:val="16"/>
          <w:szCs w:val="16"/>
        </w:rPr>
      </w:pPr>
      <w:r w:rsidRPr="00672F67">
        <w:rPr>
          <w:rFonts w:ascii="Arial" w:hAnsi="Arial" w:cs="Arial"/>
          <w:i/>
          <w:sz w:val="16"/>
          <w:szCs w:val="16"/>
          <w:vertAlign w:val="superscript"/>
        </w:rPr>
        <w:t>2019</w:t>
      </w:r>
      <w:r w:rsidR="00672F67" w:rsidRPr="00672F67">
        <w:rPr>
          <w:rFonts w:ascii="Arial" w:hAnsi="Arial" w:cs="Arial"/>
          <w:i/>
          <w:sz w:val="16"/>
          <w:szCs w:val="16"/>
          <w:vertAlign w:val="superscript"/>
        </w:rPr>
        <w:t xml:space="preserve"> </w:t>
      </w:r>
      <w:r w:rsidR="008631A1" w:rsidRPr="00672F67">
        <w:rPr>
          <w:rFonts w:ascii="Arial" w:hAnsi="Arial" w:cs="Arial"/>
          <w:i/>
          <w:sz w:val="16"/>
          <w:szCs w:val="16"/>
        </w:rPr>
        <w:t xml:space="preserve">L&amp;DCC requirements are for umpires to report such incidents on the match report card. </w:t>
      </w:r>
      <w:r w:rsidR="008631A1" w:rsidRPr="007E267A">
        <w:rPr>
          <w:rFonts w:ascii="Arial" w:hAnsi="Arial" w:cs="Arial"/>
          <w:sz w:val="16"/>
          <w:szCs w:val="16"/>
        </w:rPr>
        <w:t xml:space="preserve"> The Disciplinary Committee will recommend to the Management Committee if penalties are deemed appropriate</w:t>
      </w:r>
      <w:r w:rsidR="00C50737" w:rsidRPr="007E267A">
        <w:rPr>
          <w:rFonts w:ascii="Arial" w:hAnsi="Arial" w:cs="Arial"/>
          <w:sz w:val="16"/>
          <w:szCs w:val="16"/>
        </w:rPr>
        <w:t xml:space="preserve"> and</w:t>
      </w:r>
      <w:r w:rsidRPr="007E267A">
        <w:rPr>
          <w:rFonts w:ascii="Arial" w:hAnsi="Arial" w:cs="Arial"/>
          <w:sz w:val="16"/>
          <w:szCs w:val="16"/>
        </w:rPr>
        <w:t xml:space="preserve"> whether a Disciplinary Panel is necessary</w:t>
      </w:r>
      <w:r w:rsidR="008631A1" w:rsidRPr="007E267A">
        <w:rPr>
          <w:rFonts w:ascii="Arial" w:hAnsi="Arial" w:cs="Arial"/>
          <w:sz w:val="16"/>
          <w:szCs w:val="16"/>
        </w:rPr>
        <w:t>.</w:t>
      </w:r>
    </w:p>
    <w:p w14:paraId="746DA41E" w14:textId="5E708047" w:rsidR="00F47FC0" w:rsidRDefault="00F47FC0" w:rsidP="00672F67">
      <w:pPr>
        <w:spacing w:after="0" w:line="240" w:lineRule="auto"/>
        <w:rPr>
          <w:rFonts w:ascii="Arial" w:hAnsi="Arial" w:cs="Arial"/>
          <w:sz w:val="16"/>
          <w:szCs w:val="16"/>
        </w:rPr>
      </w:pPr>
      <w:r w:rsidRPr="007E267A">
        <w:rPr>
          <w:rFonts w:ascii="Arial" w:hAnsi="Arial" w:cs="Arial"/>
          <w:sz w:val="16"/>
          <w:szCs w:val="16"/>
        </w:rPr>
        <w:t>When issuing the penalty, the Disciplinary Panel may take account of instances of poor team discipline in previous years, particularly where the on-the-field captain is the same. Leagues shall ensure that captains understand their responsibility for the “on the field” behaviour of themselves and their team members.</w:t>
      </w:r>
    </w:p>
    <w:p w14:paraId="1CF60B92" w14:textId="77777777" w:rsidR="00034E18" w:rsidRPr="007E267A" w:rsidRDefault="00034E18" w:rsidP="00672F67">
      <w:pPr>
        <w:spacing w:after="0" w:line="240" w:lineRule="auto"/>
        <w:rPr>
          <w:rFonts w:ascii="Arial" w:hAnsi="Arial" w:cs="Arial"/>
          <w:sz w:val="16"/>
          <w:szCs w:val="16"/>
        </w:rPr>
      </w:pPr>
    </w:p>
    <w:p w14:paraId="2D3DFDD3" w14:textId="2AA3DEFB"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If suspension is the penalty, this will normally take effect immediately.</w:t>
      </w:r>
    </w:p>
    <w:p w14:paraId="76AD5E75" w14:textId="77777777" w:rsidR="00672F67" w:rsidRDefault="00672F67" w:rsidP="00672F67">
      <w:pPr>
        <w:spacing w:after="0" w:line="240" w:lineRule="auto"/>
        <w:rPr>
          <w:rFonts w:ascii="Arial" w:hAnsi="Arial" w:cs="Arial"/>
          <w:b/>
          <w:sz w:val="16"/>
          <w:szCs w:val="16"/>
        </w:rPr>
      </w:pPr>
    </w:p>
    <w:p w14:paraId="3E3F42EC" w14:textId="740D95D4" w:rsidR="00F47FC0" w:rsidRPr="007E267A" w:rsidRDefault="00F47FC0" w:rsidP="00672F67">
      <w:pPr>
        <w:spacing w:after="0" w:line="240" w:lineRule="auto"/>
        <w:rPr>
          <w:rFonts w:ascii="Arial" w:hAnsi="Arial" w:cs="Arial"/>
          <w:b/>
          <w:sz w:val="16"/>
          <w:szCs w:val="16"/>
        </w:rPr>
      </w:pPr>
      <w:r w:rsidRPr="007E267A">
        <w:rPr>
          <w:rFonts w:ascii="Arial" w:hAnsi="Arial" w:cs="Arial"/>
          <w:b/>
          <w:sz w:val="16"/>
          <w:szCs w:val="16"/>
        </w:rPr>
        <w:t>Violence</w:t>
      </w:r>
    </w:p>
    <w:p w14:paraId="735B5B69" w14:textId="63E027B1"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There is no place for any act of violence on the field of play.</w:t>
      </w:r>
      <w:r w:rsidR="001B7955" w:rsidRPr="007E267A">
        <w:rPr>
          <w:rFonts w:ascii="Arial" w:hAnsi="Arial" w:cs="Arial"/>
          <w:sz w:val="16"/>
          <w:szCs w:val="16"/>
        </w:rPr>
        <w:t xml:space="preserve">  </w:t>
      </w:r>
      <w:r w:rsidRPr="007E267A">
        <w:rPr>
          <w:rFonts w:ascii="Arial" w:hAnsi="Arial" w:cs="Arial"/>
          <w:sz w:val="16"/>
          <w:szCs w:val="16"/>
        </w:rPr>
        <w:t>Proven cases of violent conduct against an official will inevitably result in a lengthy term of suspension.</w:t>
      </w:r>
    </w:p>
    <w:p w14:paraId="12CEC056" w14:textId="2977BC01"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Violence against a spectator or another player will also normally result in suspension, the length depending upon the circumstances.</w:t>
      </w:r>
    </w:p>
    <w:p w14:paraId="20B55A04" w14:textId="1ADE4CCA"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If suspension is the penalty, this should take effect immediately.</w:t>
      </w:r>
    </w:p>
    <w:p w14:paraId="27939846" w14:textId="77777777" w:rsidR="0082705C" w:rsidRDefault="0082705C" w:rsidP="00672F67">
      <w:pPr>
        <w:spacing w:after="0" w:line="240" w:lineRule="auto"/>
        <w:rPr>
          <w:rFonts w:ascii="Arial" w:hAnsi="Arial" w:cs="Arial"/>
          <w:b/>
          <w:sz w:val="16"/>
          <w:szCs w:val="16"/>
        </w:rPr>
      </w:pPr>
    </w:p>
    <w:p w14:paraId="2D548DE8" w14:textId="77777777" w:rsidR="002B3402" w:rsidRDefault="002B3402" w:rsidP="00672F67">
      <w:pPr>
        <w:spacing w:after="0" w:line="240" w:lineRule="auto"/>
        <w:rPr>
          <w:rFonts w:ascii="Arial" w:hAnsi="Arial" w:cs="Arial"/>
          <w:b/>
          <w:sz w:val="16"/>
          <w:szCs w:val="16"/>
        </w:rPr>
      </w:pPr>
    </w:p>
    <w:p w14:paraId="433C52B6" w14:textId="77777777" w:rsidR="002B3402" w:rsidRDefault="002B3402" w:rsidP="00672F67">
      <w:pPr>
        <w:spacing w:after="0" w:line="240" w:lineRule="auto"/>
        <w:rPr>
          <w:rFonts w:ascii="Arial" w:hAnsi="Arial" w:cs="Arial"/>
          <w:b/>
          <w:sz w:val="16"/>
          <w:szCs w:val="16"/>
        </w:rPr>
      </w:pPr>
    </w:p>
    <w:p w14:paraId="684B1CD3" w14:textId="1FD4D6AC" w:rsidR="00F47FC0" w:rsidRPr="007E267A" w:rsidRDefault="00F47FC0" w:rsidP="00672F67">
      <w:pPr>
        <w:spacing w:after="0" w:line="240" w:lineRule="auto"/>
        <w:rPr>
          <w:rFonts w:ascii="Arial" w:hAnsi="Arial" w:cs="Arial"/>
          <w:b/>
          <w:sz w:val="16"/>
          <w:szCs w:val="16"/>
        </w:rPr>
      </w:pPr>
      <w:r w:rsidRPr="007E267A">
        <w:rPr>
          <w:rFonts w:ascii="Arial" w:hAnsi="Arial" w:cs="Arial"/>
          <w:b/>
          <w:sz w:val="16"/>
          <w:szCs w:val="16"/>
        </w:rPr>
        <w:lastRenderedPageBreak/>
        <w:t>Racial Abuse</w:t>
      </w:r>
    </w:p>
    <w:p w14:paraId="24C349A6" w14:textId="2626A978" w:rsidR="003A790A" w:rsidRDefault="00F47FC0" w:rsidP="00672F67">
      <w:pPr>
        <w:spacing w:after="0" w:line="240" w:lineRule="auto"/>
        <w:rPr>
          <w:rFonts w:ascii="Arial" w:hAnsi="Arial" w:cs="Arial"/>
          <w:sz w:val="16"/>
          <w:szCs w:val="16"/>
        </w:rPr>
      </w:pPr>
      <w:r w:rsidRPr="007E267A">
        <w:rPr>
          <w:rFonts w:ascii="Arial" w:hAnsi="Arial" w:cs="Arial"/>
          <w:sz w:val="16"/>
          <w:szCs w:val="16"/>
        </w:rPr>
        <w:t>Players and team officials must not make racially abusive comments nor indulge in racially abusive actions against fellow players, officials, members and supporters. Racially abusive comments or actions will normally result in suspension, the length depending upon the circumstances.</w:t>
      </w:r>
    </w:p>
    <w:p w14:paraId="34403ABC" w14:textId="1F1A057B" w:rsidR="00034E18" w:rsidRDefault="00034E18" w:rsidP="00672F67">
      <w:pPr>
        <w:spacing w:after="0" w:line="240" w:lineRule="auto"/>
        <w:rPr>
          <w:rFonts w:ascii="Arial" w:hAnsi="Arial" w:cs="Arial"/>
          <w:sz w:val="16"/>
          <w:szCs w:val="16"/>
        </w:rPr>
      </w:pPr>
    </w:p>
    <w:p w14:paraId="44510897" w14:textId="77777777" w:rsidR="00034E18" w:rsidRPr="007E267A" w:rsidRDefault="00034E18" w:rsidP="00672F67">
      <w:pPr>
        <w:spacing w:after="0" w:line="240" w:lineRule="auto"/>
        <w:rPr>
          <w:rFonts w:ascii="Arial" w:hAnsi="Arial" w:cs="Arial"/>
          <w:sz w:val="16"/>
          <w:szCs w:val="16"/>
        </w:rPr>
      </w:pPr>
    </w:p>
    <w:p w14:paraId="503D761D" w14:textId="4DDCA56E" w:rsidR="00F47FC0" w:rsidRPr="007E267A" w:rsidRDefault="00F47FC0" w:rsidP="00672F67">
      <w:pPr>
        <w:spacing w:after="0" w:line="240" w:lineRule="auto"/>
        <w:rPr>
          <w:rFonts w:ascii="Arial" w:hAnsi="Arial" w:cs="Arial"/>
          <w:sz w:val="16"/>
          <w:szCs w:val="16"/>
        </w:rPr>
      </w:pPr>
      <w:r w:rsidRPr="007E267A">
        <w:rPr>
          <w:rFonts w:ascii="Arial" w:hAnsi="Arial" w:cs="Arial"/>
          <w:b/>
          <w:sz w:val="16"/>
          <w:szCs w:val="16"/>
        </w:rPr>
        <w:t>Drugs</w:t>
      </w:r>
    </w:p>
    <w:p w14:paraId="0DAADD01" w14:textId="73C35894" w:rsidR="005D0548" w:rsidRDefault="00F47FC0" w:rsidP="00672F67">
      <w:pPr>
        <w:spacing w:after="0" w:line="240" w:lineRule="auto"/>
        <w:rPr>
          <w:rFonts w:ascii="Arial" w:hAnsi="Arial" w:cs="Arial"/>
          <w:sz w:val="16"/>
          <w:szCs w:val="16"/>
        </w:rPr>
      </w:pPr>
      <w:r w:rsidRPr="007E267A">
        <w:rPr>
          <w:rFonts w:ascii="Arial" w:hAnsi="Arial" w:cs="Arial"/>
          <w:sz w:val="16"/>
          <w:szCs w:val="16"/>
        </w:rPr>
        <w:t>It is ECB’s policy that there should be no distinction drawn between ‘performance enhancing’ and ‘recreational’ drugs. Use or distribution of illegal drugs by players or team officials is a breach of the ECB Code of Conduct.</w:t>
      </w:r>
    </w:p>
    <w:p w14:paraId="282A09CC" w14:textId="77777777" w:rsidR="00034E18" w:rsidRPr="007E267A" w:rsidRDefault="00034E18" w:rsidP="00672F67">
      <w:pPr>
        <w:spacing w:after="0" w:line="240" w:lineRule="auto"/>
        <w:rPr>
          <w:rFonts w:ascii="Arial" w:hAnsi="Arial" w:cs="Arial"/>
          <w:sz w:val="16"/>
          <w:szCs w:val="16"/>
        </w:rPr>
      </w:pPr>
    </w:p>
    <w:p w14:paraId="6CB54B11" w14:textId="644D89C3" w:rsidR="00F47FC0" w:rsidRPr="007E267A" w:rsidRDefault="00F47FC0" w:rsidP="00672F67">
      <w:pPr>
        <w:spacing w:after="0" w:line="240" w:lineRule="auto"/>
        <w:rPr>
          <w:rFonts w:ascii="Arial" w:hAnsi="Arial" w:cs="Arial"/>
          <w:b/>
          <w:sz w:val="16"/>
          <w:szCs w:val="16"/>
        </w:rPr>
      </w:pPr>
      <w:r w:rsidRPr="007E267A">
        <w:rPr>
          <w:rFonts w:ascii="Arial" w:hAnsi="Arial" w:cs="Arial"/>
          <w:b/>
          <w:sz w:val="16"/>
          <w:szCs w:val="16"/>
        </w:rPr>
        <w:t>Appropriateness of Penalties</w:t>
      </w:r>
    </w:p>
    <w:p w14:paraId="020DAA6A" w14:textId="15EB5FF8"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In all cases and for all offences, an admission of guilt will almost certainly result in a lesser sentence being imposed than if the matter is contested – credit being given for the admission. Plainly, the extent of the credit to be given will depend upon all the circumstances of the case, including how early the admission of guilt is made, but, save possibly in the most trivial of cases, it will not normally be such as to change the nature of the penalty or to bring about total suspension of the penalty.</w:t>
      </w:r>
    </w:p>
    <w:p w14:paraId="614F52E3" w14:textId="4F551614"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 xml:space="preserve">Whatever penalties are applied should be applied with consistency. Fines are normally more appropriate for individual breaches of regulations or the Code of Conduct. Points penalties are normally more appropriate in the case of a Club or where a significant number of the team have contributed to the breach. </w:t>
      </w:r>
    </w:p>
    <w:p w14:paraId="3B2BB904" w14:textId="0BA4DB40" w:rsidR="00F47FC0" w:rsidRPr="007E267A" w:rsidRDefault="00F47FC0" w:rsidP="00672F67">
      <w:pPr>
        <w:spacing w:after="0" w:line="240" w:lineRule="auto"/>
        <w:rPr>
          <w:rFonts w:ascii="Arial" w:hAnsi="Arial" w:cs="Arial"/>
          <w:sz w:val="16"/>
          <w:szCs w:val="16"/>
        </w:rPr>
      </w:pPr>
      <w:r w:rsidRPr="007E267A">
        <w:rPr>
          <w:rFonts w:ascii="Arial" w:hAnsi="Arial" w:cs="Arial"/>
          <w:sz w:val="16"/>
          <w:szCs w:val="16"/>
        </w:rPr>
        <w:t>It is likely that cases of accumulated bad behaviour and cases of violent conduct will result in a suspension of at least four weeks. Suspensions of four weeks’ duration should be reported by the League to their nominated County Board for national circulation. Players should understand that suspensions of this length will normally apply to all cricket played under the auspices of ECB.</w:t>
      </w:r>
    </w:p>
    <w:p w14:paraId="4CDA9B4C" w14:textId="548A2C22" w:rsidR="00657767" w:rsidRPr="007E267A" w:rsidRDefault="00F47FC0" w:rsidP="00672F67">
      <w:pPr>
        <w:spacing w:after="0" w:line="240" w:lineRule="auto"/>
        <w:rPr>
          <w:rFonts w:ascii="Arial" w:hAnsi="Arial" w:cs="Arial"/>
          <w:sz w:val="16"/>
          <w:szCs w:val="16"/>
        </w:rPr>
      </w:pPr>
      <w:r w:rsidRPr="007E267A">
        <w:rPr>
          <w:rFonts w:ascii="Arial" w:hAnsi="Arial" w:cs="Arial"/>
          <w:sz w:val="16"/>
          <w:szCs w:val="16"/>
        </w:rPr>
        <w:t xml:space="preserve">Leagues should notify their nominated County Board of a </w:t>
      </w:r>
      <w:r w:rsidR="00323AD3" w:rsidRPr="007E267A">
        <w:rPr>
          <w:rFonts w:ascii="Arial" w:hAnsi="Arial" w:cs="Arial"/>
          <w:sz w:val="16"/>
          <w:szCs w:val="16"/>
        </w:rPr>
        <w:t>four-week</w:t>
      </w:r>
      <w:r w:rsidRPr="007E267A">
        <w:rPr>
          <w:rFonts w:ascii="Arial" w:hAnsi="Arial" w:cs="Arial"/>
          <w:sz w:val="16"/>
          <w:szCs w:val="16"/>
        </w:rPr>
        <w:t xml:space="preserve"> suspension or above upon expiry of the </w:t>
      </w:r>
      <w:r w:rsidR="004179DB" w:rsidRPr="007E267A">
        <w:rPr>
          <w:rFonts w:ascii="Arial" w:hAnsi="Arial" w:cs="Arial"/>
          <w:sz w:val="16"/>
          <w:szCs w:val="16"/>
        </w:rPr>
        <w:t>seven-day</w:t>
      </w:r>
      <w:r w:rsidRPr="007E267A">
        <w:rPr>
          <w:rFonts w:ascii="Arial" w:hAnsi="Arial" w:cs="Arial"/>
          <w:sz w:val="16"/>
          <w:szCs w:val="16"/>
        </w:rPr>
        <w:t xml:space="preserve"> period within which notification of intent to appeal should be made or, in the case of an appeal, immediately upon conclusion of the appeal hearing. Leagues should notify Head of Operations – </w:t>
      </w:r>
      <w:r w:rsidR="004179DB" w:rsidRPr="007E267A">
        <w:rPr>
          <w:rFonts w:ascii="Arial" w:hAnsi="Arial" w:cs="Arial"/>
          <w:sz w:val="16"/>
          <w:szCs w:val="16"/>
        </w:rPr>
        <w:t>Non-First-Class</w:t>
      </w:r>
      <w:r w:rsidRPr="007E267A">
        <w:rPr>
          <w:rFonts w:ascii="Arial" w:hAnsi="Arial" w:cs="Arial"/>
          <w:sz w:val="16"/>
          <w:szCs w:val="16"/>
        </w:rPr>
        <w:t xml:space="preserve"> Cricket within seven days of any disciplinary action taken against a registered player.</w:t>
      </w:r>
    </w:p>
    <w:p w14:paraId="3E15F5B8" w14:textId="77777777" w:rsidR="00672F67" w:rsidRDefault="00672F67" w:rsidP="00672F67">
      <w:pPr>
        <w:spacing w:after="0" w:line="240" w:lineRule="auto"/>
        <w:rPr>
          <w:rFonts w:ascii="Arial" w:hAnsi="Arial" w:cs="Arial"/>
          <w:b/>
          <w:sz w:val="16"/>
          <w:szCs w:val="16"/>
        </w:rPr>
      </w:pPr>
    </w:p>
    <w:p w14:paraId="18D1D09B" w14:textId="3531444C" w:rsidR="005742B1" w:rsidRPr="007E267A" w:rsidRDefault="005742B1" w:rsidP="00672F67">
      <w:pPr>
        <w:spacing w:after="0" w:line="240" w:lineRule="auto"/>
        <w:rPr>
          <w:rFonts w:ascii="Arial" w:hAnsi="Arial" w:cs="Arial"/>
          <w:b/>
          <w:sz w:val="16"/>
          <w:szCs w:val="16"/>
        </w:rPr>
      </w:pPr>
      <w:r w:rsidRPr="007E267A">
        <w:rPr>
          <w:rFonts w:ascii="Arial" w:hAnsi="Arial" w:cs="Arial"/>
          <w:b/>
          <w:sz w:val="16"/>
          <w:szCs w:val="16"/>
        </w:rPr>
        <w:t>The Laws of Cricket</w:t>
      </w:r>
    </w:p>
    <w:p w14:paraId="6F79C89B" w14:textId="12B51B38" w:rsidR="00CB3405" w:rsidRPr="007E267A" w:rsidRDefault="005742B1" w:rsidP="00672F67">
      <w:pPr>
        <w:spacing w:after="0" w:line="240" w:lineRule="auto"/>
        <w:rPr>
          <w:rFonts w:ascii="Arial" w:hAnsi="Arial" w:cs="Arial"/>
          <w:sz w:val="16"/>
          <w:szCs w:val="16"/>
        </w:rPr>
      </w:pPr>
      <w:r w:rsidRPr="007E267A">
        <w:rPr>
          <w:rFonts w:ascii="Arial" w:hAnsi="Arial" w:cs="Arial"/>
          <w:sz w:val="16"/>
          <w:szCs w:val="16"/>
        </w:rPr>
        <w:t>Law 42 gives four Levels of Disciplinary Offences and lists the offences for each level</w:t>
      </w:r>
      <w:r w:rsidR="00323AD3" w:rsidRPr="007E267A">
        <w:rPr>
          <w:rFonts w:ascii="Arial" w:hAnsi="Arial" w:cs="Arial"/>
          <w:sz w:val="16"/>
          <w:szCs w:val="16"/>
        </w:rPr>
        <w:t>.</w:t>
      </w:r>
      <w:r w:rsidRPr="007E267A">
        <w:rPr>
          <w:rFonts w:ascii="Arial" w:hAnsi="Arial" w:cs="Arial"/>
          <w:sz w:val="16"/>
          <w:szCs w:val="16"/>
        </w:rPr>
        <w:t xml:space="preserve"> As well as each offence requiring the umpires to submit a report to the L&amp;DCC Disciplinary Committee the Law also gives on-field sanctions to be applied.  Appendix 2 gives the basic </w:t>
      </w:r>
      <w:r w:rsidR="0021414F" w:rsidRPr="007E267A">
        <w:rPr>
          <w:rFonts w:ascii="Arial" w:hAnsi="Arial" w:cs="Arial"/>
          <w:sz w:val="16"/>
          <w:szCs w:val="16"/>
        </w:rPr>
        <w:t>details,</w:t>
      </w:r>
      <w:r w:rsidRPr="007E267A">
        <w:rPr>
          <w:rFonts w:ascii="Arial" w:hAnsi="Arial" w:cs="Arial"/>
          <w:sz w:val="16"/>
          <w:szCs w:val="16"/>
        </w:rPr>
        <w:t xml:space="preserve"> </w:t>
      </w:r>
      <w:r w:rsidR="004179DB" w:rsidRPr="007E267A">
        <w:rPr>
          <w:rFonts w:ascii="Arial" w:hAnsi="Arial" w:cs="Arial"/>
          <w:sz w:val="16"/>
          <w:szCs w:val="16"/>
        </w:rPr>
        <w:t>but</w:t>
      </w:r>
      <w:r w:rsidRPr="007E267A">
        <w:rPr>
          <w:rFonts w:ascii="Arial" w:hAnsi="Arial" w:cs="Arial"/>
          <w:sz w:val="16"/>
          <w:szCs w:val="16"/>
        </w:rPr>
        <w:t xml:space="preserve"> the Laws should be consulted for a full explanation.</w:t>
      </w:r>
    </w:p>
    <w:p w14:paraId="0CF51F27" w14:textId="77777777" w:rsidR="005742B1" w:rsidRPr="007E267A" w:rsidRDefault="005742B1" w:rsidP="00672F67">
      <w:pPr>
        <w:spacing w:after="0" w:line="240" w:lineRule="auto"/>
        <w:rPr>
          <w:rFonts w:ascii="Arial" w:hAnsi="Arial" w:cs="Arial"/>
          <w:sz w:val="16"/>
          <w:szCs w:val="16"/>
        </w:rPr>
      </w:pPr>
    </w:p>
    <w:p w14:paraId="4A905D1B" w14:textId="118D1A59" w:rsidR="00CB3405" w:rsidRPr="007E267A" w:rsidRDefault="00CB3405" w:rsidP="00672F67">
      <w:pPr>
        <w:spacing w:after="0" w:line="240" w:lineRule="auto"/>
        <w:rPr>
          <w:rFonts w:ascii="Arial" w:hAnsi="Arial" w:cs="Arial"/>
          <w:b/>
          <w:sz w:val="16"/>
          <w:szCs w:val="16"/>
        </w:rPr>
      </w:pPr>
      <w:r w:rsidRPr="007E267A">
        <w:rPr>
          <w:rFonts w:ascii="Arial" w:hAnsi="Arial" w:cs="Arial"/>
          <w:b/>
          <w:sz w:val="16"/>
          <w:szCs w:val="16"/>
        </w:rPr>
        <w:t>APPENDIX</w:t>
      </w:r>
      <w:r w:rsidR="005742B1" w:rsidRPr="007E267A">
        <w:rPr>
          <w:rFonts w:ascii="Arial" w:hAnsi="Arial" w:cs="Arial"/>
          <w:b/>
          <w:sz w:val="16"/>
          <w:szCs w:val="16"/>
        </w:rPr>
        <w:t xml:space="preserve"> 1</w:t>
      </w:r>
      <w:r w:rsidR="002B3402">
        <w:rPr>
          <w:rFonts w:ascii="Arial" w:hAnsi="Arial" w:cs="Arial"/>
          <w:b/>
          <w:sz w:val="16"/>
          <w:szCs w:val="16"/>
        </w:rPr>
        <w:t>:  L&amp;DCC DISCIPLINARY TARIFF</w:t>
      </w:r>
    </w:p>
    <w:tbl>
      <w:tblPr>
        <w:tblpPr w:leftFromText="180" w:rightFromText="180" w:vertAnchor="text" w:horzAnchor="margin" w:tblpXSpec="right" w:tblpY="3"/>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57" w:type="dxa"/>
        </w:tblCellMar>
        <w:tblLook w:val="04A0" w:firstRow="1" w:lastRow="0" w:firstColumn="1" w:lastColumn="0" w:noHBand="0" w:noVBand="1"/>
      </w:tblPr>
      <w:tblGrid>
        <w:gridCol w:w="5949"/>
        <w:gridCol w:w="1134"/>
      </w:tblGrid>
      <w:tr w:rsidR="00CB3405" w:rsidRPr="007E267A" w14:paraId="036C303C" w14:textId="77777777" w:rsidTr="007E267A">
        <w:trPr>
          <w:trHeight w:val="227"/>
        </w:trPr>
        <w:tc>
          <w:tcPr>
            <w:tcW w:w="5949" w:type="dxa"/>
            <w:tcMar>
              <w:top w:w="28" w:type="dxa"/>
              <w:bottom w:w="28" w:type="dxa"/>
            </w:tcMar>
            <w:vAlign w:val="center"/>
          </w:tcPr>
          <w:p w14:paraId="780218B1" w14:textId="76DFB1D4" w:rsidR="00CB3405" w:rsidRPr="007E267A" w:rsidRDefault="00CB3405" w:rsidP="00672F67">
            <w:pPr>
              <w:autoSpaceDE w:val="0"/>
              <w:autoSpaceDN w:val="0"/>
              <w:adjustRightInd w:val="0"/>
              <w:spacing w:after="0" w:line="240" w:lineRule="auto"/>
              <w:jc w:val="both"/>
              <w:rPr>
                <w:rFonts w:ascii="Arial" w:hAnsi="Arial" w:cs="Arial"/>
                <w:b/>
                <w:bCs/>
                <w:color w:val="000000"/>
                <w:sz w:val="16"/>
                <w:szCs w:val="16"/>
              </w:rPr>
            </w:pPr>
            <w:r w:rsidRPr="007E267A">
              <w:rPr>
                <w:rFonts w:ascii="Arial" w:hAnsi="Arial" w:cs="Arial"/>
                <w:b/>
                <w:bCs/>
                <w:color w:val="000000"/>
                <w:sz w:val="16"/>
                <w:szCs w:val="16"/>
              </w:rPr>
              <w:t>Disciplinary Offences</w:t>
            </w:r>
          </w:p>
        </w:tc>
        <w:tc>
          <w:tcPr>
            <w:tcW w:w="1134" w:type="dxa"/>
            <w:tcMar>
              <w:top w:w="28" w:type="dxa"/>
              <w:bottom w:w="28" w:type="dxa"/>
            </w:tcMar>
            <w:vAlign w:val="center"/>
          </w:tcPr>
          <w:p w14:paraId="037A3C69" w14:textId="7751B6BF" w:rsidR="00CB3405" w:rsidRPr="007E267A" w:rsidRDefault="00CB3405" w:rsidP="00672F67">
            <w:pPr>
              <w:spacing w:after="0" w:line="240" w:lineRule="auto"/>
              <w:ind w:left="34"/>
              <w:jc w:val="both"/>
              <w:rPr>
                <w:rFonts w:ascii="Arial" w:hAnsi="Arial" w:cs="Arial"/>
                <w:b/>
                <w:bCs/>
                <w:color w:val="000000"/>
                <w:sz w:val="16"/>
                <w:szCs w:val="16"/>
              </w:rPr>
            </w:pPr>
            <w:r w:rsidRPr="007E267A">
              <w:rPr>
                <w:rFonts w:ascii="Arial" w:hAnsi="Arial" w:cs="Arial"/>
                <w:b/>
                <w:bCs/>
                <w:color w:val="000000"/>
                <w:sz w:val="16"/>
                <w:szCs w:val="16"/>
              </w:rPr>
              <w:t>Suggested Ban</w:t>
            </w:r>
          </w:p>
        </w:tc>
      </w:tr>
      <w:tr w:rsidR="00CB3405" w:rsidRPr="007E267A" w14:paraId="338E146C" w14:textId="77777777" w:rsidTr="007E267A">
        <w:trPr>
          <w:trHeight w:hRule="exact" w:val="808"/>
        </w:trPr>
        <w:tc>
          <w:tcPr>
            <w:tcW w:w="5949" w:type="dxa"/>
            <w:tcMar>
              <w:top w:w="28" w:type="dxa"/>
              <w:bottom w:w="28" w:type="dxa"/>
            </w:tcMar>
            <w:vAlign w:val="center"/>
          </w:tcPr>
          <w:p w14:paraId="68832817" w14:textId="77777777" w:rsidR="00CB3405" w:rsidRPr="007E267A" w:rsidRDefault="00CB3405" w:rsidP="00672F67">
            <w:pPr>
              <w:numPr>
                <w:ilvl w:val="0"/>
                <w:numId w:val="2"/>
              </w:numPr>
              <w:autoSpaceDE w:val="0"/>
              <w:autoSpaceDN w:val="0"/>
              <w:adjustRightInd w:val="0"/>
              <w:spacing w:after="0" w:line="240" w:lineRule="auto"/>
              <w:ind w:left="377" w:hanging="405"/>
              <w:rPr>
                <w:rFonts w:ascii="Arial" w:hAnsi="Arial" w:cs="Arial"/>
                <w:b/>
                <w:bCs/>
                <w:color w:val="000000"/>
                <w:sz w:val="16"/>
                <w:szCs w:val="16"/>
              </w:rPr>
            </w:pPr>
            <w:r w:rsidRPr="007E267A">
              <w:rPr>
                <w:rFonts w:ascii="Arial" w:hAnsi="Arial" w:cs="Arial"/>
                <w:b/>
                <w:bCs/>
                <w:color w:val="000000"/>
                <w:sz w:val="16"/>
                <w:szCs w:val="16"/>
              </w:rPr>
              <w:t>Abuse of cricket equipment, clothing, ground equipment or fixtures and fittings</w:t>
            </w:r>
          </w:p>
          <w:p w14:paraId="0AA5E056" w14:textId="77777777" w:rsidR="00CB3405" w:rsidRPr="007E267A" w:rsidRDefault="00CB3405" w:rsidP="00672F67">
            <w:pPr>
              <w:autoSpaceDE w:val="0"/>
              <w:autoSpaceDN w:val="0"/>
              <w:adjustRightInd w:val="0"/>
              <w:spacing w:after="0" w:line="240" w:lineRule="auto"/>
              <w:rPr>
                <w:rFonts w:ascii="Arial" w:hAnsi="Arial" w:cs="Arial"/>
                <w:b/>
                <w:bCs/>
                <w:color w:val="000000"/>
                <w:sz w:val="16"/>
                <w:szCs w:val="16"/>
              </w:rPr>
            </w:pPr>
            <w:r w:rsidRPr="007E267A">
              <w:rPr>
                <w:rFonts w:ascii="Arial" w:hAnsi="Arial" w:cs="Arial"/>
                <w:color w:val="000000"/>
                <w:sz w:val="16"/>
                <w:szCs w:val="16"/>
              </w:rPr>
              <w:t>The knocking of stumps, or the throwing or kicking of a bat, ball, helmet, boundary flag, rope or any equipment on the field of play or within the curtilage of the club premises or ground.</w:t>
            </w:r>
          </w:p>
        </w:tc>
        <w:tc>
          <w:tcPr>
            <w:tcW w:w="1134" w:type="dxa"/>
            <w:tcMar>
              <w:top w:w="28" w:type="dxa"/>
              <w:left w:w="57" w:type="dxa"/>
              <w:bottom w:w="28" w:type="dxa"/>
              <w:right w:w="57" w:type="dxa"/>
            </w:tcMar>
            <w:vAlign w:val="center"/>
          </w:tcPr>
          <w:p w14:paraId="35956CE2" w14:textId="1D226FB0" w:rsidR="00034E18" w:rsidRPr="00034E18" w:rsidRDefault="00034E18" w:rsidP="00034E18">
            <w:pPr>
              <w:spacing w:after="0" w:line="240" w:lineRule="auto"/>
              <w:ind w:left="-28"/>
              <w:rPr>
                <w:rFonts w:ascii="Arial" w:hAnsi="Arial" w:cs="Arial"/>
                <w:b/>
                <w:bCs/>
                <w:sz w:val="16"/>
                <w:szCs w:val="16"/>
              </w:rPr>
            </w:pPr>
            <w:r>
              <w:rPr>
                <w:rFonts w:ascii="Arial" w:hAnsi="Arial" w:cs="Arial"/>
                <w:b/>
                <w:bCs/>
                <w:sz w:val="16"/>
                <w:szCs w:val="16"/>
              </w:rPr>
              <w:t xml:space="preserve">2 </w:t>
            </w:r>
            <w:r w:rsidR="00CB3405" w:rsidRPr="00034E18">
              <w:rPr>
                <w:rFonts w:ascii="Arial" w:hAnsi="Arial" w:cs="Arial"/>
                <w:b/>
                <w:bCs/>
                <w:sz w:val="16"/>
                <w:szCs w:val="16"/>
              </w:rPr>
              <w:t>WEEK</w:t>
            </w:r>
            <w:r w:rsidRPr="00034E18">
              <w:rPr>
                <w:rFonts w:ascii="Arial" w:hAnsi="Arial" w:cs="Arial"/>
                <w:b/>
                <w:bCs/>
                <w:sz w:val="16"/>
                <w:szCs w:val="16"/>
              </w:rPr>
              <w:t>s</w:t>
            </w:r>
          </w:p>
          <w:p w14:paraId="189BFEE3" w14:textId="6B96EF98" w:rsidR="00034E18" w:rsidRPr="00034E18" w:rsidRDefault="00034E18" w:rsidP="00034E18">
            <w:pPr>
              <w:spacing w:after="0" w:line="240" w:lineRule="auto"/>
              <w:ind w:left="-28"/>
              <w:rPr>
                <w:rFonts w:ascii="Arial" w:hAnsi="Arial" w:cs="Arial"/>
                <w:b/>
                <w:bCs/>
                <w:sz w:val="16"/>
                <w:szCs w:val="16"/>
              </w:rPr>
            </w:pPr>
            <w:r>
              <w:rPr>
                <w:rFonts w:ascii="Arial" w:hAnsi="Arial" w:cs="Arial"/>
                <w:b/>
                <w:bCs/>
                <w:sz w:val="16"/>
                <w:szCs w:val="16"/>
              </w:rPr>
              <w:t>m</w:t>
            </w:r>
            <w:r w:rsidRPr="00034E18">
              <w:rPr>
                <w:rFonts w:ascii="Arial" w:hAnsi="Arial" w:cs="Arial"/>
                <w:b/>
                <w:bCs/>
                <w:sz w:val="16"/>
                <w:szCs w:val="16"/>
              </w:rPr>
              <w:t>inimum</w:t>
            </w:r>
          </w:p>
        </w:tc>
      </w:tr>
      <w:tr w:rsidR="00CB3405" w:rsidRPr="007E267A" w14:paraId="6B8BDA05" w14:textId="77777777" w:rsidTr="007E267A">
        <w:trPr>
          <w:trHeight w:hRule="exact" w:val="748"/>
        </w:trPr>
        <w:tc>
          <w:tcPr>
            <w:tcW w:w="5949" w:type="dxa"/>
            <w:tcMar>
              <w:top w:w="28" w:type="dxa"/>
              <w:bottom w:w="28" w:type="dxa"/>
            </w:tcMar>
            <w:vAlign w:val="center"/>
          </w:tcPr>
          <w:p w14:paraId="6CB2316C" w14:textId="77777777" w:rsidR="00CB3405" w:rsidRPr="007E267A" w:rsidRDefault="00CB3405" w:rsidP="00672F67">
            <w:pPr>
              <w:pStyle w:val="ListParagraph"/>
              <w:numPr>
                <w:ilvl w:val="0"/>
                <w:numId w:val="2"/>
              </w:numPr>
              <w:spacing w:after="0" w:line="240" w:lineRule="auto"/>
              <w:ind w:left="397" w:hanging="425"/>
              <w:rPr>
                <w:rFonts w:ascii="Arial" w:hAnsi="Arial" w:cs="Arial"/>
                <w:b/>
                <w:sz w:val="16"/>
                <w:szCs w:val="16"/>
                <w:u w:val="single"/>
              </w:rPr>
            </w:pPr>
            <w:r w:rsidRPr="007E267A">
              <w:rPr>
                <w:rFonts w:ascii="Arial" w:hAnsi="Arial" w:cs="Arial"/>
                <w:b/>
                <w:sz w:val="16"/>
                <w:szCs w:val="16"/>
                <w:u w:val="single"/>
              </w:rPr>
              <w:t>Abusive behaviour</w:t>
            </w:r>
          </w:p>
          <w:p w14:paraId="0B1EF34D" w14:textId="77777777" w:rsidR="00CB3405" w:rsidRPr="007E267A" w:rsidRDefault="00CB3405" w:rsidP="00672F67">
            <w:pPr>
              <w:autoSpaceDE w:val="0"/>
              <w:autoSpaceDN w:val="0"/>
              <w:adjustRightInd w:val="0"/>
              <w:spacing w:after="0" w:line="240" w:lineRule="auto"/>
              <w:ind w:left="397"/>
              <w:rPr>
                <w:rFonts w:ascii="Arial" w:hAnsi="Arial" w:cs="Arial"/>
                <w:bCs/>
                <w:color w:val="000000"/>
                <w:sz w:val="16"/>
                <w:szCs w:val="16"/>
              </w:rPr>
            </w:pPr>
            <w:r w:rsidRPr="007E267A">
              <w:rPr>
                <w:rFonts w:ascii="Arial" w:hAnsi="Arial" w:cs="Arial"/>
                <w:bCs/>
                <w:color w:val="000000"/>
                <w:sz w:val="16"/>
                <w:szCs w:val="16"/>
                <w:u w:val="single"/>
              </w:rPr>
              <w:t>Using language and/or gesture of an obscene or a serious insulting nature to another player, umpire, team official or spectator.</w:t>
            </w:r>
          </w:p>
        </w:tc>
        <w:tc>
          <w:tcPr>
            <w:tcW w:w="1134" w:type="dxa"/>
            <w:tcMar>
              <w:top w:w="28" w:type="dxa"/>
              <w:left w:w="57" w:type="dxa"/>
              <w:bottom w:w="28" w:type="dxa"/>
              <w:right w:w="57" w:type="dxa"/>
            </w:tcMar>
            <w:vAlign w:val="center"/>
          </w:tcPr>
          <w:p w14:paraId="0F389426" w14:textId="60E89A58" w:rsidR="00034E18" w:rsidRPr="00034E18" w:rsidRDefault="00CB3405" w:rsidP="00672F67">
            <w:pPr>
              <w:spacing w:after="0" w:line="240" w:lineRule="auto"/>
              <w:ind w:left="34"/>
              <w:rPr>
                <w:rFonts w:ascii="Arial" w:hAnsi="Arial" w:cs="Arial"/>
                <w:b/>
                <w:sz w:val="16"/>
                <w:szCs w:val="16"/>
              </w:rPr>
            </w:pPr>
            <w:r w:rsidRPr="00034E18">
              <w:rPr>
                <w:rFonts w:ascii="Arial" w:hAnsi="Arial" w:cs="Arial"/>
                <w:b/>
                <w:sz w:val="16"/>
                <w:szCs w:val="16"/>
              </w:rPr>
              <w:t>2 WEEKS min</w:t>
            </w:r>
            <w:r w:rsidR="00034E18" w:rsidRPr="00034E18">
              <w:rPr>
                <w:rFonts w:ascii="Arial" w:hAnsi="Arial" w:cs="Arial"/>
                <w:b/>
                <w:sz w:val="16"/>
                <w:szCs w:val="16"/>
              </w:rPr>
              <w:t>imum</w:t>
            </w:r>
            <w:r w:rsidRPr="00034E18">
              <w:rPr>
                <w:rFonts w:ascii="Arial" w:hAnsi="Arial" w:cs="Arial"/>
                <w:b/>
                <w:sz w:val="16"/>
                <w:szCs w:val="16"/>
              </w:rPr>
              <w:t xml:space="preserve">  </w:t>
            </w:r>
          </w:p>
          <w:p w14:paraId="3D687636" w14:textId="246D468F" w:rsidR="00CB3405" w:rsidRPr="0082705C" w:rsidRDefault="00CB3405" w:rsidP="00672F67">
            <w:pPr>
              <w:spacing w:after="0" w:line="240" w:lineRule="auto"/>
              <w:ind w:left="34"/>
              <w:rPr>
                <w:rFonts w:ascii="Arial" w:hAnsi="Arial" w:cs="Arial"/>
                <w:b/>
                <w:sz w:val="16"/>
                <w:szCs w:val="16"/>
              </w:rPr>
            </w:pPr>
            <w:r w:rsidRPr="00034E18">
              <w:rPr>
                <w:rFonts w:ascii="Arial" w:hAnsi="Arial" w:cs="Arial"/>
                <w:b/>
                <w:sz w:val="16"/>
                <w:szCs w:val="16"/>
              </w:rPr>
              <w:t>to 6 WEEKS</w:t>
            </w:r>
          </w:p>
        </w:tc>
      </w:tr>
      <w:tr w:rsidR="00CB3405" w:rsidRPr="007E267A" w14:paraId="63F0A901" w14:textId="77777777" w:rsidTr="007E267A">
        <w:trPr>
          <w:trHeight w:val="694"/>
        </w:trPr>
        <w:tc>
          <w:tcPr>
            <w:tcW w:w="5949" w:type="dxa"/>
            <w:tcMar>
              <w:top w:w="28" w:type="dxa"/>
              <w:bottom w:w="28" w:type="dxa"/>
            </w:tcMar>
            <w:vAlign w:val="center"/>
          </w:tcPr>
          <w:p w14:paraId="6F37DAF0" w14:textId="77777777" w:rsidR="00CB3405" w:rsidRPr="007E267A" w:rsidRDefault="00CB3405" w:rsidP="00672F67">
            <w:pPr>
              <w:pStyle w:val="ListParagraph"/>
              <w:numPr>
                <w:ilvl w:val="0"/>
                <w:numId w:val="2"/>
              </w:numPr>
              <w:spacing w:after="0" w:line="240" w:lineRule="auto"/>
              <w:ind w:left="397" w:hanging="425"/>
              <w:rPr>
                <w:rFonts w:ascii="Arial" w:hAnsi="Arial" w:cs="Arial"/>
                <w:b/>
                <w:sz w:val="16"/>
                <w:szCs w:val="16"/>
              </w:rPr>
            </w:pPr>
            <w:r w:rsidRPr="007E267A">
              <w:rPr>
                <w:rFonts w:ascii="Arial" w:hAnsi="Arial" w:cs="Arial"/>
                <w:b/>
                <w:sz w:val="16"/>
                <w:szCs w:val="16"/>
              </w:rPr>
              <w:t>Aggressive behaviour</w:t>
            </w:r>
          </w:p>
          <w:p w14:paraId="4CD72365" w14:textId="77777777" w:rsidR="00CB3405" w:rsidRPr="007E267A" w:rsidRDefault="00CB3405" w:rsidP="00672F67">
            <w:pPr>
              <w:pStyle w:val="ListParagraph"/>
              <w:tabs>
                <w:tab w:val="left" w:pos="573"/>
              </w:tabs>
              <w:spacing w:after="0" w:line="240" w:lineRule="auto"/>
              <w:ind w:left="397" w:hanging="431"/>
              <w:rPr>
                <w:rFonts w:ascii="Arial" w:hAnsi="Arial" w:cs="Arial"/>
                <w:b/>
                <w:sz w:val="16"/>
                <w:szCs w:val="16"/>
              </w:rPr>
            </w:pPr>
            <w:r w:rsidRPr="007E267A">
              <w:rPr>
                <w:rFonts w:ascii="Arial" w:hAnsi="Arial" w:cs="Arial"/>
                <w:sz w:val="16"/>
                <w:szCs w:val="16"/>
              </w:rPr>
              <w:t>3.1</w:t>
            </w:r>
            <w:r w:rsidRPr="007E267A">
              <w:rPr>
                <w:rFonts w:ascii="Arial" w:hAnsi="Arial" w:cs="Arial"/>
                <w:sz w:val="16"/>
                <w:szCs w:val="16"/>
              </w:rPr>
              <w:tab/>
              <w:t xml:space="preserve">Repeated charging or advancing towards an umpire in an aggressive manner when appealing.  The </w:t>
            </w:r>
            <w:r w:rsidRPr="007E267A">
              <w:rPr>
                <w:rFonts w:ascii="Arial" w:hAnsi="Arial" w:cs="Arial"/>
                <w:b/>
                <w:sz w:val="16"/>
                <w:szCs w:val="16"/>
              </w:rPr>
              <w:t xml:space="preserve">Captain </w:t>
            </w:r>
            <w:r w:rsidRPr="007E267A">
              <w:rPr>
                <w:rFonts w:ascii="Arial" w:hAnsi="Arial" w:cs="Arial"/>
                <w:sz w:val="16"/>
                <w:szCs w:val="16"/>
              </w:rPr>
              <w:t>may also be disciplined.</w:t>
            </w:r>
          </w:p>
        </w:tc>
        <w:tc>
          <w:tcPr>
            <w:tcW w:w="1134" w:type="dxa"/>
            <w:vMerge w:val="restart"/>
            <w:tcMar>
              <w:top w:w="28" w:type="dxa"/>
              <w:left w:w="57" w:type="dxa"/>
              <w:bottom w:w="28" w:type="dxa"/>
              <w:right w:w="57" w:type="dxa"/>
            </w:tcMar>
            <w:vAlign w:val="center"/>
          </w:tcPr>
          <w:p w14:paraId="3926E6B3" w14:textId="0D346045" w:rsidR="00034E18" w:rsidRPr="0021414F" w:rsidRDefault="00CB3405" w:rsidP="00672F67">
            <w:pPr>
              <w:spacing w:after="0" w:line="240" w:lineRule="auto"/>
              <w:rPr>
                <w:rFonts w:ascii="Arial" w:hAnsi="Arial" w:cs="Arial"/>
                <w:b/>
                <w:sz w:val="16"/>
                <w:szCs w:val="16"/>
              </w:rPr>
            </w:pPr>
            <w:r w:rsidRPr="0021414F">
              <w:rPr>
                <w:rFonts w:ascii="Arial" w:hAnsi="Arial" w:cs="Arial"/>
                <w:b/>
                <w:sz w:val="16"/>
                <w:szCs w:val="16"/>
              </w:rPr>
              <w:t>3 WEEKS min</w:t>
            </w:r>
            <w:r w:rsidR="00034E18" w:rsidRPr="0021414F">
              <w:rPr>
                <w:rFonts w:ascii="Arial" w:hAnsi="Arial" w:cs="Arial"/>
                <w:b/>
                <w:sz w:val="16"/>
                <w:szCs w:val="16"/>
              </w:rPr>
              <w:t>imum</w:t>
            </w:r>
            <w:r w:rsidRPr="0021414F">
              <w:rPr>
                <w:rFonts w:ascii="Arial" w:hAnsi="Arial" w:cs="Arial"/>
                <w:b/>
                <w:sz w:val="16"/>
                <w:szCs w:val="16"/>
              </w:rPr>
              <w:t xml:space="preserve">      </w:t>
            </w:r>
          </w:p>
          <w:p w14:paraId="7475BD6B" w14:textId="53CEA1ED" w:rsidR="00CB3405" w:rsidRPr="007E267A" w:rsidRDefault="00CB3405" w:rsidP="00672F67">
            <w:pPr>
              <w:spacing w:after="0" w:line="240" w:lineRule="auto"/>
              <w:rPr>
                <w:rFonts w:ascii="Arial" w:hAnsi="Arial" w:cs="Arial"/>
                <w:b/>
                <w:bCs/>
                <w:sz w:val="16"/>
                <w:szCs w:val="16"/>
                <w:u w:val="single"/>
              </w:rPr>
            </w:pPr>
            <w:r w:rsidRPr="0021414F">
              <w:rPr>
                <w:rFonts w:ascii="Arial" w:hAnsi="Arial" w:cs="Arial"/>
                <w:b/>
                <w:sz w:val="16"/>
                <w:szCs w:val="16"/>
              </w:rPr>
              <w:t>to 8 WEEKS</w:t>
            </w:r>
          </w:p>
        </w:tc>
      </w:tr>
      <w:tr w:rsidR="00CB3405" w:rsidRPr="007E267A" w14:paraId="4C237938" w14:textId="77777777" w:rsidTr="007E267A">
        <w:trPr>
          <w:trHeight w:hRule="exact" w:val="454"/>
        </w:trPr>
        <w:tc>
          <w:tcPr>
            <w:tcW w:w="5949" w:type="dxa"/>
            <w:tcMar>
              <w:top w:w="28" w:type="dxa"/>
              <w:bottom w:w="28" w:type="dxa"/>
            </w:tcMar>
            <w:vAlign w:val="center"/>
          </w:tcPr>
          <w:p w14:paraId="22908460" w14:textId="77777777" w:rsidR="00CB3405" w:rsidRPr="007E267A" w:rsidRDefault="00CB3405" w:rsidP="00672F67">
            <w:pPr>
              <w:pStyle w:val="ListParagraph"/>
              <w:tabs>
                <w:tab w:val="left" w:pos="573"/>
              </w:tabs>
              <w:spacing w:after="0" w:line="240" w:lineRule="auto"/>
              <w:ind w:left="397" w:hanging="431"/>
              <w:rPr>
                <w:rFonts w:ascii="Arial" w:hAnsi="Arial" w:cs="Arial"/>
                <w:b/>
                <w:sz w:val="16"/>
                <w:szCs w:val="16"/>
              </w:rPr>
            </w:pPr>
            <w:r w:rsidRPr="007E267A">
              <w:rPr>
                <w:rFonts w:ascii="Arial" w:hAnsi="Arial" w:cs="Arial"/>
                <w:sz w:val="16"/>
                <w:szCs w:val="16"/>
              </w:rPr>
              <w:lastRenderedPageBreak/>
              <w:t>3.2</w:t>
            </w:r>
            <w:r w:rsidRPr="007E267A">
              <w:rPr>
                <w:rFonts w:ascii="Arial" w:hAnsi="Arial" w:cs="Arial"/>
                <w:sz w:val="16"/>
                <w:szCs w:val="16"/>
              </w:rPr>
              <w:tab/>
              <w:t>Throwing the ball at or near a player, umpire or official in an inappropriate and dangerous manner.</w:t>
            </w:r>
          </w:p>
        </w:tc>
        <w:tc>
          <w:tcPr>
            <w:tcW w:w="1134" w:type="dxa"/>
            <w:vMerge/>
            <w:tcMar>
              <w:top w:w="28" w:type="dxa"/>
              <w:left w:w="57" w:type="dxa"/>
              <w:bottom w:w="28" w:type="dxa"/>
              <w:right w:w="57" w:type="dxa"/>
            </w:tcMar>
            <w:vAlign w:val="center"/>
          </w:tcPr>
          <w:p w14:paraId="1D3317C4" w14:textId="77777777" w:rsidR="00CB3405" w:rsidRPr="007E267A" w:rsidRDefault="00CB3405" w:rsidP="00672F67">
            <w:pPr>
              <w:spacing w:after="0" w:line="240" w:lineRule="auto"/>
              <w:rPr>
                <w:rFonts w:ascii="Arial" w:hAnsi="Arial" w:cs="Arial"/>
                <w:b/>
                <w:bCs/>
                <w:sz w:val="16"/>
                <w:szCs w:val="16"/>
              </w:rPr>
            </w:pPr>
          </w:p>
        </w:tc>
      </w:tr>
      <w:tr w:rsidR="00CB3405" w:rsidRPr="007E267A" w14:paraId="0AE08F3A" w14:textId="77777777" w:rsidTr="007E267A">
        <w:trPr>
          <w:trHeight w:hRule="exact" w:val="706"/>
        </w:trPr>
        <w:tc>
          <w:tcPr>
            <w:tcW w:w="5949" w:type="dxa"/>
            <w:tcMar>
              <w:top w:w="28" w:type="dxa"/>
              <w:bottom w:w="28" w:type="dxa"/>
            </w:tcMar>
            <w:vAlign w:val="center"/>
          </w:tcPr>
          <w:p w14:paraId="07EE29F8" w14:textId="77777777" w:rsidR="00CB3405" w:rsidRPr="007E267A" w:rsidRDefault="00CB3405" w:rsidP="00672F67">
            <w:pPr>
              <w:pStyle w:val="ListParagraph"/>
              <w:spacing w:after="0" w:line="240" w:lineRule="auto"/>
              <w:ind w:left="397" w:hanging="431"/>
              <w:rPr>
                <w:rFonts w:ascii="Arial" w:hAnsi="Arial" w:cs="Arial"/>
                <w:b/>
                <w:sz w:val="16"/>
                <w:szCs w:val="16"/>
              </w:rPr>
            </w:pPr>
            <w:r w:rsidRPr="007E267A">
              <w:rPr>
                <w:rFonts w:ascii="Arial" w:hAnsi="Arial" w:cs="Arial"/>
                <w:sz w:val="16"/>
                <w:szCs w:val="16"/>
              </w:rPr>
              <w:t>3.3</w:t>
            </w:r>
            <w:r w:rsidRPr="007E267A">
              <w:rPr>
                <w:rFonts w:ascii="Arial" w:hAnsi="Arial" w:cs="Arial"/>
                <w:sz w:val="16"/>
                <w:szCs w:val="16"/>
              </w:rPr>
              <w:tab/>
              <w:t>The bowling of fast short pitched balls that result in the bowler being disallowed from bowling further in that innings.</w:t>
            </w:r>
          </w:p>
        </w:tc>
        <w:tc>
          <w:tcPr>
            <w:tcW w:w="1134" w:type="dxa"/>
            <w:vMerge/>
            <w:tcMar>
              <w:top w:w="28" w:type="dxa"/>
              <w:left w:w="57" w:type="dxa"/>
              <w:bottom w:w="28" w:type="dxa"/>
              <w:right w:w="57" w:type="dxa"/>
            </w:tcMar>
            <w:vAlign w:val="center"/>
          </w:tcPr>
          <w:p w14:paraId="56CCD3A7" w14:textId="77777777" w:rsidR="00CB3405" w:rsidRPr="007E267A" w:rsidRDefault="00CB3405" w:rsidP="00672F67">
            <w:pPr>
              <w:spacing w:after="0" w:line="240" w:lineRule="auto"/>
              <w:rPr>
                <w:rFonts w:ascii="Arial" w:hAnsi="Arial" w:cs="Arial"/>
                <w:b/>
                <w:bCs/>
                <w:sz w:val="16"/>
                <w:szCs w:val="16"/>
              </w:rPr>
            </w:pPr>
          </w:p>
        </w:tc>
      </w:tr>
      <w:tr w:rsidR="00CB3405" w:rsidRPr="007E267A" w14:paraId="1247B607" w14:textId="77777777" w:rsidTr="007E267A">
        <w:trPr>
          <w:trHeight w:hRule="exact" w:val="454"/>
        </w:trPr>
        <w:tc>
          <w:tcPr>
            <w:tcW w:w="5949" w:type="dxa"/>
            <w:tcMar>
              <w:top w:w="28" w:type="dxa"/>
              <w:bottom w:w="28" w:type="dxa"/>
            </w:tcMar>
            <w:vAlign w:val="center"/>
          </w:tcPr>
          <w:p w14:paraId="63E36A93" w14:textId="77777777" w:rsidR="00CB3405" w:rsidRPr="007E267A" w:rsidRDefault="00CB3405" w:rsidP="00672F67">
            <w:pPr>
              <w:pStyle w:val="ListParagraph"/>
              <w:spacing w:after="0" w:line="240" w:lineRule="auto"/>
              <w:ind w:left="397" w:hanging="431"/>
              <w:rPr>
                <w:rFonts w:ascii="Arial" w:hAnsi="Arial" w:cs="Arial"/>
                <w:sz w:val="16"/>
                <w:szCs w:val="16"/>
              </w:rPr>
            </w:pPr>
            <w:r w:rsidRPr="007E267A">
              <w:rPr>
                <w:rFonts w:ascii="Arial" w:hAnsi="Arial" w:cs="Arial"/>
                <w:sz w:val="16"/>
                <w:szCs w:val="16"/>
              </w:rPr>
              <w:t>3.4</w:t>
            </w:r>
            <w:r w:rsidRPr="007E267A">
              <w:rPr>
                <w:rFonts w:ascii="Arial" w:hAnsi="Arial" w:cs="Arial"/>
                <w:sz w:val="16"/>
                <w:szCs w:val="16"/>
              </w:rPr>
              <w:tab/>
              <w:t>Inappropriate and deliberate physical contact between players during play.</w:t>
            </w:r>
          </w:p>
        </w:tc>
        <w:tc>
          <w:tcPr>
            <w:tcW w:w="1134" w:type="dxa"/>
            <w:vMerge/>
            <w:tcMar>
              <w:top w:w="28" w:type="dxa"/>
              <w:left w:w="57" w:type="dxa"/>
              <w:bottom w:w="28" w:type="dxa"/>
              <w:right w:w="57" w:type="dxa"/>
            </w:tcMar>
            <w:vAlign w:val="center"/>
          </w:tcPr>
          <w:p w14:paraId="267C86AF" w14:textId="77777777" w:rsidR="00CB3405" w:rsidRPr="007E267A" w:rsidRDefault="00CB3405" w:rsidP="00672F67">
            <w:pPr>
              <w:spacing w:after="0" w:line="240" w:lineRule="auto"/>
              <w:rPr>
                <w:rFonts w:ascii="Arial" w:hAnsi="Arial" w:cs="Arial"/>
                <w:b/>
                <w:bCs/>
                <w:sz w:val="16"/>
                <w:szCs w:val="16"/>
              </w:rPr>
            </w:pPr>
          </w:p>
        </w:tc>
      </w:tr>
      <w:tr w:rsidR="00CB3405" w:rsidRPr="007E267A" w14:paraId="4E7AFC26" w14:textId="77777777" w:rsidTr="007E267A">
        <w:trPr>
          <w:trHeight w:hRule="exact" w:val="623"/>
        </w:trPr>
        <w:tc>
          <w:tcPr>
            <w:tcW w:w="5949" w:type="dxa"/>
            <w:tcMar>
              <w:top w:w="28" w:type="dxa"/>
              <w:bottom w:w="28" w:type="dxa"/>
            </w:tcMar>
            <w:vAlign w:val="center"/>
          </w:tcPr>
          <w:p w14:paraId="641EE4D6" w14:textId="77777777" w:rsidR="00CB3405" w:rsidRPr="007E267A" w:rsidRDefault="00CB3405" w:rsidP="00672F67">
            <w:pPr>
              <w:pStyle w:val="ListParagraph"/>
              <w:spacing w:after="0" w:line="240" w:lineRule="auto"/>
              <w:ind w:left="397" w:hanging="425"/>
              <w:rPr>
                <w:rFonts w:ascii="Arial" w:hAnsi="Arial" w:cs="Arial"/>
                <w:b/>
                <w:sz w:val="16"/>
                <w:szCs w:val="16"/>
              </w:rPr>
            </w:pPr>
            <w:r w:rsidRPr="007E267A">
              <w:rPr>
                <w:rFonts w:ascii="Arial" w:hAnsi="Arial" w:cs="Arial"/>
                <w:b/>
                <w:sz w:val="16"/>
                <w:szCs w:val="16"/>
              </w:rPr>
              <w:t>4.</w:t>
            </w:r>
            <w:r w:rsidRPr="007E267A">
              <w:rPr>
                <w:rFonts w:ascii="Arial" w:hAnsi="Arial" w:cs="Arial"/>
                <w:b/>
                <w:i/>
                <w:sz w:val="16"/>
                <w:szCs w:val="16"/>
              </w:rPr>
              <w:tab/>
            </w:r>
            <w:r w:rsidRPr="007E267A">
              <w:rPr>
                <w:rFonts w:ascii="Arial" w:hAnsi="Arial" w:cs="Arial"/>
                <w:b/>
                <w:sz w:val="16"/>
                <w:szCs w:val="16"/>
              </w:rPr>
              <w:t>Captain failing to control his players following a request</w:t>
            </w:r>
          </w:p>
          <w:p w14:paraId="103DCBB9" w14:textId="77777777" w:rsidR="00CB3405" w:rsidRPr="007E267A" w:rsidRDefault="00CB3405" w:rsidP="00672F67">
            <w:pPr>
              <w:pStyle w:val="ListParagraph"/>
              <w:spacing w:after="0" w:line="240" w:lineRule="auto"/>
              <w:ind w:left="397" w:hanging="425"/>
              <w:rPr>
                <w:rFonts w:ascii="Arial" w:hAnsi="Arial" w:cs="Arial"/>
                <w:i/>
                <w:sz w:val="16"/>
                <w:szCs w:val="16"/>
              </w:rPr>
            </w:pPr>
            <w:r w:rsidRPr="007E267A">
              <w:rPr>
                <w:rFonts w:ascii="Arial" w:hAnsi="Arial" w:cs="Arial"/>
                <w:sz w:val="16"/>
                <w:szCs w:val="16"/>
              </w:rPr>
              <w:tab/>
              <w:t>This is a major transgression against the Spirit of Cricket</w:t>
            </w:r>
          </w:p>
        </w:tc>
        <w:tc>
          <w:tcPr>
            <w:tcW w:w="1134" w:type="dxa"/>
            <w:tcMar>
              <w:top w:w="28" w:type="dxa"/>
              <w:left w:w="57" w:type="dxa"/>
              <w:bottom w:w="28" w:type="dxa"/>
              <w:right w:w="57" w:type="dxa"/>
            </w:tcMar>
            <w:vAlign w:val="center"/>
          </w:tcPr>
          <w:p w14:paraId="2DBD33DA" w14:textId="57562FCE" w:rsidR="00CB3405" w:rsidRPr="0021414F" w:rsidRDefault="00CB3405" w:rsidP="00672F67">
            <w:pPr>
              <w:spacing w:after="0" w:line="240" w:lineRule="auto"/>
              <w:rPr>
                <w:rFonts w:ascii="Arial" w:hAnsi="Arial" w:cs="Arial"/>
                <w:b/>
                <w:bCs/>
                <w:sz w:val="16"/>
                <w:szCs w:val="16"/>
              </w:rPr>
            </w:pPr>
            <w:r w:rsidRPr="0021414F">
              <w:rPr>
                <w:rFonts w:ascii="Arial" w:hAnsi="Arial" w:cs="Arial"/>
                <w:b/>
                <w:sz w:val="16"/>
                <w:szCs w:val="16"/>
              </w:rPr>
              <w:t>3 WEEKS min</w:t>
            </w:r>
            <w:r w:rsidR="0021414F" w:rsidRPr="0021414F">
              <w:rPr>
                <w:rFonts w:ascii="Arial" w:hAnsi="Arial" w:cs="Arial"/>
                <w:b/>
                <w:sz w:val="16"/>
                <w:szCs w:val="16"/>
              </w:rPr>
              <w:t>imum</w:t>
            </w:r>
            <w:r w:rsidRPr="0021414F">
              <w:rPr>
                <w:rFonts w:ascii="Arial" w:hAnsi="Arial" w:cs="Arial"/>
                <w:b/>
                <w:sz w:val="16"/>
                <w:szCs w:val="16"/>
              </w:rPr>
              <w:t xml:space="preserve">      to 8 WEEKS</w:t>
            </w:r>
          </w:p>
        </w:tc>
      </w:tr>
      <w:tr w:rsidR="00CB3405" w:rsidRPr="007E267A" w14:paraId="4F1C6461" w14:textId="77777777" w:rsidTr="007E267A">
        <w:trPr>
          <w:trHeight w:hRule="exact" w:val="903"/>
        </w:trPr>
        <w:tc>
          <w:tcPr>
            <w:tcW w:w="5949" w:type="dxa"/>
            <w:tcMar>
              <w:top w:w="28" w:type="dxa"/>
              <w:bottom w:w="28" w:type="dxa"/>
            </w:tcMar>
            <w:vAlign w:val="center"/>
          </w:tcPr>
          <w:p w14:paraId="5F28225B" w14:textId="536AC4BA" w:rsidR="00CB3405" w:rsidRPr="007E267A" w:rsidRDefault="00CB3405" w:rsidP="00672F67">
            <w:pPr>
              <w:pStyle w:val="ListParagraph"/>
              <w:spacing w:after="0" w:line="240" w:lineRule="auto"/>
              <w:ind w:left="397" w:hanging="425"/>
              <w:rPr>
                <w:rFonts w:ascii="Arial" w:hAnsi="Arial" w:cs="Arial"/>
                <w:b/>
                <w:color w:val="000000"/>
                <w:sz w:val="16"/>
                <w:szCs w:val="16"/>
              </w:rPr>
            </w:pPr>
            <w:r w:rsidRPr="007E267A">
              <w:rPr>
                <w:rFonts w:ascii="Arial" w:hAnsi="Arial" w:cs="Arial"/>
                <w:b/>
                <w:bCs/>
                <w:color w:val="000000"/>
                <w:sz w:val="16"/>
                <w:szCs w:val="16"/>
              </w:rPr>
              <w:t>5.</w:t>
            </w:r>
            <w:r w:rsidRPr="007E267A">
              <w:rPr>
                <w:rFonts w:ascii="Arial" w:hAnsi="Arial" w:cs="Arial"/>
                <w:b/>
                <w:bCs/>
                <w:color w:val="000000"/>
                <w:sz w:val="16"/>
                <w:szCs w:val="16"/>
              </w:rPr>
              <w:tab/>
              <w:t xml:space="preserve">Abuse of an umpire </w:t>
            </w:r>
            <w:r w:rsidRPr="007E267A">
              <w:rPr>
                <w:rFonts w:ascii="Arial" w:hAnsi="Arial" w:cs="Arial"/>
                <w:b/>
                <w:color w:val="000000"/>
                <w:sz w:val="16"/>
                <w:szCs w:val="16"/>
              </w:rPr>
              <w:t>(inc</w:t>
            </w:r>
            <w:r w:rsidR="004179DB" w:rsidRPr="007E267A">
              <w:rPr>
                <w:rFonts w:ascii="Arial" w:hAnsi="Arial" w:cs="Arial"/>
                <w:b/>
                <w:color w:val="000000"/>
                <w:sz w:val="16"/>
                <w:szCs w:val="16"/>
              </w:rPr>
              <w:t>luding</w:t>
            </w:r>
            <w:r w:rsidRPr="007E267A">
              <w:rPr>
                <w:rFonts w:ascii="Arial" w:hAnsi="Arial" w:cs="Arial"/>
                <w:b/>
                <w:color w:val="000000"/>
                <w:sz w:val="16"/>
                <w:szCs w:val="16"/>
              </w:rPr>
              <w:t xml:space="preserve"> intimidation by word or action)</w:t>
            </w:r>
          </w:p>
          <w:p w14:paraId="21BAF41F" w14:textId="77777777" w:rsidR="00CB3405" w:rsidRPr="007E267A" w:rsidRDefault="00CB3405" w:rsidP="00672F67">
            <w:pPr>
              <w:pStyle w:val="ListParagraph"/>
              <w:spacing w:after="0" w:line="240" w:lineRule="auto"/>
              <w:ind w:left="397" w:hanging="431"/>
              <w:rPr>
                <w:rFonts w:ascii="Arial" w:hAnsi="Arial" w:cs="Arial"/>
                <w:sz w:val="16"/>
                <w:szCs w:val="16"/>
              </w:rPr>
            </w:pPr>
            <w:r w:rsidRPr="007E267A">
              <w:rPr>
                <w:rFonts w:ascii="Arial" w:hAnsi="Arial" w:cs="Arial"/>
                <w:sz w:val="16"/>
                <w:szCs w:val="16"/>
              </w:rPr>
              <w:t>5.1</w:t>
            </w:r>
            <w:r w:rsidRPr="007E267A">
              <w:rPr>
                <w:rFonts w:ascii="Arial" w:hAnsi="Arial" w:cs="Arial"/>
                <w:sz w:val="16"/>
                <w:szCs w:val="16"/>
              </w:rPr>
              <w:tab/>
              <w:t>Dissent by action OR verbally,</w:t>
            </w:r>
          </w:p>
          <w:p w14:paraId="150E66D2" w14:textId="1910DD42" w:rsidR="00CB3405" w:rsidRPr="007E267A" w:rsidRDefault="00CB3405" w:rsidP="00672F67">
            <w:pPr>
              <w:pStyle w:val="ListParagraph"/>
              <w:spacing w:after="0" w:line="240" w:lineRule="auto"/>
              <w:ind w:left="397" w:hanging="431"/>
              <w:rPr>
                <w:rFonts w:ascii="Arial" w:hAnsi="Arial" w:cs="Arial"/>
                <w:sz w:val="16"/>
                <w:szCs w:val="16"/>
              </w:rPr>
            </w:pPr>
            <w:r w:rsidRPr="007E267A">
              <w:rPr>
                <w:rFonts w:ascii="Arial" w:hAnsi="Arial" w:cs="Arial"/>
                <w:sz w:val="16"/>
                <w:szCs w:val="16"/>
              </w:rPr>
              <w:t>5.2</w:t>
            </w:r>
            <w:r w:rsidRPr="007E267A">
              <w:rPr>
                <w:rFonts w:ascii="Arial" w:hAnsi="Arial" w:cs="Arial"/>
                <w:sz w:val="16"/>
                <w:szCs w:val="16"/>
              </w:rPr>
              <w:tab/>
              <w:t>Dissent by action AND verbally,</w:t>
            </w:r>
          </w:p>
        </w:tc>
        <w:tc>
          <w:tcPr>
            <w:tcW w:w="1134" w:type="dxa"/>
            <w:tcMar>
              <w:top w:w="28" w:type="dxa"/>
              <w:bottom w:w="28" w:type="dxa"/>
            </w:tcMar>
            <w:vAlign w:val="center"/>
          </w:tcPr>
          <w:p w14:paraId="648B4D2B" w14:textId="4171D5F1" w:rsidR="00CB3405" w:rsidRPr="0021414F" w:rsidRDefault="00CB3405" w:rsidP="00672F67">
            <w:pPr>
              <w:pStyle w:val="ListParagraph"/>
              <w:spacing w:after="0" w:line="240" w:lineRule="auto"/>
              <w:ind w:left="0"/>
              <w:rPr>
                <w:rFonts w:ascii="Arial" w:hAnsi="Arial" w:cs="Arial"/>
                <w:b/>
                <w:sz w:val="16"/>
                <w:szCs w:val="16"/>
              </w:rPr>
            </w:pPr>
            <w:r w:rsidRPr="0021414F">
              <w:rPr>
                <w:rFonts w:ascii="Arial" w:hAnsi="Arial" w:cs="Arial"/>
                <w:b/>
                <w:sz w:val="16"/>
                <w:szCs w:val="16"/>
              </w:rPr>
              <w:t>2 WEEKS min</w:t>
            </w:r>
            <w:r w:rsidR="0021414F" w:rsidRPr="0021414F">
              <w:rPr>
                <w:rFonts w:ascii="Arial" w:hAnsi="Arial" w:cs="Arial"/>
                <w:b/>
                <w:sz w:val="16"/>
                <w:szCs w:val="16"/>
              </w:rPr>
              <w:t>imum</w:t>
            </w:r>
            <w:r w:rsidRPr="0021414F">
              <w:rPr>
                <w:rFonts w:ascii="Arial" w:hAnsi="Arial" w:cs="Arial"/>
                <w:b/>
                <w:sz w:val="16"/>
                <w:szCs w:val="16"/>
              </w:rPr>
              <w:t xml:space="preserve">      to 6 WEEKS</w:t>
            </w:r>
          </w:p>
        </w:tc>
      </w:tr>
      <w:tr w:rsidR="00CB3405" w:rsidRPr="007E267A" w14:paraId="775A1039" w14:textId="77777777" w:rsidTr="007E267A">
        <w:trPr>
          <w:trHeight w:hRule="exact" w:val="687"/>
        </w:trPr>
        <w:tc>
          <w:tcPr>
            <w:tcW w:w="5949" w:type="dxa"/>
            <w:tcMar>
              <w:top w:w="28" w:type="dxa"/>
              <w:bottom w:w="28" w:type="dxa"/>
            </w:tcMar>
            <w:vAlign w:val="center"/>
          </w:tcPr>
          <w:p w14:paraId="0F43BD73" w14:textId="77777777" w:rsidR="00CB3405" w:rsidRPr="007E267A" w:rsidRDefault="00CB3405" w:rsidP="00672F67">
            <w:pPr>
              <w:pStyle w:val="ListParagraph"/>
              <w:numPr>
                <w:ilvl w:val="1"/>
                <w:numId w:val="3"/>
              </w:numPr>
              <w:tabs>
                <w:tab w:val="left" w:pos="397"/>
              </w:tabs>
              <w:spacing w:after="0" w:line="240" w:lineRule="auto"/>
              <w:rPr>
                <w:rFonts w:ascii="Arial" w:hAnsi="Arial" w:cs="Arial"/>
                <w:sz w:val="16"/>
                <w:szCs w:val="16"/>
              </w:rPr>
            </w:pPr>
            <w:r w:rsidRPr="007E267A">
              <w:rPr>
                <w:rFonts w:ascii="Arial" w:hAnsi="Arial" w:cs="Arial"/>
                <w:sz w:val="16"/>
                <w:szCs w:val="16"/>
              </w:rPr>
              <w:t xml:space="preserve">Verbal OR written abuse (including language that is obscene, </w:t>
            </w:r>
          </w:p>
          <w:p w14:paraId="34C7A0F2" w14:textId="77777777" w:rsidR="00CB3405" w:rsidRPr="007E267A" w:rsidRDefault="00CB3405" w:rsidP="00672F67">
            <w:pPr>
              <w:pStyle w:val="ListParagraph"/>
              <w:tabs>
                <w:tab w:val="left" w:pos="397"/>
              </w:tabs>
              <w:spacing w:after="0" w:line="240" w:lineRule="auto"/>
              <w:ind w:left="332" w:firstLine="65"/>
              <w:rPr>
                <w:rFonts w:ascii="Arial" w:hAnsi="Arial" w:cs="Arial"/>
                <w:sz w:val="16"/>
                <w:szCs w:val="16"/>
              </w:rPr>
            </w:pPr>
            <w:r w:rsidRPr="007E267A">
              <w:rPr>
                <w:rFonts w:ascii="Arial" w:hAnsi="Arial" w:cs="Arial"/>
                <w:sz w:val="16"/>
                <w:szCs w:val="16"/>
              </w:rPr>
              <w:t>offensive or insulting and/or the making of an obscene gesture.</w:t>
            </w:r>
          </w:p>
        </w:tc>
        <w:tc>
          <w:tcPr>
            <w:tcW w:w="1134" w:type="dxa"/>
            <w:tcMar>
              <w:top w:w="28" w:type="dxa"/>
              <w:bottom w:w="28" w:type="dxa"/>
            </w:tcMar>
            <w:vAlign w:val="center"/>
          </w:tcPr>
          <w:p w14:paraId="445CB795" w14:textId="1C55CB57" w:rsidR="00CB3405" w:rsidRPr="0021414F" w:rsidRDefault="0021414F" w:rsidP="00672F67">
            <w:pPr>
              <w:pStyle w:val="ListParagraph"/>
              <w:spacing w:after="0" w:line="240" w:lineRule="auto"/>
              <w:ind w:left="0"/>
              <w:rPr>
                <w:rFonts w:ascii="Arial" w:hAnsi="Arial" w:cs="Arial"/>
                <w:b/>
                <w:sz w:val="16"/>
                <w:szCs w:val="16"/>
              </w:rPr>
            </w:pPr>
            <w:r>
              <w:rPr>
                <w:rFonts w:ascii="Arial" w:hAnsi="Arial" w:cs="Arial"/>
                <w:b/>
                <w:sz w:val="16"/>
                <w:szCs w:val="16"/>
              </w:rPr>
              <w:t>3 W</w:t>
            </w:r>
            <w:r w:rsidR="00CB3405" w:rsidRPr="0021414F">
              <w:rPr>
                <w:rFonts w:ascii="Arial" w:hAnsi="Arial" w:cs="Arial"/>
                <w:b/>
                <w:sz w:val="16"/>
                <w:szCs w:val="16"/>
              </w:rPr>
              <w:t>EEKS</w:t>
            </w:r>
          </w:p>
          <w:p w14:paraId="69763848" w14:textId="33FBAF6A" w:rsidR="0021414F" w:rsidRPr="0021414F" w:rsidRDefault="0021414F" w:rsidP="00672F67">
            <w:pPr>
              <w:pStyle w:val="ListParagraph"/>
              <w:spacing w:after="0" w:line="240" w:lineRule="auto"/>
              <w:ind w:left="0"/>
              <w:rPr>
                <w:rFonts w:ascii="Arial" w:hAnsi="Arial" w:cs="Arial"/>
                <w:b/>
                <w:sz w:val="16"/>
                <w:szCs w:val="16"/>
              </w:rPr>
            </w:pPr>
            <w:r w:rsidRPr="0021414F">
              <w:rPr>
                <w:rFonts w:ascii="Arial" w:hAnsi="Arial" w:cs="Arial"/>
                <w:b/>
                <w:sz w:val="16"/>
                <w:szCs w:val="16"/>
              </w:rPr>
              <w:t xml:space="preserve">Minimum  </w:t>
            </w:r>
          </w:p>
        </w:tc>
      </w:tr>
      <w:tr w:rsidR="00CB3405" w:rsidRPr="007E267A" w14:paraId="2A31C883" w14:textId="77777777" w:rsidTr="007E267A">
        <w:trPr>
          <w:trHeight w:hRule="exact" w:val="654"/>
        </w:trPr>
        <w:tc>
          <w:tcPr>
            <w:tcW w:w="5949" w:type="dxa"/>
            <w:tcMar>
              <w:top w:w="28" w:type="dxa"/>
              <w:bottom w:w="28" w:type="dxa"/>
            </w:tcMar>
            <w:vAlign w:val="center"/>
          </w:tcPr>
          <w:p w14:paraId="552D5464" w14:textId="77777777" w:rsidR="00CB3405" w:rsidRPr="007E267A" w:rsidRDefault="00CB3405" w:rsidP="00672F67">
            <w:pPr>
              <w:pStyle w:val="ListParagraph"/>
              <w:tabs>
                <w:tab w:val="left" w:pos="397"/>
              </w:tabs>
              <w:spacing w:after="0" w:line="240" w:lineRule="auto"/>
              <w:ind w:left="360" w:hanging="388"/>
              <w:rPr>
                <w:rFonts w:ascii="Arial" w:hAnsi="Arial" w:cs="Arial"/>
                <w:b/>
                <w:sz w:val="16"/>
                <w:szCs w:val="16"/>
              </w:rPr>
            </w:pPr>
            <w:r w:rsidRPr="007E267A">
              <w:rPr>
                <w:rFonts w:ascii="Arial" w:hAnsi="Arial" w:cs="Arial"/>
                <w:b/>
                <w:sz w:val="16"/>
                <w:szCs w:val="16"/>
              </w:rPr>
              <w:t>6.</w:t>
            </w:r>
            <w:r w:rsidRPr="007E267A">
              <w:rPr>
                <w:rFonts w:ascii="Arial" w:hAnsi="Arial" w:cs="Arial"/>
                <w:b/>
                <w:sz w:val="16"/>
                <w:szCs w:val="16"/>
              </w:rPr>
              <w:tab/>
              <w:t xml:space="preserve"> </w:t>
            </w:r>
            <w:r w:rsidRPr="007E267A">
              <w:rPr>
                <w:rFonts w:ascii="Arial" w:hAnsi="Arial" w:cs="Arial"/>
                <w:b/>
                <w:sz w:val="16"/>
                <w:szCs w:val="16"/>
                <w:u w:val="single"/>
              </w:rPr>
              <w:t>Intimidating and threatening behaviour</w:t>
            </w:r>
          </w:p>
          <w:p w14:paraId="470B5991" w14:textId="77777777" w:rsidR="00CB3405" w:rsidRPr="007E267A" w:rsidRDefault="00CB3405" w:rsidP="00672F67">
            <w:pPr>
              <w:pStyle w:val="ListParagraph"/>
              <w:tabs>
                <w:tab w:val="left" w:pos="392"/>
              </w:tabs>
              <w:spacing w:after="0" w:line="240" w:lineRule="auto"/>
              <w:ind w:left="397" w:hanging="431"/>
              <w:rPr>
                <w:rFonts w:ascii="Arial" w:hAnsi="Arial" w:cs="Arial"/>
                <w:sz w:val="16"/>
                <w:szCs w:val="16"/>
              </w:rPr>
            </w:pPr>
            <w:r w:rsidRPr="007E267A">
              <w:rPr>
                <w:rFonts w:ascii="Arial" w:hAnsi="Arial" w:cs="Arial"/>
                <w:sz w:val="16"/>
                <w:szCs w:val="16"/>
              </w:rPr>
              <w:t>6.1</w:t>
            </w:r>
            <w:r w:rsidRPr="007E267A">
              <w:rPr>
                <w:rFonts w:ascii="Arial" w:hAnsi="Arial" w:cs="Arial"/>
                <w:sz w:val="16"/>
                <w:szCs w:val="16"/>
              </w:rPr>
              <w:tab/>
            </w:r>
            <w:r w:rsidRPr="007E267A">
              <w:rPr>
                <w:rFonts w:ascii="Arial" w:hAnsi="Arial" w:cs="Arial"/>
                <w:sz w:val="16"/>
                <w:szCs w:val="16"/>
                <w:u w:val="single"/>
              </w:rPr>
              <w:t>Intimidating an umpire</w:t>
            </w:r>
            <w:r w:rsidRPr="007E267A">
              <w:rPr>
                <w:rFonts w:ascii="Arial" w:hAnsi="Arial" w:cs="Arial"/>
                <w:sz w:val="16"/>
                <w:szCs w:val="16"/>
              </w:rPr>
              <w:t xml:space="preserve"> </w:t>
            </w:r>
          </w:p>
        </w:tc>
        <w:tc>
          <w:tcPr>
            <w:tcW w:w="1134" w:type="dxa"/>
            <w:vMerge w:val="restart"/>
            <w:tcMar>
              <w:top w:w="28" w:type="dxa"/>
              <w:bottom w:w="28" w:type="dxa"/>
            </w:tcMar>
            <w:vAlign w:val="center"/>
          </w:tcPr>
          <w:p w14:paraId="1977F655" w14:textId="731AC893" w:rsidR="00CB3405" w:rsidRPr="007E267A" w:rsidRDefault="00CB3405" w:rsidP="00672F67">
            <w:pPr>
              <w:pStyle w:val="ListParagraph"/>
              <w:spacing w:after="0" w:line="240" w:lineRule="auto"/>
              <w:ind w:left="0"/>
              <w:rPr>
                <w:rFonts w:ascii="Arial" w:hAnsi="Arial" w:cs="Arial"/>
                <w:b/>
                <w:sz w:val="16"/>
                <w:szCs w:val="16"/>
              </w:rPr>
            </w:pPr>
            <w:r w:rsidRPr="007E267A">
              <w:rPr>
                <w:rFonts w:ascii="Arial" w:hAnsi="Arial" w:cs="Arial"/>
                <w:b/>
                <w:sz w:val="16"/>
                <w:szCs w:val="16"/>
              </w:rPr>
              <w:t>5 WEEKS min</w:t>
            </w:r>
            <w:r w:rsidR="0021414F">
              <w:rPr>
                <w:rFonts w:ascii="Arial" w:hAnsi="Arial" w:cs="Arial"/>
                <w:b/>
                <w:sz w:val="16"/>
                <w:szCs w:val="16"/>
              </w:rPr>
              <w:t>imum</w:t>
            </w:r>
            <w:r w:rsidRPr="007E267A">
              <w:rPr>
                <w:rFonts w:ascii="Arial" w:hAnsi="Arial" w:cs="Arial"/>
                <w:b/>
                <w:sz w:val="16"/>
                <w:szCs w:val="16"/>
              </w:rPr>
              <w:t xml:space="preserve">    to 10 WEEKS</w:t>
            </w:r>
            <w:r w:rsidRPr="007E267A">
              <w:rPr>
                <w:rFonts w:ascii="Arial" w:hAnsi="Arial" w:cs="Arial"/>
                <w:b/>
                <w:sz w:val="16"/>
                <w:szCs w:val="16"/>
                <w:u w:val="single"/>
              </w:rPr>
              <w:t xml:space="preserve">   </w:t>
            </w:r>
          </w:p>
        </w:tc>
      </w:tr>
      <w:tr w:rsidR="00CB3405" w:rsidRPr="007E267A" w14:paraId="6A1DEB8F" w14:textId="77777777" w:rsidTr="007E267A">
        <w:trPr>
          <w:trHeight w:val="490"/>
        </w:trPr>
        <w:tc>
          <w:tcPr>
            <w:tcW w:w="5949" w:type="dxa"/>
            <w:tcMar>
              <w:top w:w="28" w:type="dxa"/>
              <w:bottom w:w="28" w:type="dxa"/>
            </w:tcMar>
            <w:vAlign w:val="center"/>
          </w:tcPr>
          <w:p w14:paraId="52E614D1" w14:textId="77777777" w:rsidR="00CB3405" w:rsidRPr="007E267A" w:rsidRDefault="00CB3405" w:rsidP="00672F67">
            <w:pPr>
              <w:pStyle w:val="ListParagraph"/>
              <w:numPr>
                <w:ilvl w:val="1"/>
                <w:numId w:val="5"/>
              </w:numPr>
              <w:spacing w:after="0" w:line="240" w:lineRule="auto"/>
              <w:ind w:left="397" w:hanging="431"/>
              <w:rPr>
                <w:rFonts w:ascii="Arial" w:hAnsi="Arial" w:cs="Arial"/>
                <w:sz w:val="16"/>
                <w:szCs w:val="16"/>
              </w:rPr>
            </w:pPr>
            <w:r w:rsidRPr="007E267A">
              <w:rPr>
                <w:rFonts w:ascii="Arial" w:hAnsi="Arial" w:cs="Arial"/>
                <w:sz w:val="16"/>
                <w:szCs w:val="16"/>
                <w:u w:val="single"/>
              </w:rPr>
              <w:t>Threatening to assault another player, team official or spectator</w:t>
            </w:r>
          </w:p>
        </w:tc>
        <w:tc>
          <w:tcPr>
            <w:tcW w:w="1134" w:type="dxa"/>
            <w:vMerge/>
            <w:tcMar>
              <w:top w:w="28" w:type="dxa"/>
              <w:bottom w:w="28" w:type="dxa"/>
            </w:tcMar>
            <w:vAlign w:val="center"/>
          </w:tcPr>
          <w:p w14:paraId="5FB97DDA" w14:textId="77777777" w:rsidR="00CB3405" w:rsidRPr="007E267A" w:rsidRDefault="00CB3405" w:rsidP="00672F67">
            <w:pPr>
              <w:pStyle w:val="ListParagraph"/>
              <w:spacing w:after="0" w:line="240" w:lineRule="auto"/>
              <w:ind w:left="0"/>
              <w:rPr>
                <w:rFonts w:ascii="Arial" w:hAnsi="Arial" w:cs="Arial"/>
                <w:b/>
                <w:i/>
                <w:sz w:val="16"/>
                <w:szCs w:val="16"/>
              </w:rPr>
            </w:pPr>
          </w:p>
        </w:tc>
      </w:tr>
      <w:tr w:rsidR="00CB3405" w:rsidRPr="007E267A" w14:paraId="106D7FDF" w14:textId="77777777" w:rsidTr="007E267A">
        <w:trPr>
          <w:trHeight w:val="1065"/>
        </w:trPr>
        <w:tc>
          <w:tcPr>
            <w:tcW w:w="5949" w:type="dxa"/>
            <w:tcMar>
              <w:top w:w="28" w:type="dxa"/>
              <w:bottom w:w="28" w:type="dxa"/>
            </w:tcMar>
            <w:vAlign w:val="center"/>
          </w:tcPr>
          <w:p w14:paraId="18E2C536" w14:textId="77777777" w:rsidR="00CB3405" w:rsidRPr="007E267A" w:rsidRDefault="00CB3405" w:rsidP="00672F67">
            <w:pPr>
              <w:pStyle w:val="ListParagraph"/>
              <w:spacing w:after="0" w:line="240" w:lineRule="auto"/>
              <w:ind w:left="397" w:hanging="425"/>
              <w:rPr>
                <w:rFonts w:ascii="Arial" w:hAnsi="Arial" w:cs="Arial"/>
                <w:sz w:val="16"/>
                <w:szCs w:val="16"/>
                <w:u w:val="single"/>
              </w:rPr>
            </w:pPr>
            <w:r w:rsidRPr="007E267A">
              <w:rPr>
                <w:rFonts w:ascii="Arial" w:hAnsi="Arial" w:cs="Arial"/>
                <w:sz w:val="16"/>
                <w:szCs w:val="16"/>
                <w:u w:val="single"/>
              </w:rPr>
              <w:t>6.3</w:t>
            </w:r>
            <w:r w:rsidRPr="007E267A">
              <w:rPr>
                <w:rFonts w:ascii="Arial" w:hAnsi="Arial" w:cs="Arial"/>
                <w:b/>
                <w:sz w:val="16"/>
                <w:szCs w:val="16"/>
                <w:u w:val="single"/>
              </w:rPr>
              <w:tab/>
              <w:t>Racial / Homophobic/Sexual Abuse of any person</w:t>
            </w:r>
          </w:p>
          <w:p w14:paraId="4EB4708C" w14:textId="77777777" w:rsidR="00CB3405" w:rsidRPr="007E267A" w:rsidRDefault="00CB3405" w:rsidP="00672F67">
            <w:pPr>
              <w:pStyle w:val="ListParagraph"/>
              <w:spacing w:after="0" w:line="240" w:lineRule="auto"/>
              <w:ind w:left="397"/>
              <w:rPr>
                <w:rFonts w:ascii="Arial" w:hAnsi="Arial" w:cs="Arial"/>
                <w:sz w:val="16"/>
                <w:szCs w:val="16"/>
              </w:rPr>
            </w:pPr>
            <w:r w:rsidRPr="007E267A">
              <w:rPr>
                <w:rFonts w:ascii="Arial" w:hAnsi="Arial" w:cs="Arial"/>
                <w:sz w:val="16"/>
                <w:szCs w:val="16"/>
                <w:u w:val="single"/>
              </w:rPr>
              <w:t>Using language or gesture that offends, insults, humiliates, intimidates, threatens, disparages or vilifies another person on the basis of that person’s race, religion, sex, sexual orientation, colour, descent, national or ethnic origin.</w:t>
            </w:r>
          </w:p>
        </w:tc>
        <w:tc>
          <w:tcPr>
            <w:tcW w:w="1134" w:type="dxa"/>
            <w:vMerge/>
            <w:tcMar>
              <w:top w:w="28" w:type="dxa"/>
              <w:bottom w:w="28" w:type="dxa"/>
            </w:tcMar>
            <w:vAlign w:val="center"/>
          </w:tcPr>
          <w:p w14:paraId="7B4E9315" w14:textId="77777777" w:rsidR="00CB3405" w:rsidRPr="007E267A" w:rsidRDefault="00CB3405" w:rsidP="00672F67">
            <w:pPr>
              <w:pStyle w:val="ListParagraph"/>
              <w:spacing w:after="0" w:line="240" w:lineRule="auto"/>
              <w:ind w:left="0"/>
              <w:rPr>
                <w:rFonts w:ascii="Arial" w:hAnsi="Arial" w:cs="Arial"/>
                <w:b/>
                <w:sz w:val="16"/>
                <w:szCs w:val="16"/>
                <w:u w:val="single"/>
              </w:rPr>
            </w:pPr>
          </w:p>
        </w:tc>
      </w:tr>
      <w:tr w:rsidR="00CB3405" w:rsidRPr="007E267A" w14:paraId="6FE10476" w14:textId="77777777" w:rsidTr="007E267A">
        <w:trPr>
          <w:trHeight w:val="348"/>
        </w:trPr>
        <w:tc>
          <w:tcPr>
            <w:tcW w:w="5949" w:type="dxa"/>
            <w:tcMar>
              <w:top w:w="28" w:type="dxa"/>
              <w:bottom w:w="28" w:type="dxa"/>
            </w:tcMar>
            <w:vAlign w:val="center"/>
          </w:tcPr>
          <w:p w14:paraId="53CF4F93" w14:textId="77777777" w:rsidR="00CB3405" w:rsidRPr="007E267A" w:rsidRDefault="00CB3405" w:rsidP="00672F67">
            <w:pPr>
              <w:pStyle w:val="ListParagraph"/>
              <w:spacing w:after="0" w:line="240" w:lineRule="auto"/>
              <w:ind w:left="397" w:hanging="425"/>
              <w:rPr>
                <w:rFonts w:ascii="Arial" w:hAnsi="Arial" w:cs="Arial"/>
                <w:sz w:val="16"/>
                <w:szCs w:val="16"/>
                <w:u w:val="single"/>
              </w:rPr>
            </w:pPr>
            <w:r w:rsidRPr="007E267A">
              <w:rPr>
                <w:rFonts w:ascii="Arial" w:hAnsi="Arial" w:cs="Arial"/>
                <w:sz w:val="16"/>
                <w:szCs w:val="16"/>
              </w:rPr>
              <w:t>6.4</w:t>
            </w:r>
            <w:r w:rsidRPr="007E267A">
              <w:rPr>
                <w:rFonts w:ascii="Arial" w:hAnsi="Arial" w:cs="Arial"/>
                <w:sz w:val="16"/>
                <w:szCs w:val="16"/>
              </w:rPr>
              <w:tab/>
              <w:t>the deliberate bowling of any high full-pitched ball (Law 42.8)</w:t>
            </w:r>
          </w:p>
        </w:tc>
        <w:tc>
          <w:tcPr>
            <w:tcW w:w="1134" w:type="dxa"/>
            <w:vMerge/>
            <w:tcMar>
              <w:top w:w="28" w:type="dxa"/>
              <w:bottom w:w="28" w:type="dxa"/>
            </w:tcMar>
            <w:vAlign w:val="center"/>
          </w:tcPr>
          <w:p w14:paraId="532C91C5" w14:textId="77777777" w:rsidR="00CB3405" w:rsidRPr="007E267A" w:rsidRDefault="00CB3405" w:rsidP="00672F67">
            <w:pPr>
              <w:pStyle w:val="ListParagraph"/>
              <w:spacing w:after="0" w:line="240" w:lineRule="auto"/>
              <w:ind w:left="0"/>
              <w:rPr>
                <w:rFonts w:ascii="Arial" w:hAnsi="Arial" w:cs="Arial"/>
                <w:b/>
                <w:i/>
                <w:sz w:val="16"/>
                <w:szCs w:val="16"/>
                <w:u w:val="single"/>
              </w:rPr>
            </w:pPr>
          </w:p>
        </w:tc>
      </w:tr>
      <w:tr w:rsidR="00CB3405" w:rsidRPr="007E267A" w14:paraId="122EDCF3" w14:textId="77777777" w:rsidTr="007E267A">
        <w:trPr>
          <w:trHeight w:hRule="exact" w:val="738"/>
        </w:trPr>
        <w:tc>
          <w:tcPr>
            <w:tcW w:w="5949" w:type="dxa"/>
            <w:tcMar>
              <w:top w:w="28" w:type="dxa"/>
              <w:bottom w:w="28" w:type="dxa"/>
            </w:tcMar>
            <w:vAlign w:val="center"/>
          </w:tcPr>
          <w:p w14:paraId="2675112A" w14:textId="77777777" w:rsidR="00CB3405" w:rsidRPr="007E267A" w:rsidRDefault="00CB3405" w:rsidP="00672F67">
            <w:pPr>
              <w:pStyle w:val="ListParagraph"/>
              <w:numPr>
                <w:ilvl w:val="0"/>
                <w:numId w:val="4"/>
              </w:numPr>
              <w:spacing w:after="0" w:line="240" w:lineRule="auto"/>
              <w:ind w:left="397" w:hanging="425"/>
              <w:rPr>
                <w:rFonts w:ascii="Arial" w:hAnsi="Arial" w:cs="Arial"/>
                <w:b/>
                <w:sz w:val="16"/>
                <w:szCs w:val="16"/>
                <w:u w:val="single"/>
              </w:rPr>
            </w:pPr>
            <w:r w:rsidRPr="007E267A">
              <w:rPr>
                <w:rFonts w:ascii="Arial" w:hAnsi="Arial" w:cs="Arial"/>
                <w:b/>
                <w:sz w:val="16"/>
                <w:szCs w:val="16"/>
                <w:u w:val="single"/>
              </w:rPr>
              <w:t>Threatening and violent behaviour</w:t>
            </w:r>
          </w:p>
          <w:p w14:paraId="13628424" w14:textId="1554C3ED" w:rsidR="00CB3405" w:rsidRPr="007E267A" w:rsidRDefault="00CB3405" w:rsidP="00672F67">
            <w:pPr>
              <w:pStyle w:val="ListParagraph"/>
              <w:spacing w:after="0" w:line="240" w:lineRule="auto"/>
              <w:ind w:left="397" w:hanging="425"/>
              <w:rPr>
                <w:rFonts w:ascii="Arial" w:hAnsi="Arial" w:cs="Arial"/>
                <w:sz w:val="16"/>
                <w:szCs w:val="16"/>
              </w:rPr>
            </w:pPr>
            <w:r w:rsidRPr="007E267A">
              <w:rPr>
                <w:rFonts w:ascii="Arial" w:hAnsi="Arial" w:cs="Arial"/>
                <w:sz w:val="16"/>
                <w:szCs w:val="16"/>
              </w:rPr>
              <w:t>7.1</w:t>
            </w:r>
            <w:r w:rsidRPr="007E267A">
              <w:rPr>
                <w:rFonts w:ascii="Arial" w:hAnsi="Arial" w:cs="Arial"/>
                <w:sz w:val="16"/>
                <w:szCs w:val="16"/>
              </w:rPr>
              <w:tab/>
            </w:r>
            <w:r w:rsidRPr="007E267A">
              <w:rPr>
                <w:rFonts w:ascii="Arial" w:hAnsi="Arial" w:cs="Arial"/>
                <w:sz w:val="16"/>
                <w:szCs w:val="16"/>
                <w:u w:val="single"/>
              </w:rPr>
              <w:t>Threatening an umpire</w:t>
            </w:r>
          </w:p>
        </w:tc>
        <w:tc>
          <w:tcPr>
            <w:tcW w:w="1134" w:type="dxa"/>
            <w:vMerge w:val="restart"/>
            <w:tcMar>
              <w:top w:w="28" w:type="dxa"/>
              <w:bottom w:w="28" w:type="dxa"/>
            </w:tcMar>
            <w:vAlign w:val="center"/>
          </w:tcPr>
          <w:p w14:paraId="07855FD6" w14:textId="2E677D53" w:rsidR="00CB3405" w:rsidRDefault="00CB3405" w:rsidP="00672F67">
            <w:pPr>
              <w:pStyle w:val="ListParagraph"/>
              <w:spacing w:after="0" w:line="240" w:lineRule="auto"/>
              <w:ind w:left="0"/>
              <w:rPr>
                <w:rFonts w:ascii="Arial" w:hAnsi="Arial" w:cs="Arial"/>
                <w:b/>
                <w:sz w:val="16"/>
                <w:szCs w:val="16"/>
              </w:rPr>
            </w:pPr>
            <w:r w:rsidRPr="007E267A">
              <w:rPr>
                <w:rFonts w:ascii="Arial" w:hAnsi="Arial" w:cs="Arial"/>
                <w:b/>
                <w:sz w:val="16"/>
                <w:szCs w:val="16"/>
              </w:rPr>
              <w:t>10 WEEKS</w:t>
            </w:r>
          </w:p>
          <w:p w14:paraId="45741AA4" w14:textId="22BA411A" w:rsidR="0021414F" w:rsidRPr="007E267A" w:rsidRDefault="0021414F" w:rsidP="00672F67">
            <w:pPr>
              <w:pStyle w:val="ListParagraph"/>
              <w:spacing w:after="0" w:line="240" w:lineRule="auto"/>
              <w:ind w:left="0"/>
              <w:rPr>
                <w:rFonts w:ascii="Arial" w:hAnsi="Arial" w:cs="Arial"/>
                <w:b/>
                <w:sz w:val="16"/>
                <w:szCs w:val="16"/>
              </w:rPr>
            </w:pPr>
            <w:r w:rsidRPr="007E267A">
              <w:rPr>
                <w:rFonts w:ascii="Arial" w:hAnsi="Arial" w:cs="Arial"/>
                <w:b/>
                <w:sz w:val="16"/>
                <w:szCs w:val="16"/>
              </w:rPr>
              <w:t xml:space="preserve">Minimum  </w:t>
            </w:r>
          </w:p>
        </w:tc>
      </w:tr>
      <w:tr w:rsidR="00CB3405" w:rsidRPr="007E267A" w14:paraId="0BFDDA01" w14:textId="77777777" w:rsidTr="007E267A">
        <w:trPr>
          <w:trHeight w:hRule="exact" w:val="523"/>
        </w:trPr>
        <w:tc>
          <w:tcPr>
            <w:tcW w:w="5949" w:type="dxa"/>
            <w:tcMar>
              <w:top w:w="28" w:type="dxa"/>
              <w:bottom w:w="28" w:type="dxa"/>
            </w:tcMar>
            <w:vAlign w:val="center"/>
          </w:tcPr>
          <w:p w14:paraId="2ADF01D0" w14:textId="77777777" w:rsidR="00CB3405" w:rsidRPr="007E267A" w:rsidRDefault="00CB3405" w:rsidP="00672F67">
            <w:pPr>
              <w:pStyle w:val="ListParagraph"/>
              <w:spacing w:after="0" w:line="240" w:lineRule="auto"/>
              <w:ind w:left="397" w:hanging="425"/>
              <w:rPr>
                <w:rFonts w:ascii="Arial" w:hAnsi="Arial" w:cs="Arial"/>
                <w:sz w:val="16"/>
                <w:szCs w:val="16"/>
              </w:rPr>
            </w:pPr>
            <w:r w:rsidRPr="007E267A">
              <w:rPr>
                <w:rFonts w:ascii="Arial" w:hAnsi="Arial" w:cs="Arial"/>
                <w:sz w:val="16"/>
                <w:szCs w:val="16"/>
              </w:rPr>
              <w:t>7.2</w:t>
            </w:r>
            <w:r w:rsidRPr="007E267A">
              <w:rPr>
                <w:rFonts w:ascii="Arial" w:hAnsi="Arial" w:cs="Arial"/>
                <w:sz w:val="16"/>
                <w:szCs w:val="16"/>
              </w:rPr>
              <w:tab/>
            </w:r>
            <w:r w:rsidRPr="007E267A">
              <w:rPr>
                <w:rFonts w:ascii="Arial" w:hAnsi="Arial" w:cs="Arial"/>
                <w:sz w:val="16"/>
                <w:szCs w:val="16"/>
                <w:u w:val="single"/>
              </w:rPr>
              <w:t>Physical assault on another player, umpire, official or spectator</w:t>
            </w:r>
          </w:p>
        </w:tc>
        <w:tc>
          <w:tcPr>
            <w:tcW w:w="1134" w:type="dxa"/>
            <w:vMerge/>
            <w:tcMar>
              <w:top w:w="28" w:type="dxa"/>
              <w:bottom w:w="28" w:type="dxa"/>
            </w:tcMar>
            <w:vAlign w:val="center"/>
          </w:tcPr>
          <w:p w14:paraId="4855507E" w14:textId="77777777" w:rsidR="00CB3405" w:rsidRPr="007E267A" w:rsidRDefault="00CB3405" w:rsidP="00672F67">
            <w:pPr>
              <w:pStyle w:val="ListParagraph"/>
              <w:spacing w:after="0" w:line="240" w:lineRule="auto"/>
              <w:ind w:left="0"/>
              <w:rPr>
                <w:rFonts w:ascii="Arial" w:hAnsi="Arial" w:cs="Arial"/>
                <w:b/>
                <w:i/>
                <w:sz w:val="16"/>
                <w:szCs w:val="16"/>
              </w:rPr>
            </w:pPr>
          </w:p>
        </w:tc>
      </w:tr>
      <w:tr w:rsidR="00CB3405" w:rsidRPr="007E267A" w14:paraId="00D8049A" w14:textId="77777777" w:rsidTr="007E267A">
        <w:trPr>
          <w:trHeight w:hRule="exact" w:val="545"/>
        </w:trPr>
        <w:tc>
          <w:tcPr>
            <w:tcW w:w="5949" w:type="dxa"/>
            <w:tcMar>
              <w:top w:w="28" w:type="dxa"/>
              <w:bottom w:w="28" w:type="dxa"/>
            </w:tcMar>
            <w:vAlign w:val="center"/>
          </w:tcPr>
          <w:p w14:paraId="24A0FEE1" w14:textId="77777777" w:rsidR="00CB3405" w:rsidRPr="007E267A" w:rsidRDefault="00CB3405" w:rsidP="00672F67">
            <w:pPr>
              <w:pStyle w:val="ListParagraph"/>
              <w:spacing w:after="0" w:line="240" w:lineRule="auto"/>
              <w:ind w:left="397" w:hanging="425"/>
              <w:rPr>
                <w:rFonts w:ascii="Arial" w:hAnsi="Arial" w:cs="Arial"/>
                <w:sz w:val="16"/>
                <w:szCs w:val="16"/>
              </w:rPr>
            </w:pPr>
            <w:r w:rsidRPr="007E267A">
              <w:rPr>
                <w:rFonts w:ascii="Arial" w:hAnsi="Arial" w:cs="Arial"/>
                <w:sz w:val="16"/>
                <w:szCs w:val="16"/>
              </w:rPr>
              <w:t>7.3</w:t>
            </w:r>
            <w:r w:rsidRPr="007E267A">
              <w:rPr>
                <w:rFonts w:ascii="Arial" w:hAnsi="Arial" w:cs="Arial"/>
                <w:sz w:val="16"/>
                <w:szCs w:val="16"/>
              </w:rPr>
              <w:tab/>
            </w:r>
            <w:r w:rsidRPr="007E267A">
              <w:rPr>
                <w:rFonts w:ascii="Arial" w:hAnsi="Arial" w:cs="Arial"/>
                <w:sz w:val="16"/>
                <w:szCs w:val="16"/>
                <w:u w:val="single"/>
              </w:rPr>
              <w:t>Any act of violence on the field of play</w:t>
            </w:r>
          </w:p>
        </w:tc>
        <w:tc>
          <w:tcPr>
            <w:tcW w:w="1134" w:type="dxa"/>
            <w:vMerge/>
            <w:tcMar>
              <w:top w:w="28" w:type="dxa"/>
              <w:bottom w:w="28" w:type="dxa"/>
            </w:tcMar>
            <w:vAlign w:val="center"/>
          </w:tcPr>
          <w:p w14:paraId="4F5EBF26" w14:textId="77777777" w:rsidR="00CB3405" w:rsidRPr="007E267A" w:rsidRDefault="00CB3405" w:rsidP="00672F67">
            <w:pPr>
              <w:pStyle w:val="ListParagraph"/>
              <w:spacing w:after="0" w:line="240" w:lineRule="auto"/>
              <w:ind w:left="0"/>
              <w:rPr>
                <w:rFonts w:ascii="Arial" w:hAnsi="Arial" w:cs="Arial"/>
                <w:b/>
                <w:i/>
                <w:sz w:val="16"/>
                <w:szCs w:val="16"/>
              </w:rPr>
            </w:pPr>
          </w:p>
        </w:tc>
      </w:tr>
      <w:tr w:rsidR="00CB3405" w:rsidRPr="007E267A" w14:paraId="6893B19A" w14:textId="77777777" w:rsidTr="007E267A">
        <w:trPr>
          <w:trHeight w:hRule="exact" w:val="1130"/>
        </w:trPr>
        <w:tc>
          <w:tcPr>
            <w:tcW w:w="5949" w:type="dxa"/>
            <w:tcMar>
              <w:top w:w="28" w:type="dxa"/>
              <w:bottom w:w="28" w:type="dxa"/>
            </w:tcMar>
            <w:vAlign w:val="center"/>
          </w:tcPr>
          <w:p w14:paraId="7A353BB8" w14:textId="77777777" w:rsidR="00CB3405" w:rsidRPr="007E267A" w:rsidRDefault="00CB3405" w:rsidP="00672F67">
            <w:pPr>
              <w:pStyle w:val="ListParagraph"/>
              <w:spacing w:after="0" w:line="240" w:lineRule="auto"/>
              <w:ind w:left="392" w:hanging="420"/>
              <w:rPr>
                <w:rFonts w:ascii="Arial" w:hAnsi="Arial" w:cs="Arial"/>
                <w:b/>
                <w:sz w:val="16"/>
                <w:szCs w:val="16"/>
              </w:rPr>
            </w:pPr>
            <w:r w:rsidRPr="007E267A">
              <w:rPr>
                <w:rFonts w:ascii="Arial" w:hAnsi="Arial" w:cs="Arial"/>
                <w:sz w:val="16"/>
                <w:szCs w:val="16"/>
              </w:rPr>
              <w:t>7.4</w:t>
            </w:r>
            <w:r w:rsidRPr="007E267A">
              <w:rPr>
                <w:rFonts w:ascii="Arial" w:hAnsi="Arial" w:cs="Arial"/>
                <w:sz w:val="16"/>
                <w:szCs w:val="16"/>
              </w:rPr>
              <w:tab/>
            </w:r>
            <w:r w:rsidRPr="007E267A">
              <w:rPr>
                <w:rFonts w:ascii="Arial" w:hAnsi="Arial" w:cs="Arial"/>
                <w:b/>
                <w:sz w:val="16"/>
                <w:szCs w:val="16"/>
                <w:u w:val="single"/>
              </w:rPr>
              <w:t>Racial / Homophobic/Sexual Abuse of any person</w:t>
            </w:r>
          </w:p>
          <w:p w14:paraId="6740EF63" w14:textId="77777777" w:rsidR="00CB3405" w:rsidRPr="007E267A" w:rsidRDefault="00CB3405" w:rsidP="00672F67">
            <w:pPr>
              <w:pStyle w:val="ListParagraph"/>
              <w:spacing w:after="0" w:line="240" w:lineRule="auto"/>
              <w:ind w:left="392" w:hanging="392"/>
              <w:rPr>
                <w:rFonts w:ascii="Arial" w:hAnsi="Arial" w:cs="Arial"/>
                <w:sz w:val="16"/>
                <w:szCs w:val="16"/>
                <w:u w:val="single"/>
              </w:rPr>
            </w:pPr>
            <w:r w:rsidRPr="007E267A">
              <w:rPr>
                <w:rFonts w:ascii="Arial" w:hAnsi="Arial" w:cs="Arial"/>
                <w:b/>
                <w:sz w:val="16"/>
                <w:szCs w:val="16"/>
              </w:rPr>
              <w:tab/>
            </w:r>
            <w:r w:rsidRPr="007E267A">
              <w:rPr>
                <w:rFonts w:ascii="Arial" w:hAnsi="Arial" w:cs="Arial"/>
                <w:sz w:val="16"/>
                <w:szCs w:val="16"/>
                <w:u w:val="single"/>
              </w:rPr>
              <w:t>Using language or gesture that seriously offends, insults, humiliates, intimidates, threatens, disparages or vilifies another person on the basis of that person’s race, religion, sex, sexual orientation, colour, descent, national or ethnic origin.</w:t>
            </w:r>
          </w:p>
        </w:tc>
        <w:tc>
          <w:tcPr>
            <w:tcW w:w="1134" w:type="dxa"/>
            <w:vMerge/>
            <w:tcMar>
              <w:top w:w="28" w:type="dxa"/>
              <w:bottom w:w="28" w:type="dxa"/>
            </w:tcMar>
            <w:vAlign w:val="center"/>
          </w:tcPr>
          <w:p w14:paraId="412CA3C6" w14:textId="77777777" w:rsidR="00CB3405" w:rsidRPr="007E267A" w:rsidRDefault="00CB3405" w:rsidP="00672F67">
            <w:pPr>
              <w:pStyle w:val="ListParagraph"/>
              <w:spacing w:after="0" w:line="240" w:lineRule="auto"/>
              <w:ind w:left="0"/>
              <w:rPr>
                <w:rFonts w:ascii="Arial" w:hAnsi="Arial" w:cs="Arial"/>
                <w:b/>
                <w:i/>
                <w:sz w:val="16"/>
                <w:szCs w:val="16"/>
              </w:rPr>
            </w:pPr>
          </w:p>
        </w:tc>
      </w:tr>
    </w:tbl>
    <w:p w14:paraId="750216F3" w14:textId="77777777" w:rsidR="005742B1" w:rsidRPr="007E267A" w:rsidRDefault="005742B1" w:rsidP="00672F67">
      <w:pPr>
        <w:spacing w:after="0" w:line="240" w:lineRule="auto"/>
        <w:jc w:val="both"/>
        <w:rPr>
          <w:rFonts w:ascii="Arial" w:hAnsi="Arial" w:cs="Arial"/>
          <w:b/>
          <w:sz w:val="16"/>
          <w:szCs w:val="16"/>
        </w:rPr>
      </w:pPr>
    </w:p>
    <w:p w14:paraId="6C28C5FD" w14:textId="77777777" w:rsidR="002B3402" w:rsidRDefault="002B3402" w:rsidP="00672F67">
      <w:pPr>
        <w:spacing w:after="0" w:line="240" w:lineRule="auto"/>
        <w:jc w:val="both"/>
        <w:rPr>
          <w:rFonts w:ascii="Arial" w:hAnsi="Arial" w:cs="Arial"/>
          <w:b/>
          <w:sz w:val="16"/>
          <w:szCs w:val="16"/>
        </w:rPr>
      </w:pPr>
    </w:p>
    <w:p w14:paraId="07140F16" w14:textId="77777777" w:rsidR="002B3402" w:rsidRDefault="002B3402" w:rsidP="00672F67">
      <w:pPr>
        <w:spacing w:after="0" w:line="240" w:lineRule="auto"/>
        <w:jc w:val="both"/>
        <w:rPr>
          <w:rFonts w:ascii="Arial" w:hAnsi="Arial" w:cs="Arial"/>
          <w:b/>
          <w:sz w:val="16"/>
          <w:szCs w:val="16"/>
        </w:rPr>
      </w:pPr>
    </w:p>
    <w:p w14:paraId="28E45A34" w14:textId="2B2083CE" w:rsidR="00610EB9" w:rsidRPr="007E267A" w:rsidRDefault="005742B1" w:rsidP="00672F67">
      <w:pPr>
        <w:spacing w:after="0" w:line="240" w:lineRule="auto"/>
        <w:jc w:val="both"/>
        <w:rPr>
          <w:rFonts w:ascii="Arial" w:hAnsi="Arial" w:cs="Arial"/>
          <w:b/>
          <w:sz w:val="16"/>
          <w:szCs w:val="16"/>
        </w:rPr>
      </w:pPr>
      <w:r w:rsidRPr="007E267A">
        <w:rPr>
          <w:rFonts w:ascii="Arial" w:hAnsi="Arial" w:cs="Arial"/>
          <w:b/>
          <w:sz w:val="16"/>
          <w:szCs w:val="16"/>
        </w:rPr>
        <w:lastRenderedPageBreak/>
        <w:t>APPENDIX 2</w:t>
      </w:r>
      <w:r w:rsidR="002B3402">
        <w:rPr>
          <w:rFonts w:ascii="Arial" w:hAnsi="Arial" w:cs="Arial"/>
          <w:b/>
          <w:sz w:val="16"/>
          <w:szCs w:val="16"/>
        </w:rPr>
        <w:t>:</w:t>
      </w:r>
      <w:bookmarkStart w:id="0" w:name="_GoBack"/>
      <w:bookmarkEnd w:id="0"/>
      <w:r w:rsidR="002B3402">
        <w:rPr>
          <w:rFonts w:ascii="Arial" w:hAnsi="Arial" w:cs="Arial"/>
          <w:b/>
          <w:sz w:val="16"/>
          <w:szCs w:val="16"/>
        </w:rPr>
        <w:t xml:space="preserve">  </w:t>
      </w:r>
      <w:r w:rsidR="00610EB9" w:rsidRPr="007E267A">
        <w:rPr>
          <w:rFonts w:ascii="Arial" w:hAnsi="Arial" w:cs="Arial"/>
          <w:b/>
          <w:sz w:val="16"/>
          <w:szCs w:val="16"/>
        </w:rPr>
        <w:t>LAWS OF CRICKET - LAW 42 – PLAYERS CONDUCT</w:t>
      </w:r>
    </w:p>
    <w:p w14:paraId="548C023B" w14:textId="77777777" w:rsidR="00610EB9" w:rsidRPr="007E267A" w:rsidRDefault="00610EB9" w:rsidP="00672F67">
      <w:pPr>
        <w:spacing w:after="0" w:line="240" w:lineRule="auto"/>
        <w:jc w:val="both"/>
        <w:rPr>
          <w:rFonts w:ascii="Arial" w:hAnsi="Arial" w:cs="Arial"/>
          <w:b/>
          <w:sz w:val="16"/>
          <w:szCs w:val="16"/>
        </w:rPr>
      </w:pPr>
    </w:p>
    <w:p w14:paraId="5B653EAD" w14:textId="607ECA21" w:rsidR="00610EB9" w:rsidRPr="007E267A" w:rsidRDefault="00610EB9" w:rsidP="00672F67">
      <w:pPr>
        <w:pStyle w:val="ListParagraph"/>
        <w:spacing w:after="0" w:line="240" w:lineRule="auto"/>
        <w:ind w:left="0"/>
        <w:jc w:val="both"/>
        <w:rPr>
          <w:rFonts w:ascii="Arial" w:hAnsi="Arial" w:cs="Arial"/>
          <w:sz w:val="16"/>
          <w:szCs w:val="16"/>
        </w:rPr>
      </w:pPr>
      <w:r w:rsidRPr="007E267A">
        <w:rPr>
          <w:rFonts w:ascii="Arial" w:hAnsi="Arial" w:cs="Arial"/>
          <w:sz w:val="16"/>
          <w:szCs w:val="16"/>
        </w:rPr>
        <w:t xml:space="preserve">The umpires shall act upon any unacceptable conduct.  Four Levels of offence are identified as Level 1, Level 2, Level 3 and Level 4 offences. </w:t>
      </w:r>
    </w:p>
    <w:p w14:paraId="2219D35F" w14:textId="77777777" w:rsidR="00034E18" w:rsidRPr="007E267A" w:rsidRDefault="00034E18" w:rsidP="00672F67">
      <w:pPr>
        <w:pStyle w:val="ListParagraph"/>
        <w:spacing w:after="0" w:line="240" w:lineRule="auto"/>
        <w:ind w:left="0"/>
        <w:jc w:val="both"/>
        <w:rPr>
          <w:rFonts w:ascii="Arial" w:hAnsi="Arial" w:cs="Arial"/>
          <w:sz w:val="16"/>
          <w:szCs w:val="16"/>
        </w:rPr>
      </w:pPr>
    </w:p>
    <w:p w14:paraId="56225F1E" w14:textId="42B33818" w:rsidR="00610EB9" w:rsidRPr="007E267A" w:rsidRDefault="00610EB9" w:rsidP="00672F67">
      <w:pPr>
        <w:pStyle w:val="ListParagraph"/>
        <w:spacing w:after="0" w:line="240" w:lineRule="auto"/>
        <w:ind w:left="567" w:hanging="567"/>
        <w:jc w:val="both"/>
        <w:rPr>
          <w:rFonts w:ascii="Arial" w:hAnsi="Arial" w:cs="Arial"/>
          <w:sz w:val="16"/>
          <w:szCs w:val="16"/>
        </w:rPr>
      </w:pPr>
      <w:r w:rsidRPr="007E267A">
        <w:rPr>
          <w:rFonts w:ascii="Arial" w:hAnsi="Arial" w:cs="Arial"/>
          <w:sz w:val="16"/>
          <w:szCs w:val="16"/>
        </w:rPr>
        <w:t xml:space="preserve">Level 1 </w:t>
      </w:r>
    </w:p>
    <w:p w14:paraId="7FA7EDCB" w14:textId="77777777" w:rsidR="00610EB9" w:rsidRPr="007E267A" w:rsidRDefault="00610EB9" w:rsidP="00672F67">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wilfully mistreating any part of the cricket ground, equipment or implements used in the match </w:t>
      </w:r>
    </w:p>
    <w:p w14:paraId="685A742A" w14:textId="77777777" w:rsidR="00610EB9" w:rsidRPr="007E267A" w:rsidRDefault="00610EB9" w:rsidP="00672F67">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dissent at an umpire’s decision by word or action</w:t>
      </w:r>
    </w:p>
    <w:p w14:paraId="71274CFE"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using language that, in the circumstances, is obscene, offensive or insulting</w:t>
      </w:r>
    </w:p>
    <w:p w14:paraId="0BC18F08"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making - obscene gesture</w:t>
      </w:r>
    </w:p>
    <w:p w14:paraId="1B98E8F8"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appealing excessively</w:t>
      </w:r>
    </w:p>
    <w:p w14:paraId="542E3B5F" w14:textId="403DBA2D" w:rsidR="00610EB9" w:rsidRPr="007E267A" w:rsidRDefault="00610EB9"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advancing towards an umpire in an aggressive manner when appealing</w:t>
      </w:r>
    </w:p>
    <w:p w14:paraId="1B1C1595" w14:textId="0008B012" w:rsidR="00323AD3" w:rsidRPr="007E267A" w:rsidRDefault="00323AD3"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w:t>
      </w:r>
      <w:r w:rsidR="002426BF" w:rsidRPr="007E267A">
        <w:rPr>
          <w:rFonts w:ascii="Arial" w:hAnsi="Arial" w:cs="Arial"/>
          <w:sz w:val="16"/>
          <w:szCs w:val="16"/>
        </w:rPr>
        <w:t xml:space="preserve"> the umpires, equivalent to a Level 1 offence.</w:t>
      </w:r>
    </w:p>
    <w:p w14:paraId="01B6E3EA" w14:textId="0B9D2869" w:rsidR="00323AD3" w:rsidRPr="007E267A" w:rsidRDefault="00323AD3"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2723E903" w14:textId="69A33918" w:rsidR="00323AD3" w:rsidRPr="007E267A" w:rsidRDefault="00323AD3"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First offence </w:t>
      </w:r>
      <w:r w:rsidR="004179DB" w:rsidRPr="007E267A">
        <w:rPr>
          <w:rFonts w:ascii="Arial" w:hAnsi="Arial" w:cs="Arial"/>
          <w:sz w:val="16"/>
          <w:szCs w:val="16"/>
        </w:rPr>
        <w:t>–</w:t>
      </w:r>
      <w:r w:rsidRPr="007E267A">
        <w:rPr>
          <w:rFonts w:ascii="Arial" w:hAnsi="Arial" w:cs="Arial"/>
          <w:sz w:val="16"/>
          <w:szCs w:val="16"/>
        </w:rPr>
        <w:t xml:space="preserve"> </w:t>
      </w:r>
      <w:r w:rsidR="004179DB" w:rsidRPr="007E267A">
        <w:rPr>
          <w:rFonts w:ascii="Arial" w:hAnsi="Arial" w:cs="Arial"/>
          <w:sz w:val="16"/>
          <w:szCs w:val="16"/>
        </w:rPr>
        <w:t>issue a first and final warning which shall apply to all members of the team for the duration of the match.</w:t>
      </w:r>
    </w:p>
    <w:p w14:paraId="35D22B3B" w14:textId="7135CD03" w:rsidR="004179DB" w:rsidRPr="007E267A" w:rsidRDefault="004179DB"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If this offence follows any other committed by the team </w:t>
      </w:r>
      <w:r w:rsidR="002426BF" w:rsidRPr="007E267A">
        <w:rPr>
          <w:rFonts w:ascii="Arial" w:hAnsi="Arial" w:cs="Arial"/>
          <w:sz w:val="16"/>
          <w:szCs w:val="16"/>
        </w:rPr>
        <w:t xml:space="preserve">the umpires shall </w:t>
      </w:r>
      <w:r w:rsidRPr="007E267A">
        <w:rPr>
          <w:rFonts w:ascii="Arial" w:hAnsi="Arial" w:cs="Arial"/>
          <w:sz w:val="16"/>
          <w:szCs w:val="16"/>
        </w:rPr>
        <w:t>award five penalty runs to the opposition.</w:t>
      </w:r>
    </w:p>
    <w:p w14:paraId="32B39D81" w14:textId="77777777" w:rsidR="00F40016" w:rsidRPr="007E267A" w:rsidRDefault="00F40016" w:rsidP="00672F67">
      <w:pPr>
        <w:tabs>
          <w:tab w:val="left" w:pos="0"/>
        </w:tabs>
        <w:spacing w:after="0" w:line="240" w:lineRule="auto"/>
        <w:ind w:left="284" w:hanging="284"/>
        <w:jc w:val="both"/>
        <w:rPr>
          <w:rFonts w:ascii="Arial" w:hAnsi="Arial" w:cs="Arial"/>
          <w:sz w:val="16"/>
          <w:szCs w:val="16"/>
        </w:rPr>
      </w:pPr>
    </w:p>
    <w:p w14:paraId="0CA89E15" w14:textId="0BED702E" w:rsidR="00610EB9" w:rsidRPr="007E267A" w:rsidRDefault="00610EB9" w:rsidP="00672F67">
      <w:pPr>
        <w:spacing w:after="0" w:line="240" w:lineRule="auto"/>
        <w:ind w:left="567" w:hanging="567"/>
        <w:jc w:val="both"/>
        <w:rPr>
          <w:rFonts w:ascii="Arial" w:hAnsi="Arial" w:cs="Arial"/>
          <w:sz w:val="16"/>
          <w:szCs w:val="16"/>
        </w:rPr>
      </w:pPr>
      <w:r w:rsidRPr="007E267A">
        <w:rPr>
          <w:rFonts w:ascii="Arial" w:hAnsi="Arial" w:cs="Arial"/>
          <w:sz w:val="16"/>
          <w:szCs w:val="16"/>
        </w:rPr>
        <w:t>Level 2</w:t>
      </w:r>
    </w:p>
    <w:p w14:paraId="3BC534B1"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serious dissent at an umpire’s decision by word or action</w:t>
      </w:r>
    </w:p>
    <w:p w14:paraId="17833276" w14:textId="77777777"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making inappropriate and deliberate physical contact with another player </w:t>
      </w:r>
    </w:p>
    <w:p w14:paraId="1F338946" w14:textId="4B3F94F3" w:rsidR="00610EB9" w:rsidRPr="007E267A" w:rsidRDefault="00610EB9"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throwing the ball at a player, umpire or another person in an inappropriate and dangerous manner</w:t>
      </w:r>
    </w:p>
    <w:p w14:paraId="172602F2" w14:textId="7AA55C73" w:rsidR="00610EB9" w:rsidRPr="007E267A" w:rsidRDefault="00610EB9" w:rsidP="00672F67">
      <w:pPr>
        <w:tabs>
          <w:tab w:val="right" w:pos="8222"/>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using language or gesture to another player, umpire, team official or spectator that, in the circumstances, is obscene or of a seriously insulting nature </w:t>
      </w:r>
    </w:p>
    <w:p w14:paraId="34D8A0F0" w14:textId="0561BE1A" w:rsidR="002426BF" w:rsidRPr="007E267A" w:rsidRDefault="002426BF"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 the umpires, equivalent to a Level 1 offence.</w:t>
      </w:r>
    </w:p>
    <w:p w14:paraId="1F0B16F9" w14:textId="77777777" w:rsidR="004179DB" w:rsidRPr="007E267A" w:rsidRDefault="004179DB"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35628167" w14:textId="33CEA771" w:rsidR="004179DB" w:rsidRPr="007E267A" w:rsidRDefault="002426BF" w:rsidP="00672F67">
      <w:pPr>
        <w:tabs>
          <w:tab w:val="right" w:pos="8222"/>
        </w:tabs>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They shall also warn the team’s captain that any </w:t>
      </w:r>
      <w:r w:rsidR="00474F2A" w:rsidRPr="007E267A">
        <w:rPr>
          <w:rFonts w:ascii="Arial" w:hAnsi="Arial" w:cs="Arial"/>
          <w:sz w:val="16"/>
          <w:szCs w:val="16"/>
        </w:rPr>
        <w:t>fur</w:t>
      </w:r>
      <w:r w:rsidRPr="007E267A">
        <w:rPr>
          <w:rFonts w:ascii="Arial" w:hAnsi="Arial" w:cs="Arial"/>
          <w:sz w:val="16"/>
          <w:szCs w:val="16"/>
        </w:rPr>
        <w:t>ther offence will result in five penalty runs being awarded to the opposition.</w:t>
      </w:r>
    </w:p>
    <w:p w14:paraId="6E9066AF" w14:textId="77777777" w:rsidR="00F40016" w:rsidRPr="007E267A" w:rsidRDefault="00F40016" w:rsidP="00672F67">
      <w:pPr>
        <w:spacing w:after="0" w:line="240" w:lineRule="auto"/>
        <w:jc w:val="both"/>
        <w:rPr>
          <w:rFonts w:ascii="Arial" w:hAnsi="Arial" w:cs="Arial"/>
          <w:sz w:val="16"/>
          <w:szCs w:val="16"/>
        </w:rPr>
      </w:pPr>
    </w:p>
    <w:p w14:paraId="284BC074" w14:textId="39B84DE0" w:rsidR="00610EB9" w:rsidRPr="007E267A" w:rsidRDefault="00610EB9" w:rsidP="00672F67">
      <w:pPr>
        <w:spacing w:after="0" w:line="240" w:lineRule="auto"/>
        <w:jc w:val="both"/>
        <w:rPr>
          <w:rFonts w:ascii="Arial" w:hAnsi="Arial" w:cs="Arial"/>
          <w:sz w:val="16"/>
          <w:szCs w:val="16"/>
        </w:rPr>
      </w:pPr>
      <w:r w:rsidRPr="007E267A">
        <w:rPr>
          <w:rFonts w:ascii="Arial" w:hAnsi="Arial" w:cs="Arial"/>
          <w:sz w:val="16"/>
          <w:szCs w:val="16"/>
        </w:rPr>
        <w:t>Level 3</w:t>
      </w:r>
    </w:p>
    <w:p w14:paraId="7D22E101" w14:textId="77777777" w:rsidR="00610EB9" w:rsidRPr="007E267A" w:rsidRDefault="00610EB9" w:rsidP="00672F67">
      <w:pPr>
        <w:numPr>
          <w:ilvl w:val="0"/>
          <w:numId w:val="7"/>
        </w:numPr>
        <w:spacing w:after="0" w:line="240" w:lineRule="auto"/>
        <w:ind w:left="284" w:hanging="284"/>
        <w:jc w:val="both"/>
        <w:rPr>
          <w:rFonts w:ascii="Arial" w:hAnsi="Arial" w:cs="Arial"/>
          <w:sz w:val="16"/>
          <w:szCs w:val="16"/>
        </w:rPr>
      </w:pPr>
      <w:r w:rsidRPr="007E267A">
        <w:rPr>
          <w:rFonts w:ascii="Arial" w:hAnsi="Arial" w:cs="Arial"/>
          <w:sz w:val="16"/>
          <w:szCs w:val="16"/>
        </w:rPr>
        <w:t>intimidating an umpire by language or gesture</w:t>
      </w:r>
    </w:p>
    <w:p w14:paraId="3E1ECC6A" w14:textId="23EAA8C7" w:rsidR="00610EB9" w:rsidRPr="007E267A" w:rsidRDefault="00610EB9" w:rsidP="00672F67">
      <w:pPr>
        <w:numPr>
          <w:ilvl w:val="0"/>
          <w:numId w:val="7"/>
        </w:numPr>
        <w:spacing w:after="0" w:line="240" w:lineRule="auto"/>
        <w:ind w:left="284" w:hanging="284"/>
        <w:jc w:val="both"/>
        <w:rPr>
          <w:rFonts w:ascii="Arial" w:hAnsi="Arial" w:cs="Arial"/>
          <w:sz w:val="16"/>
          <w:szCs w:val="16"/>
        </w:rPr>
      </w:pPr>
      <w:r w:rsidRPr="007E267A">
        <w:rPr>
          <w:rFonts w:ascii="Arial" w:hAnsi="Arial" w:cs="Arial"/>
          <w:sz w:val="16"/>
          <w:szCs w:val="16"/>
        </w:rPr>
        <w:t>threatening to assault a player or any other person except an umpire</w:t>
      </w:r>
    </w:p>
    <w:p w14:paraId="65CDF36B" w14:textId="77777777" w:rsidR="002426BF" w:rsidRPr="007E267A" w:rsidRDefault="002426BF"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49B61A67" w14:textId="63BAFECD" w:rsidR="002426BF" w:rsidRPr="007E267A" w:rsidRDefault="002426BF" w:rsidP="00672F67">
      <w:pPr>
        <w:spacing w:after="0" w:line="240" w:lineRule="auto"/>
        <w:jc w:val="both"/>
        <w:rPr>
          <w:rFonts w:ascii="Arial" w:hAnsi="Arial" w:cs="Arial"/>
          <w:sz w:val="16"/>
          <w:szCs w:val="16"/>
        </w:rPr>
      </w:pPr>
      <w:r w:rsidRPr="007E267A">
        <w:rPr>
          <w:rFonts w:ascii="Arial" w:hAnsi="Arial" w:cs="Arial"/>
          <w:sz w:val="16"/>
          <w:szCs w:val="16"/>
        </w:rPr>
        <w:t>The umpires shall direct the captain of the offending player’s team to remove the player for a specific period as follows:</w:t>
      </w:r>
    </w:p>
    <w:p w14:paraId="73CBD54F" w14:textId="639F97BA" w:rsidR="002426BF" w:rsidRPr="007E267A" w:rsidRDefault="00474F2A" w:rsidP="00672F67">
      <w:pPr>
        <w:spacing w:after="0" w:line="240" w:lineRule="auto"/>
        <w:jc w:val="both"/>
        <w:rPr>
          <w:rFonts w:ascii="Arial" w:hAnsi="Arial" w:cs="Arial"/>
          <w:sz w:val="16"/>
          <w:szCs w:val="16"/>
        </w:rPr>
      </w:pPr>
      <w:r w:rsidRPr="007E267A">
        <w:rPr>
          <w:rFonts w:ascii="Arial" w:hAnsi="Arial" w:cs="Arial"/>
          <w:sz w:val="16"/>
          <w:szCs w:val="16"/>
        </w:rPr>
        <w:t>where innings are not limited to a fixed number of overs – a period of 10 overs;</w:t>
      </w:r>
    </w:p>
    <w:p w14:paraId="7CF1A84D" w14:textId="15FBB1FD" w:rsidR="00474F2A" w:rsidRPr="007E267A" w:rsidRDefault="00474F2A" w:rsidP="00672F67">
      <w:pPr>
        <w:spacing w:after="0" w:line="240" w:lineRule="auto"/>
        <w:jc w:val="both"/>
        <w:rPr>
          <w:rFonts w:ascii="Arial" w:hAnsi="Arial" w:cs="Arial"/>
          <w:sz w:val="16"/>
          <w:szCs w:val="16"/>
        </w:rPr>
      </w:pPr>
      <w:r w:rsidRPr="007E267A">
        <w:rPr>
          <w:rFonts w:ascii="Arial" w:hAnsi="Arial" w:cs="Arial"/>
          <w:sz w:val="16"/>
          <w:szCs w:val="16"/>
        </w:rPr>
        <w:t>where limited overs apply – a period of one fifth of the number of overs allocated to the innings at its commencement -</w:t>
      </w:r>
    </w:p>
    <w:p w14:paraId="31BA3CD6" w14:textId="77777777" w:rsidR="002B3402" w:rsidRDefault="002B3402" w:rsidP="00672F67">
      <w:pPr>
        <w:spacing w:after="0" w:line="240" w:lineRule="auto"/>
        <w:jc w:val="both"/>
        <w:rPr>
          <w:rFonts w:ascii="Arial" w:hAnsi="Arial" w:cs="Arial"/>
          <w:sz w:val="16"/>
          <w:szCs w:val="16"/>
        </w:rPr>
      </w:pPr>
    </w:p>
    <w:p w14:paraId="7C8CAC4F" w14:textId="33F26073" w:rsidR="00474F2A" w:rsidRPr="007E267A" w:rsidRDefault="00474F2A" w:rsidP="00672F67">
      <w:pPr>
        <w:spacing w:after="0" w:line="240" w:lineRule="auto"/>
        <w:jc w:val="both"/>
        <w:rPr>
          <w:rFonts w:ascii="Arial" w:hAnsi="Arial" w:cs="Arial"/>
          <w:sz w:val="16"/>
          <w:szCs w:val="16"/>
        </w:rPr>
      </w:pPr>
      <w:r w:rsidRPr="007E267A">
        <w:rPr>
          <w:rFonts w:ascii="Arial" w:hAnsi="Arial" w:cs="Arial"/>
          <w:sz w:val="16"/>
          <w:szCs w:val="16"/>
        </w:rPr>
        <w:t xml:space="preserve">See Law 42.4.2.3 for further details regarding the offending players role, </w:t>
      </w:r>
      <w:r w:rsidR="002B3402" w:rsidRPr="007E267A">
        <w:rPr>
          <w:rFonts w:ascii="Arial" w:hAnsi="Arial" w:cs="Arial"/>
          <w:sz w:val="16"/>
          <w:szCs w:val="16"/>
        </w:rPr>
        <w:t>i.e.</w:t>
      </w:r>
      <w:r w:rsidRPr="007E267A">
        <w:rPr>
          <w:rFonts w:ascii="Arial" w:hAnsi="Arial" w:cs="Arial"/>
          <w:sz w:val="16"/>
          <w:szCs w:val="16"/>
        </w:rPr>
        <w:t xml:space="preserve"> fielder, bowler or batter</w:t>
      </w:r>
      <w:r w:rsidR="007B64C9" w:rsidRPr="007E267A">
        <w:rPr>
          <w:rFonts w:ascii="Arial" w:hAnsi="Arial" w:cs="Arial"/>
          <w:sz w:val="16"/>
          <w:szCs w:val="16"/>
        </w:rPr>
        <w:t>.</w:t>
      </w:r>
    </w:p>
    <w:p w14:paraId="50E2229B" w14:textId="0E5677BE" w:rsidR="007B64C9" w:rsidRPr="007E267A" w:rsidRDefault="007B64C9" w:rsidP="00672F67">
      <w:pPr>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w:t>
      </w:r>
    </w:p>
    <w:p w14:paraId="5AA0EC49" w14:textId="6A95927F" w:rsidR="00F40016" w:rsidRPr="007E267A" w:rsidRDefault="00F40016" w:rsidP="00672F67">
      <w:pPr>
        <w:spacing w:after="0" w:line="240" w:lineRule="auto"/>
        <w:jc w:val="both"/>
        <w:rPr>
          <w:rFonts w:ascii="Arial" w:hAnsi="Arial" w:cs="Arial"/>
          <w:sz w:val="16"/>
          <w:szCs w:val="16"/>
        </w:rPr>
      </w:pPr>
    </w:p>
    <w:p w14:paraId="3C9FF965" w14:textId="77777777" w:rsidR="00F40016" w:rsidRPr="007E267A" w:rsidRDefault="00F40016" w:rsidP="00672F67">
      <w:pPr>
        <w:spacing w:after="0" w:line="240" w:lineRule="auto"/>
        <w:jc w:val="both"/>
        <w:rPr>
          <w:rFonts w:ascii="Arial" w:hAnsi="Arial" w:cs="Arial"/>
          <w:sz w:val="16"/>
          <w:szCs w:val="16"/>
        </w:rPr>
      </w:pPr>
      <w:r w:rsidRPr="007E267A">
        <w:rPr>
          <w:rFonts w:ascii="Arial" w:hAnsi="Arial" w:cs="Arial"/>
          <w:sz w:val="16"/>
          <w:szCs w:val="16"/>
        </w:rPr>
        <w:t>Level 4</w:t>
      </w:r>
    </w:p>
    <w:p w14:paraId="602F7C3E" w14:textId="77777777" w:rsidR="00F40016" w:rsidRPr="007E267A" w:rsidRDefault="00F40016" w:rsidP="00672F67">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threatening to assault an umpire</w:t>
      </w:r>
    </w:p>
    <w:p w14:paraId="18BE4D96" w14:textId="77777777" w:rsidR="00F40016" w:rsidRPr="007E267A" w:rsidRDefault="00F40016" w:rsidP="00672F67">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making inappropriate and deliberate physical contact with an umpire</w:t>
      </w:r>
    </w:p>
    <w:p w14:paraId="57B33F05" w14:textId="77777777" w:rsidR="00F40016" w:rsidRPr="007E267A" w:rsidRDefault="00F40016" w:rsidP="00672F67">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physically assaulting a player or any other person</w:t>
      </w:r>
    </w:p>
    <w:p w14:paraId="12858041" w14:textId="77777777" w:rsidR="00F40016" w:rsidRPr="007E267A" w:rsidRDefault="00F40016" w:rsidP="00672F67">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committing any other act of violence.</w:t>
      </w:r>
    </w:p>
    <w:p w14:paraId="3B85BC8A" w14:textId="77777777" w:rsidR="007B64C9" w:rsidRPr="007E267A" w:rsidRDefault="007B64C9" w:rsidP="00672F67">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714429E0" w14:textId="0962175E" w:rsidR="007B64C9" w:rsidRPr="007E267A" w:rsidRDefault="007B64C9" w:rsidP="00672F67">
      <w:pPr>
        <w:spacing w:after="0" w:line="240" w:lineRule="auto"/>
        <w:jc w:val="both"/>
        <w:rPr>
          <w:rFonts w:ascii="Arial" w:hAnsi="Arial" w:cs="Arial"/>
          <w:sz w:val="16"/>
          <w:szCs w:val="16"/>
        </w:rPr>
      </w:pPr>
      <w:r w:rsidRPr="007E267A">
        <w:rPr>
          <w:rFonts w:ascii="Arial" w:hAnsi="Arial" w:cs="Arial"/>
          <w:sz w:val="16"/>
          <w:szCs w:val="16"/>
        </w:rPr>
        <w:t xml:space="preserve">The umpires shall direct the captain of the offending player’s team to remove the player immediately from the field of play for the remainder of the match.  See Law 42.5.2.3 for further details regarding the offending players role, </w:t>
      </w:r>
      <w:r w:rsidR="007E267A" w:rsidRPr="007E267A">
        <w:rPr>
          <w:rFonts w:ascii="Arial" w:hAnsi="Arial" w:cs="Arial"/>
          <w:sz w:val="16"/>
          <w:szCs w:val="16"/>
        </w:rPr>
        <w:t>i.e.</w:t>
      </w:r>
      <w:r w:rsidRPr="007E267A">
        <w:rPr>
          <w:rFonts w:ascii="Arial" w:hAnsi="Arial" w:cs="Arial"/>
          <w:sz w:val="16"/>
          <w:szCs w:val="16"/>
        </w:rPr>
        <w:t xml:space="preserve"> fielder, bowler or batter.</w:t>
      </w:r>
    </w:p>
    <w:p w14:paraId="769208B6" w14:textId="5B652C4C" w:rsidR="007B64C9" w:rsidRPr="007E267A" w:rsidRDefault="007B64C9" w:rsidP="00672F67">
      <w:pPr>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w:t>
      </w:r>
    </w:p>
    <w:sectPr w:rsidR="007B64C9" w:rsidRPr="007E267A" w:rsidSect="007E267A">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2FAF"/>
    <w:multiLevelType w:val="hybridMultilevel"/>
    <w:tmpl w:val="24982508"/>
    <w:lvl w:ilvl="0" w:tplc="BA282AE0">
      <w:start w:val="1"/>
      <w:numFmt w:val="decimal"/>
      <w:lvlText w:val="%1"/>
      <w:lvlJc w:val="left"/>
      <w:pPr>
        <w:ind w:left="332" w:hanging="360"/>
      </w:pPr>
      <w:rPr>
        <w:rFonts w:hint="default"/>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1" w15:restartNumberingAfterBreak="0">
    <w:nsid w:val="16491889"/>
    <w:multiLevelType w:val="hybridMultilevel"/>
    <w:tmpl w:val="D60E5C84"/>
    <w:lvl w:ilvl="0" w:tplc="82AA474E">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4D7DE1"/>
    <w:multiLevelType w:val="multilevel"/>
    <w:tmpl w:val="007E4F3C"/>
    <w:lvl w:ilvl="0">
      <w:start w:val="6"/>
      <w:numFmt w:val="decimal"/>
      <w:lvlText w:val="%1"/>
      <w:lvlJc w:val="left"/>
      <w:pPr>
        <w:ind w:left="360" w:hanging="360"/>
      </w:pPr>
      <w:rPr>
        <w:rFonts w:hint="default"/>
      </w:rPr>
    </w:lvl>
    <w:lvl w:ilvl="1">
      <w:start w:val="2"/>
      <w:numFmt w:val="decimal"/>
      <w:lvlText w:val="%1.%2"/>
      <w:lvlJc w:val="left"/>
      <w:pPr>
        <w:ind w:left="326" w:hanging="360"/>
      </w:pPr>
      <w:rPr>
        <w:rFonts w:hint="default"/>
      </w:rPr>
    </w:lvl>
    <w:lvl w:ilvl="2">
      <w:start w:val="1"/>
      <w:numFmt w:val="decimal"/>
      <w:lvlText w:val="%1.%2.%3"/>
      <w:lvlJc w:val="left"/>
      <w:pPr>
        <w:ind w:left="292" w:hanging="36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584" w:hanging="72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876" w:hanging="1080"/>
      </w:pPr>
      <w:rPr>
        <w:rFonts w:hint="default"/>
      </w:rPr>
    </w:lvl>
    <w:lvl w:ilvl="7">
      <w:start w:val="1"/>
      <w:numFmt w:val="decimal"/>
      <w:lvlText w:val="%1.%2.%3.%4.%5.%6.%7.%8"/>
      <w:lvlJc w:val="left"/>
      <w:pPr>
        <w:ind w:left="842" w:hanging="1080"/>
      </w:pPr>
      <w:rPr>
        <w:rFonts w:hint="default"/>
      </w:rPr>
    </w:lvl>
    <w:lvl w:ilvl="8">
      <w:start w:val="1"/>
      <w:numFmt w:val="decimal"/>
      <w:lvlText w:val="%1.%2.%3.%4.%5.%6.%7.%8.%9"/>
      <w:lvlJc w:val="left"/>
      <w:pPr>
        <w:ind w:left="1168" w:hanging="1440"/>
      </w:pPr>
      <w:rPr>
        <w:rFonts w:hint="default"/>
      </w:rPr>
    </w:lvl>
  </w:abstractNum>
  <w:abstractNum w:abstractNumId="3" w15:restartNumberingAfterBreak="0">
    <w:nsid w:val="1DCD6E92"/>
    <w:multiLevelType w:val="hybridMultilevel"/>
    <w:tmpl w:val="629C972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50357"/>
    <w:multiLevelType w:val="multilevel"/>
    <w:tmpl w:val="AF20F2A0"/>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FF2104"/>
    <w:multiLevelType w:val="hybridMultilevel"/>
    <w:tmpl w:val="CBA0417E"/>
    <w:lvl w:ilvl="0" w:tplc="6ECAA036">
      <w:start w:val="1"/>
      <w:numFmt w:val="lowerLetter"/>
      <w:lvlText w:val="%1)"/>
      <w:lvlJc w:val="left"/>
      <w:pPr>
        <w:ind w:left="1557" w:hanging="42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6" w15:restartNumberingAfterBreak="0">
    <w:nsid w:val="4AC946E9"/>
    <w:multiLevelType w:val="multilevel"/>
    <w:tmpl w:val="1E4E1A10"/>
    <w:lvl w:ilvl="0">
      <w:start w:val="5"/>
      <w:numFmt w:val="decimal"/>
      <w:lvlText w:val="%1"/>
      <w:lvlJc w:val="left"/>
      <w:pPr>
        <w:ind w:left="360" w:hanging="360"/>
      </w:pPr>
      <w:rPr>
        <w:rFonts w:hint="default"/>
      </w:rPr>
    </w:lvl>
    <w:lvl w:ilvl="1">
      <w:start w:val="3"/>
      <w:numFmt w:val="decimal"/>
      <w:lvlText w:val="%1.%2"/>
      <w:lvlJc w:val="left"/>
      <w:pPr>
        <w:ind w:left="332" w:hanging="360"/>
      </w:pPr>
      <w:rPr>
        <w:rFonts w:hint="default"/>
      </w:rPr>
    </w:lvl>
    <w:lvl w:ilvl="2">
      <w:start w:val="1"/>
      <w:numFmt w:val="decimal"/>
      <w:lvlText w:val="%1.%2.%3"/>
      <w:lvlJc w:val="left"/>
      <w:pPr>
        <w:ind w:left="304" w:hanging="36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608" w:hanging="72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884" w:hanging="1080"/>
      </w:pPr>
      <w:rPr>
        <w:rFonts w:hint="default"/>
      </w:rPr>
    </w:lvl>
    <w:lvl w:ilvl="8">
      <w:start w:val="1"/>
      <w:numFmt w:val="decimal"/>
      <w:lvlText w:val="%1.%2.%3.%4.%5.%6.%7.%8.%9"/>
      <w:lvlJc w:val="left"/>
      <w:pPr>
        <w:ind w:left="1216" w:hanging="1440"/>
      </w:pPr>
      <w:rPr>
        <w:rFonts w:hint="default"/>
      </w:rPr>
    </w:lvl>
  </w:abstractNum>
  <w:abstractNum w:abstractNumId="7" w15:restartNumberingAfterBreak="0">
    <w:nsid w:val="5B447E2B"/>
    <w:multiLevelType w:val="multilevel"/>
    <w:tmpl w:val="301A9E2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5D09FD"/>
    <w:multiLevelType w:val="hybridMultilevel"/>
    <w:tmpl w:val="D870CC9A"/>
    <w:lvl w:ilvl="0" w:tplc="2D3A5F24">
      <w:start w:val="18"/>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C0"/>
    <w:rsid w:val="00034E18"/>
    <w:rsid w:val="000E0B1E"/>
    <w:rsid w:val="00110110"/>
    <w:rsid w:val="0013792F"/>
    <w:rsid w:val="001B7955"/>
    <w:rsid w:val="001D3000"/>
    <w:rsid w:val="0021414F"/>
    <w:rsid w:val="002426BF"/>
    <w:rsid w:val="002B3402"/>
    <w:rsid w:val="00323AD3"/>
    <w:rsid w:val="003563FB"/>
    <w:rsid w:val="00386B1D"/>
    <w:rsid w:val="003A790A"/>
    <w:rsid w:val="004179DB"/>
    <w:rsid w:val="00474F2A"/>
    <w:rsid w:val="004A0050"/>
    <w:rsid w:val="005000AB"/>
    <w:rsid w:val="00501F78"/>
    <w:rsid w:val="00524375"/>
    <w:rsid w:val="005742B1"/>
    <w:rsid w:val="00580EC0"/>
    <w:rsid w:val="005D0548"/>
    <w:rsid w:val="00610EB9"/>
    <w:rsid w:val="006319ED"/>
    <w:rsid w:val="00656760"/>
    <w:rsid w:val="00672F67"/>
    <w:rsid w:val="006C173C"/>
    <w:rsid w:val="007A06A8"/>
    <w:rsid w:val="007B64C9"/>
    <w:rsid w:val="007E267A"/>
    <w:rsid w:val="0082705C"/>
    <w:rsid w:val="00856C00"/>
    <w:rsid w:val="008631A1"/>
    <w:rsid w:val="00A21968"/>
    <w:rsid w:val="00A322A5"/>
    <w:rsid w:val="00A544B3"/>
    <w:rsid w:val="00A930CA"/>
    <w:rsid w:val="00A93982"/>
    <w:rsid w:val="00B927DB"/>
    <w:rsid w:val="00BC17BB"/>
    <w:rsid w:val="00BE61AD"/>
    <w:rsid w:val="00C44108"/>
    <w:rsid w:val="00C50737"/>
    <w:rsid w:val="00CB3405"/>
    <w:rsid w:val="00D303DB"/>
    <w:rsid w:val="00D533EC"/>
    <w:rsid w:val="00D54454"/>
    <w:rsid w:val="00EC5296"/>
    <w:rsid w:val="00ED7AEA"/>
    <w:rsid w:val="00ED7C3B"/>
    <w:rsid w:val="00F40016"/>
    <w:rsid w:val="00F47FC0"/>
    <w:rsid w:val="00F73808"/>
    <w:rsid w:val="00F75A28"/>
    <w:rsid w:val="00F7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D1A7"/>
  <w15:chartTrackingRefBased/>
  <w15:docId w15:val="{B12A7054-E103-4E5F-A393-A638F7B7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Hadfield</dc:creator>
  <cp:keywords/>
  <dc:description/>
  <cp:lastModifiedBy>Chris Weston</cp:lastModifiedBy>
  <cp:revision>7</cp:revision>
  <dcterms:created xsi:type="dcterms:W3CDTF">2019-02-17T13:12:00Z</dcterms:created>
  <dcterms:modified xsi:type="dcterms:W3CDTF">2019-02-21T08:46:00Z</dcterms:modified>
</cp:coreProperties>
</file>