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BDEC7" w14:textId="0F760BF6" w:rsidR="00CE1230" w:rsidRPr="007D7274" w:rsidRDefault="00CE1230" w:rsidP="007D7274">
      <w:pPr>
        <w:ind w:left="-142"/>
        <w:rPr>
          <w:rFonts w:ascii="Arial" w:hAnsi="Arial" w:cs="Arial"/>
          <w:b/>
          <w:sz w:val="20"/>
          <w:szCs w:val="20"/>
        </w:rPr>
      </w:pPr>
      <w:r w:rsidRPr="007D7274">
        <w:rPr>
          <w:rFonts w:ascii="Arial" w:hAnsi="Arial" w:cs="Arial"/>
          <w:b/>
          <w:sz w:val="20"/>
          <w:szCs w:val="20"/>
        </w:rPr>
        <w:t>At a glance</w:t>
      </w:r>
      <w:r w:rsidR="007D7274" w:rsidRPr="007D7274">
        <w:rPr>
          <w:rFonts w:ascii="Arial" w:hAnsi="Arial" w:cs="Arial"/>
          <w:b/>
          <w:sz w:val="20"/>
          <w:szCs w:val="20"/>
        </w:rPr>
        <w:t>:</w:t>
      </w:r>
      <w:r w:rsidRPr="007D7274">
        <w:rPr>
          <w:rFonts w:ascii="Arial" w:hAnsi="Arial" w:cs="Arial"/>
          <w:b/>
          <w:sz w:val="20"/>
          <w:szCs w:val="20"/>
        </w:rPr>
        <w:tab/>
        <w:t>Your data rights under GDPR</w:t>
      </w:r>
    </w:p>
    <w:p w14:paraId="0A558FB0" w14:textId="77777777" w:rsidR="007D7274" w:rsidRPr="007D7274" w:rsidRDefault="007D7274" w:rsidP="007D7274">
      <w:pPr>
        <w:ind w:left="-142"/>
        <w:rPr>
          <w:rFonts w:ascii="Arial" w:hAnsi="Arial" w:cs="Arial"/>
          <w:b/>
          <w:sz w:val="20"/>
          <w:szCs w:val="20"/>
        </w:rPr>
      </w:pPr>
    </w:p>
    <w:p w14:paraId="1D779301" w14:textId="3F4CDF35" w:rsidR="00661D55" w:rsidRPr="007D7274" w:rsidRDefault="00661D55" w:rsidP="007D7274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General Data Protection Regulation (GDPR) is a tough regulation regime for companies that gather personal data, introduced by the EU in April 2016. Enforcement begins 25</w:t>
      </w:r>
      <w:r w:rsidR="007D7274" w:rsidRPr="007D7274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en-GB"/>
        </w:rPr>
        <w:t>th</w:t>
      </w:r>
      <w:r w:rsidR="007D7274"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May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2018.</w:t>
      </w:r>
    </w:p>
    <w:p w14:paraId="56C73F31" w14:textId="77777777" w:rsidR="00F60448" w:rsidRPr="007D7274" w:rsidRDefault="00F60448" w:rsidP="00F60448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0F4F4F27" w14:textId="3F132894" w:rsidR="00661D55" w:rsidRPr="007D7274" w:rsidRDefault="00661D55" w:rsidP="00F60448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GDPR legislates eight data rights for individuals:</w:t>
      </w:r>
    </w:p>
    <w:p w14:paraId="5D08899C" w14:textId="77777777" w:rsidR="00F60448" w:rsidRPr="007D7274" w:rsidRDefault="00F60448" w:rsidP="00F60448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709C5113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be informed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You must be clearly informed when your data is collected and the purpose for which it is intended.</w:t>
      </w:r>
    </w:p>
    <w:p w14:paraId="37DF31CD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of access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You must be allowed to view the data companies have gathered on you.</w:t>
      </w:r>
    </w:p>
    <w:p w14:paraId="08864E88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rectification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You have the right to correct erroneous information about yourself in a company’s data records.</w:t>
      </w:r>
    </w:p>
    <w:p w14:paraId="237F6EB5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of erasure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Also known as the “right to be forgotten”. You have the right to request the deletion of personal data held on you, although this right is not absolute.</w:t>
      </w:r>
    </w:p>
    <w:p w14:paraId="6AC6CB2D" w14:textId="39F3BD5C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restrict processing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 You can request the suppression of your personal data file or restrict its processing.</w:t>
      </w:r>
    </w:p>
    <w:p w14:paraId="676D6ABE" w14:textId="343D75B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data portability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 You have the right to take the data a company has collected on you and share it elsewhere, e.g. to get a better customer deal.</w:t>
      </w:r>
    </w:p>
    <w:p w14:paraId="6BA4DC5A" w14:textId="6B40B231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 to object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 You have the right to object and prevent your data being used for particular purposes, e.g. for direct marketing. This right is superseded by legal claims.</w:t>
      </w:r>
    </w:p>
    <w:p w14:paraId="2EA66707" w14:textId="77777777" w:rsidR="00661D55" w:rsidRPr="007D7274" w:rsidRDefault="00661D55" w:rsidP="00F60448">
      <w:pPr>
        <w:numPr>
          <w:ilvl w:val="0"/>
          <w:numId w:val="1"/>
        </w:numPr>
        <w:autoSpaceDN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Rights related to automatic decision-making</w:t>
      </w: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– You may only be profiled with your explicit consent, where this is necessary to enter into a contract or where such processing is authorised by the state.</w:t>
      </w:r>
    </w:p>
    <w:p w14:paraId="5EED6532" w14:textId="77777777" w:rsidR="00661D55" w:rsidRPr="007D7274" w:rsidRDefault="00661D55" w:rsidP="00F60448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40CB349C" w14:textId="12F1BD07" w:rsidR="00661D55" w:rsidRPr="007D7274" w:rsidRDefault="00661D55" w:rsidP="00F60448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D727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Post-Brexit the UK is likely to introduce its own equivalent data protection law. In any case, companies which gather data on EU citizens will have to abide by the GDPR.</w:t>
      </w:r>
    </w:p>
    <w:p w14:paraId="211B83E7" w14:textId="379FFE46" w:rsidR="00661D55" w:rsidRPr="007D7274" w:rsidRDefault="00661D55" w:rsidP="00F60448">
      <w:pPr>
        <w:autoSpaceDN/>
        <w:ind w:left="-150" w:right="-15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tbl>
      <w:tblPr>
        <w:tblStyle w:val="TableGrid"/>
        <w:tblW w:w="11285" w:type="dxa"/>
        <w:tblInd w:w="-150" w:type="dxa"/>
        <w:tblLook w:val="04A0" w:firstRow="1" w:lastRow="0" w:firstColumn="1" w:lastColumn="0" w:noHBand="0" w:noVBand="1"/>
      </w:tblPr>
      <w:tblGrid>
        <w:gridCol w:w="825"/>
        <w:gridCol w:w="3798"/>
        <w:gridCol w:w="6662"/>
      </w:tblGrid>
      <w:tr w:rsidR="00F60448" w:rsidRPr="007D7274" w14:paraId="17BF6168" w14:textId="77777777" w:rsidTr="007D7274">
        <w:tc>
          <w:tcPr>
            <w:tcW w:w="825" w:type="dxa"/>
            <w:vAlign w:val="center"/>
          </w:tcPr>
          <w:p w14:paraId="10B384F6" w14:textId="4ECC0F2C" w:rsidR="00661D55" w:rsidRPr="007D7274" w:rsidRDefault="00661D55" w:rsidP="007D7274">
            <w:pPr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3798" w:type="dxa"/>
          </w:tcPr>
          <w:p w14:paraId="20789A61" w14:textId="680445DF" w:rsidR="00661D55" w:rsidRPr="007D7274" w:rsidRDefault="009C625F" w:rsidP="00F60448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be informed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 You must be clearly informed when your data is collected and the purpose for which it is intended.</w:t>
            </w:r>
          </w:p>
          <w:p w14:paraId="0D83F340" w14:textId="77777777" w:rsidR="00661D55" w:rsidRPr="007D7274" w:rsidRDefault="00661D55" w:rsidP="00F60448">
            <w:pPr>
              <w:autoSpaceDN/>
              <w:ind w:right="-150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</w:tcPr>
          <w:p w14:paraId="4190D016" w14:textId="1E476917" w:rsidR="00661D55" w:rsidRPr="007D7274" w:rsidRDefault="00661D55" w:rsidP="00F60448">
            <w:pPr>
              <w:pStyle w:val="ListParagraph"/>
              <w:numPr>
                <w:ilvl w:val="0"/>
                <w:numId w:val="5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L&amp;DCC collects data on club officials every year in February when compiling its new season’s Handbook.</w:t>
            </w:r>
          </w:p>
          <w:p w14:paraId="1E281E12" w14:textId="0203AEF3" w:rsidR="00661D55" w:rsidRPr="007D7274" w:rsidRDefault="00661D55" w:rsidP="00F60448">
            <w:pPr>
              <w:pStyle w:val="ListParagraph"/>
              <w:numPr>
                <w:ilvl w:val="0"/>
                <w:numId w:val="5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L&amp;DCC collects data on players when they are registered on ECB’s Play-Cricket system</w:t>
            </w:r>
            <w:r w:rsidR="004C5B46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52383683" w14:textId="7FAF8526" w:rsidR="004C5B46" w:rsidRPr="007D7274" w:rsidRDefault="00661D55" w:rsidP="00F60448">
            <w:pPr>
              <w:pStyle w:val="ListParagraph"/>
              <w:numPr>
                <w:ilvl w:val="0"/>
                <w:numId w:val="5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This </w:t>
            </w:r>
            <w:r w:rsidR="002C13EB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communication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data 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is for</w:t>
            </w:r>
            <w:r w:rsidR="002C13EB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the organisation and running of cricket matches by the L&amp;DCC.</w:t>
            </w:r>
          </w:p>
          <w:p w14:paraId="1A17A270" w14:textId="642B54F1" w:rsidR="004C5B46" w:rsidRPr="007D7274" w:rsidRDefault="004C5B46" w:rsidP="00F60448">
            <w:pPr>
              <w:pStyle w:val="ListParagraph"/>
              <w:numPr>
                <w:ilvl w:val="0"/>
                <w:numId w:val="5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L&amp;DCC collects playing data on individual as part of the 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ECB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play-cricket systems.</w:t>
            </w:r>
          </w:p>
        </w:tc>
      </w:tr>
      <w:tr w:rsidR="00F60448" w:rsidRPr="007D7274" w14:paraId="338FB8D6" w14:textId="77777777" w:rsidTr="007D7274">
        <w:tc>
          <w:tcPr>
            <w:tcW w:w="825" w:type="dxa"/>
            <w:vAlign w:val="center"/>
          </w:tcPr>
          <w:p w14:paraId="7C002117" w14:textId="056EE474" w:rsidR="00661D55" w:rsidRPr="007D7274" w:rsidRDefault="00661D55" w:rsidP="007D7274">
            <w:pPr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3798" w:type="dxa"/>
          </w:tcPr>
          <w:p w14:paraId="6E7D26F5" w14:textId="1FC28DB8" w:rsidR="00661D55" w:rsidRPr="007D7274" w:rsidRDefault="009C625F" w:rsidP="00F60448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of access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 You must be allowed to view the data companies have gathered on you.</w:t>
            </w:r>
          </w:p>
          <w:p w14:paraId="24088788" w14:textId="77777777" w:rsidR="00661D55" w:rsidRPr="007D7274" w:rsidRDefault="00661D55" w:rsidP="00F60448">
            <w:pPr>
              <w:autoSpaceDN/>
              <w:ind w:right="-150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</w:tcPr>
          <w:p w14:paraId="216BC664" w14:textId="10CD3901" w:rsidR="002C13EB" w:rsidRPr="007D7274" w:rsidRDefault="002C13EB" w:rsidP="00F60448">
            <w:p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All collected data </w:t>
            </w:r>
            <w:r w:rsidR="00444915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on an individual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is </w:t>
            </w:r>
            <w:r w:rsidR="004C5B46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freely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available </w:t>
            </w:r>
            <w:r w:rsidR="00444915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to that </w:t>
            </w:r>
            <w:r w:rsidR="004C5B46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individual via</w:t>
            </w:r>
          </w:p>
          <w:p w14:paraId="79A6AD4D" w14:textId="12363EDF" w:rsidR="002C13EB" w:rsidRPr="007D7274" w:rsidRDefault="002C13EB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Play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Cricket, </w:t>
            </w:r>
          </w:p>
          <w:p w14:paraId="561E90A9" w14:textId="1281695E" w:rsidR="002C13EB" w:rsidRPr="007D7274" w:rsidRDefault="004C5B46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2C13EB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he L&amp;DCC website </w:t>
            </w:r>
            <w:hyperlink r:id="rId5" w:history="1">
              <w:r w:rsidR="002C13EB" w:rsidRPr="007D7274">
                <w:rPr>
                  <w:rStyle w:val="Hyperlink"/>
                  <w:rFonts w:ascii="Arial" w:eastAsia="Times New Roman" w:hAnsi="Arial" w:cs="Arial"/>
                  <w:color w:val="0000FF"/>
                  <w:sz w:val="20"/>
                  <w:szCs w:val="20"/>
                  <w:lang w:eastAsia="en-GB"/>
                </w:rPr>
                <w:t>http://www.lpoolcomp.co.uk/clubs.php</w:t>
              </w:r>
            </w:hyperlink>
          </w:p>
          <w:p w14:paraId="76444172" w14:textId="1B64B86B" w:rsidR="00661D55" w:rsidRPr="007D7274" w:rsidRDefault="004C5B46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2C13EB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 L&amp;DCC Handbook for that season.</w:t>
            </w:r>
          </w:p>
        </w:tc>
      </w:tr>
      <w:tr w:rsidR="00F60448" w:rsidRPr="007D7274" w14:paraId="2A0BFD4C" w14:textId="77777777" w:rsidTr="007D7274">
        <w:tc>
          <w:tcPr>
            <w:tcW w:w="825" w:type="dxa"/>
            <w:vAlign w:val="center"/>
          </w:tcPr>
          <w:p w14:paraId="73C97AC4" w14:textId="0A3EE4F9" w:rsidR="00661D55" w:rsidRPr="007D7274" w:rsidRDefault="00661D55" w:rsidP="007D7274">
            <w:pPr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3798" w:type="dxa"/>
          </w:tcPr>
          <w:p w14:paraId="2BB2BE7D" w14:textId="3A0366ED" w:rsidR="00661D55" w:rsidRPr="007D7274" w:rsidRDefault="009C625F" w:rsidP="0065554D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rectification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 You have the right to correct erroneous information about yourself in a company’s data records.</w:t>
            </w:r>
          </w:p>
        </w:tc>
        <w:tc>
          <w:tcPr>
            <w:tcW w:w="6662" w:type="dxa"/>
          </w:tcPr>
          <w:p w14:paraId="37C695A2" w14:textId="4BB672DB" w:rsidR="00661D55" w:rsidRPr="007D7274" w:rsidRDefault="002C13EB" w:rsidP="00F60448">
            <w:pPr>
              <w:autoSpaceDN/>
              <w:ind w:right="3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Erroneous data is corrected as soon as practicable:</w:t>
            </w:r>
          </w:p>
          <w:p w14:paraId="586740DD" w14:textId="50B43F3D" w:rsidR="002C13EB" w:rsidRPr="007D7274" w:rsidRDefault="002C13EB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On Play Cricket, </w:t>
            </w:r>
          </w:p>
          <w:p w14:paraId="0C305666" w14:textId="77777777" w:rsidR="002C13EB" w:rsidRPr="007D7274" w:rsidRDefault="002C13EB" w:rsidP="00F60448">
            <w:pPr>
              <w:pStyle w:val="ListParagraph"/>
              <w:numPr>
                <w:ilvl w:val="0"/>
                <w:numId w:val="2"/>
              </w:numPr>
              <w:autoSpaceDN/>
              <w:ind w:right="-150"/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On the L&amp;DCC website </w:t>
            </w:r>
            <w:hyperlink r:id="rId6" w:history="1">
              <w:r w:rsidRPr="007D7274">
                <w:rPr>
                  <w:rStyle w:val="Hyperlink"/>
                  <w:rFonts w:ascii="Arial" w:eastAsia="Times New Roman" w:hAnsi="Arial" w:cs="Arial"/>
                  <w:color w:val="0000FF"/>
                  <w:sz w:val="20"/>
                  <w:szCs w:val="20"/>
                  <w:lang w:eastAsia="en-GB"/>
                </w:rPr>
                <w:t>http://www.lpoolcomp.co.uk/clubs.php</w:t>
              </w:r>
            </w:hyperlink>
          </w:p>
          <w:p w14:paraId="03428599" w14:textId="2DF8D49E" w:rsidR="002C13EB" w:rsidRPr="007D7274" w:rsidRDefault="002C13EB" w:rsidP="00F60448">
            <w:pPr>
              <w:pStyle w:val="ListParagraph"/>
              <w:numPr>
                <w:ilvl w:val="0"/>
                <w:numId w:val="2"/>
              </w:numPr>
              <w:autoSpaceDN/>
              <w:ind w:right="17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 the L&amp;DCC Handbook for th</w:t>
            </w:r>
            <w:r w:rsidR="00444915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 following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season</w:t>
            </w:r>
          </w:p>
        </w:tc>
      </w:tr>
      <w:tr w:rsidR="00F60448" w:rsidRPr="007D7274" w14:paraId="260B249B" w14:textId="77777777" w:rsidTr="007D7274">
        <w:tc>
          <w:tcPr>
            <w:tcW w:w="825" w:type="dxa"/>
            <w:vAlign w:val="center"/>
          </w:tcPr>
          <w:p w14:paraId="707664C4" w14:textId="29E2EC17" w:rsidR="00661D55" w:rsidRPr="007D7274" w:rsidRDefault="00661D55" w:rsidP="007D7274">
            <w:pPr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3798" w:type="dxa"/>
          </w:tcPr>
          <w:p w14:paraId="290127BA" w14:textId="4F4DCD1B" w:rsidR="00661D55" w:rsidRPr="007D7274" w:rsidRDefault="009C625F" w:rsidP="0065554D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of erasure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 Also known as the “right to be forgotten”. You have the right to request the deletion of personal data held on you, although this right is not absolute.</w:t>
            </w:r>
          </w:p>
        </w:tc>
        <w:tc>
          <w:tcPr>
            <w:tcW w:w="6662" w:type="dxa"/>
          </w:tcPr>
          <w:p w14:paraId="2183CE15" w14:textId="46A39948" w:rsidR="00661D55" w:rsidRPr="007D7274" w:rsidRDefault="00444915" w:rsidP="00F60448">
            <w:pPr>
              <w:pStyle w:val="ListParagraph"/>
              <w:numPr>
                <w:ilvl w:val="0"/>
                <w:numId w:val="3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The L&amp;DCC will normally keep personal data on play</w:t>
            </w:r>
            <w:r w:rsidR="00524AFD"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cricket for 3 years after your last engagement with us.</w:t>
            </w:r>
          </w:p>
          <w:p w14:paraId="594D7727" w14:textId="77777777" w:rsidR="00444915" w:rsidRPr="007D7274" w:rsidRDefault="00444915" w:rsidP="00F60448">
            <w:pPr>
              <w:pStyle w:val="ListParagraph"/>
              <w:numPr>
                <w:ilvl w:val="0"/>
                <w:numId w:val="3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website data is kept up to date or erased by the relevant club.</w:t>
            </w:r>
          </w:p>
          <w:p w14:paraId="2C5DD041" w14:textId="560DB4D9" w:rsidR="00444915" w:rsidRPr="007D7274" w:rsidRDefault="00444915" w:rsidP="00F60448">
            <w:pPr>
              <w:pStyle w:val="ListParagraph"/>
              <w:numPr>
                <w:ilvl w:val="0"/>
                <w:numId w:val="3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L&amp;DCC Handbook is updated every year.</w:t>
            </w:r>
          </w:p>
        </w:tc>
      </w:tr>
      <w:tr w:rsidR="00F60448" w:rsidRPr="007D7274" w14:paraId="427FB929" w14:textId="77777777" w:rsidTr="007D7274">
        <w:tc>
          <w:tcPr>
            <w:tcW w:w="825" w:type="dxa"/>
            <w:vAlign w:val="center"/>
          </w:tcPr>
          <w:p w14:paraId="131E9D38" w14:textId="0187FAB6" w:rsidR="00661D55" w:rsidRPr="007D7274" w:rsidRDefault="00661D55" w:rsidP="007D7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27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98" w:type="dxa"/>
          </w:tcPr>
          <w:p w14:paraId="148823BB" w14:textId="19489CE5" w:rsidR="00661D55" w:rsidRPr="007D7274" w:rsidRDefault="009C625F" w:rsidP="0065554D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restrict processing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 You can request the suppression of your personal data file or restrict its processing.</w:t>
            </w:r>
          </w:p>
        </w:tc>
        <w:tc>
          <w:tcPr>
            <w:tcW w:w="6662" w:type="dxa"/>
          </w:tcPr>
          <w:p w14:paraId="1D475C7D" w14:textId="1BA71575" w:rsidR="00661D55" w:rsidRPr="007D7274" w:rsidRDefault="00444915" w:rsidP="00F60448">
            <w:pPr>
              <w:pStyle w:val="ListParagraph"/>
              <w:numPr>
                <w:ilvl w:val="0"/>
                <w:numId w:val="4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L&amp;DCC does not process </w:t>
            </w:r>
            <w:r w:rsidR="004C5B46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any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of its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data.</w:t>
            </w:r>
          </w:p>
          <w:p w14:paraId="45CF731B" w14:textId="39D52A2A" w:rsidR="00444915" w:rsidRPr="007D7274" w:rsidRDefault="00444915" w:rsidP="00F60448">
            <w:pPr>
              <w:pStyle w:val="ListParagraph"/>
              <w:numPr>
                <w:ilvl w:val="0"/>
                <w:numId w:val="4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L&amp;DCC does not sell any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its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data.</w:t>
            </w:r>
          </w:p>
        </w:tc>
      </w:tr>
      <w:tr w:rsidR="00F60448" w:rsidRPr="007D7274" w14:paraId="1D279CB5" w14:textId="77777777" w:rsidTr="007D7274">
        <w:tc>
          <w:tcPr>
            <w:tcW w:w="825" w:type="dxa"/>
            <w:vAlign w:val="center"/>
          </w:tcPr>
          <w:p w14:paraId="56036980" w14:textId="58A9CF1D" w:rsidR="00661D55" w:rsidRPr="007D7274" w:rsidRDefault="00661D55" w:rsidP="007D7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27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98" w:type="dxa"/>
          </w:tcPr>
          <w:p w14:paraId="38EF3861" w14:textId="4F68DD23" w:rsidR="00661D55" w:rsidRPr="007D7274" w:rsidRDefault="009C625F" w:rsidP="0065554D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data portability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 You have the right to take the data a company has collected on you and share it elsewhere, e.g. to get a better customer deal.</w:t>
            </w:r>
          </w:p>
        </w:tc>
        <w:tc>
          <w:tcPr>
            <w:tcW w:w="6662" w:type="dxa"/>
          </w:tcPr>
          <w:p w14:paraId="4C52BCF3" w14:textId="3F6F11FA" w:rsidR="00661D55" w:rsidRPr="007D7274" w:rsidRDefault="004C5B46" w:rsidP="00F60448">
            <w:pPr>
              <w:pStyle w:val="ListParagraph"/>
              <w:numPr>
                <w:ilvl w:val="0"/>
                <w:numId w:val="6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Data on players 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held by play-cricket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is fully portable via the player-transfer processes </w:t>
            </w:r>
            <w:r w:rsidR="00524AFD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both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 play-cricket and in the L&amp;DCC</w:t>
            </w:r>
          </w:p>
        </w:tc>
      </w:tr>
      <w:tr w:rsidR="00F60448" w:rsidRPr="007D7274" w14:paraId="2B591E41" w14:textId="77777777" w:rsidTr="007D7274">
        <w:tc>
          <w:tcPr>
            <w:tcW w:w="825" w:type="dxa"/>
            <w:vAlign w:val="center"/>
          </w:tcPr>
          <w:p w14:paraId="1B449299" w14:textId="057B71D1" w:rsidR="00661D55" w:rsidRPr="007D7274" w:rsidRDefault="00661D55" w:rsidP="007D7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27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98" w:type="dxa"/>
          </w:tcPr>
          <w:p w14:paraId="19176F75" w14:textId="48758E3D" w:rsidR="00661D55" w:rsidRPr="007D7274" w:rsidRDefault="009C625F" w:rsidP="00F60448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 to object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 – You have the right to object and prevent your data being used for particular purposes, e.g. for direct marketing. This right is superseded by legal claims.</w:t>
            </w:r>
          </w:p>
          <w:p w14:paraId="13B38AD9" w14:textId="5BF32E50" w:rsidR="00661D55" w:rsidRPr="007D7274" w:rsidRDefault="00661D55" w:rsidP="00F60448">
            <w:pPr>
              <w:autoSpaceDN/>
              <w:ind w:right="-150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</w:tcPr>
          <w:p w14:paraId="6D38788F" w14:textId="1EDD865C" w:rsidR="00F60448" w:rsidRPr="007D7274" w:rsidRDefault="00F60448" w:rsidP="00F60448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individuals have any concerns or complaints about how the L&amp;DCC is handling their data, they are encouraged to make use of </w:t>
            </w:r>
            <w:hyperlink r:id="rId7" w:history="1">
              <w:r w:rsidRPr="007D727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http://www.lpoolcomp.co.uk/contactus.php</w:t>
              </w:r>
            </w:hyperlink>
            <w:r w:rsidRPr="007D727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by calling </w:t>
            </w:r>
            <w:r w:rsidR="009C625F"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emailing </w:t>
            </w: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current L&amp;DCC Chair</w:t>
            </w:r>
            <w:r w:rsidR="009C625F"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Secretary</w:t>
            </w: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69E2580F" w14:textId="7F3D7333" w:rsidR="00661D55" w:rsidRPr="007D7274" w:rsidRDefault="00F60448" w:rsidP="00F60448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7274">
              <w:rPr>
                <w:rFonts w:ascii="Arial" w:hAnsi="Arial" w:cs="Arial"/>
                <w:color w:val="000000" w:themeColor="text1"/>
                <w:sz w:val="20"/>
                <w:szCs w:val="20"/>
              </w:rPr>
              <w:t>They may also contact the Information Commissioner’s Office.</w:t>
            </w:r>
          </w:p>
        </w:tc>
      </w:tr>
      <w:tr w:rsidR="00F60448" w:rsidRPr="007D7274" w14:paraId="36FC9520" w14:textId="77777777" w:rsidTr="007D7274">
        <w:tc>
          <w:tcPr>
            <w:tcW w:w="825" w:type="dxa"/>
            <w:vAlign w:val="center"/>
          </w:tcPr>
          <w:p w14:paraId="3AEE28F0" w14:textId="6BCA1B8A" w:rsidR="00661D55" w:rsidRPr="007D7274" w:rsidRDefault="00661D55" w:rsidP="007D7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27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8" w:type="dxa"/>
          </w:tcPr>
          <w:p w14:paraId="14EA5F2F" w14:textId="57C37FF2" w:rsidR="00661D55" w:rsidRPr="007D7274" w:rsidRDefault="009C625F" w:rsidP="009C625F">
            <w:pPr>
              <w:autoSpaceDN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="00661D55" w:rsidRPr="007D727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bdr w:val="none" w:sz="0" w:space="0" w:color="auto" w:frame="1"/>
                <w:lang w:eastAsia="en-GB"/>
              </w:rPr>
              <w:t>Rights related to automatic decision-making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 – You may only be profiled with your explicit consent, where this is necessary to enter into a </w:t>
            </w:r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lastRenderedPageBreak/>
              <w:t>contract or where such proc</w:t>
            </w:r>
            <w:bookmarkStart w:id="0" w:name="_GoBack"/>
            <w:bookmarkEnd w:id="0"/>
            <w:r w:rsidR="00661D55" w:rsidRPr="007D727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  <w:t>essing is authorised by the state.</w:t>
            </w:r>
          </w:p>
        </w:tc>
        <w:tc>
          <w:tcPr>
            <w:tcW w:w="6662" w:type="dxa"/>
          </w:tcPr>
          <w:p w14:paraId="7E52510E" w14:textId="02103E82" w:rsidR="00661D55" w:rsidRPr="007D7274" w:rsidRDefault="004C5B46" w:rsidP="00F60448">
            <w:pPr>
              <w:pStyle w:val="ListParagraph"/>
              <w:numPr>
                <w:ilvl w:val="0"/>
                <w:numId w:val="6"/>
              </w:numPr>
              <w:autoSpaceDN/>
              <w:ind w:right="-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The L&amp;DCC does not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make 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use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of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automatic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decision-making</w:t>
            </w:r>
            <w:r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F60448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processes in respect of its data</w:t>
            </w:r>
            <w:r w:rsidR="009C625F" w:rsidRPr="007D72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</w:tbl>
    <w:p w14:paraId="1044DC6C" w14:textId="77777777" w:rsidR="00A21FF7" w:rsidRPr="007D7274" w:rsidRDefault="00A21FF7" w:rsidP="00F60448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A21FF7" w:rsidRPr="007D7274" w:rsidSect="00B40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30A"/>
    <w:multiLevelType w:val="multilevel"/>
    <w:tmpl w:val="7C3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0701"/>
    <w:multiLevelType w:val="hybridMultilevel"/>
    <w:tmpl w:val="1F904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AF1"/>
    <w:multiLevelType w:val="hybridMultilevel"/>
    <w:tmpl w:val="AD6EE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A61A6A"/>
    <w:multiLevelType w:val="hybridMultilevel"/>
    <w:tmpl w:val="F13C35AA"/>
    <w:lvl w:ilvl="0" w:tplc="2384D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B39D0"/>
    <w:multiLevelType w:val="hybridMultilevel"/>
    <w:tmpl w:val="3B360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DE3269"/>
    <w:multiLevelType w:val="hybridMultilevel"/>
    <w:tmpl w:val="46E40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FD6F00"/>
    <w:multiLevelType w:val="hybridMultilevel"/>
    <w:tmpl w:val="BC34B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0041"/>
    <w:rsid w:val="002C13EB"/>
    <w:rsid w:val="00444915"/>
    <w:rsid w:val="004C5B46"/>
    <w:rsid w:val="00524AFD"/>
    <w:rsid w:val="0065554D"/>
    <w:rsid w:val="00661D55"/>
    <w:rsid w:val="007C158B"/>
    <w:rsid w:val="007D7274"/>
    <w:rsid w:val="009C625F"/>
    <w:rsid w:val="00A21FF7"/>
    <w:rsid w:val="00B40CF9"/>
    <w:rsid w:val="00C80041"/>
    <w:rsid w:val="00CE1230"/>
    <w:rsid w:val="00F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4B49"/>
  <w15:chartTrackingRefBased/>
  <w15:docId w15:val="{FF8703CD-86FD-41C3-B547-882374C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N w:val="0"/>
      <w:textAlignment w:val="baseline"/>
    </w:pPr>
  </w:style>
  <w:style w:type="paragraph" w:styleId="Heading1">
    <w:name w:val="heading 1"/>
    <w:basedOn w:val="Normal"/>
    <w:link w:val="Heading1Char"/>
    <w:uiPriority w:val="9"/>
    <w:qFormat/>
    <w:rsid w:val="00661D55"/>
    <w:pPr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D5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ategory">
    <w:name w:val="category"/>
    <w:basedOn w:val="DefaultParagraphFont"/>
    <w:rsid w:val="00661D55"/>
  </w:style>
  <w:style w:type="paragraph" w:styleId="NormalWeb">
    <w:name w:val="Normal (Web)"/>
    <w:basedOn w:val="Normal"/>
    <w:uiPriority w:val="99"/>
    <w:semiHidden/>
    <w:unhideWhenUsed/>
    <w:rsid w:val="00661D55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1D55"/>
    <w:rPr>
      <w:b/>
      <w:bCs/>
    </w:rPr>
  </w:style>
  <w:style w:type="table" w:styleId="TableGrid">
    <w:name w:val="Table Grid"/>
    <w:basedOn w:val="TableNormal"/>
    <w:uiPriority w:val="59"/>
    <w:rsid w:val="0066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C13EB"/>
    <w:pPr>
      <w:ind w:left="720"/>
      <w:contextualSpacing/>
    </w:pPr>
  </w:style>
  <w:style w:type="paragraph" w:customStyle="1" w:styleId="Default">
    <w:name w:val="Default"/>
    <w:rsid w:val="00F60448"/>
    <w:pPr>
      <w:autoSpaceDE w:val="0"/>
      <w:autoSpaceDN w:val="0"/>
      <w:adjustRightInd w:val="0"/>
    </w:pPr>
    <w:rPr>
      <w:rFonts w:ascii="Corbel" w:eastAsiaTheme="minorEastAsia" w:hAnsi="Corbel" w:cs="Corbe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oolcomp.co.uk/contactu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oolcomp.co.uk/clubs.php" TargetMode="External"/><Relationship Id="rId5" Type="http://schemas.openxmlformats.org/officeDocument/2006/relationships/hyperlink" Target="http://www.lpoolcomp.co.uk/club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6</cp:revision>
  <dcterms:created xsi:type="dcterms:W3CDTF">2018-05-25T21:39:00Z</dcterms:created>
  <dcterms:modified xsi:type="dcterms:W3CDTF">2018-05-26T08:45:00Z</dcterms:modified>
</cp:coreProperties>
</file>