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0F40" w14:textId="77777777" w:rsidR="007718A7" w:rsidRDefault="007718A7" w:rsidP="007718A7">
      <w:pPr>
        <w:rPr>
          <w:rFonts w:ascii="Arial" w:hAnsi="Arial" w:cs="Arial"/>
          <w:sz w:val="24"/>
          <w:szCs w:val="24"/>
          <w:u w:val="single"/>
        </w:rPr>
      </w:pPr>
      <w:r w:rsidRPr="002B6794">
        <w:rPr>
          <w:rFonts w:ascii="Arial" w:hAnsi="Arial" w:cs="Arial"/>
          <w:sz w:val="24"/>
          <w:szCs w:val="24"/>
          <w:u w:val="single"/>
        </w:rPr>
        <w:t>Disciplinary Regulations</w:t>
      </w:r>
    </w:p>
    <w:p w14:paraId="3DEEEF54" w14:textId="77777777" w:rsidR="007718A7" w:rsidRDefault="007718A7" w:rsidP="007718A7">
      <w:pPr>
        <w:rPr>
          <w:rFonts w:ascii="Arial" w:hAnsi="Arial" w:cs="Arial"/>
          <w:sz w:val="24"/>
          <w:szCs w:val="24"/>
        </w:rPr>
      </w:pPr>
      <w:r>
        <w:rPr>
          <w:rFonts w:ascii="Arial" w:hAnsi="Arial" w:cs="Arial"/>
          <w:sz w:val="24"/>
          <w:szCs w:val="24"/>
        </w:rPr>
        <w:t>At the Pre-season General Meeting all clubs are given sufficient copies of the L&amp;DCC Official Handbook for each of its team captains to have his own copy.</w:t>
      </w:r>
    </w:p>
    <w:p w14:paraId="126044A2" w14:textId="77777777" w:rsidR="007718A7" w:rsidRDefault="007718A7" w:rsidP="007718A7">
      <w:pPr>
        <w:rPr>
          <w:rFonts w:ascii="Arial" w:hAnsi="Arial" w:cs="Arial"/>
          <w:sz w:val="24"/>
          <w:szCs w:val="24"/>
        </w:rPr>
      </w:pPr>
      <w:r>
        <w:rPr>
          <w:rFonts w:ascii="Arial" w:hAnsi="Arial" w:cs="Arial"/>
          <w:sz w:val="24"/>
          <w:szCs w:val="24"/>
        </w:rPr>
        <w:t>Captains and umpires are obviously expected to know the basic playing regulations for the various competitions in which they play and officiate, and the handbooks are there to provide a ready reference.  It is impossible at a meeting like this to cover everything and point to any particular area as being more important than any other, but the Disciplinary Regulations are essential reading for everyone involved in the game.  If you don’t know the rules of play and the boundaries between good and bad behaviour you shouldn’t be on the field, and this applies to everyone.</w:t>
      </w:r>
    </w:p>
    <w:p w14:paraId="1235A989" w14:textId="77777777" w:rsidR="007718A7" w:rsidRPr="007824C0" w:rsidRDefault="007718A7" w:rsidP="007718A7">
      <w:pPr>
        <w:rPr>
          <w:rFonts w:ascii="Arial" w:hAnsi="Arial" w:cs="Arial"/>
          <w:sz w:val="24"/>
          <w:szCs w:val="24"/>
        </w:rPr>
      </w:pPr>
      <w:r>
        <w:rPr>
          <w:rFonts w:ascii="Arial" w:hAnsi="Arial" w:cs="Arial"/>
          <w:sz w:val="24"/>
          <w:szCs w:val="24"/>
        </w:rPr>
        <w:t>The Disciplinary Regulations (pp 76 to 90 in the Handbook) are based on the Preamble to the Laws of Cricket which is reproduced in its entirety in Clause 2.3 (as shown below)</w:t>
      </w:r>
    </w:p>
    <w:p w14:paraId="2FB5A677" w14:textId="77777777" w:rsidR="007718A7" w:rsidRPr="007824C0" w:rsidRDefault="007718A7" w:rsidP="007718A7">
      <w:pPr>
        <w:pStyle w:val="ListParagraph"/>
        <w:numPr>
          <w:ilvl w:val="1"/>
          <w:numId w:val="6"/>
        </w:numPr>
        <w:spacing w:before="200" w:after="0" w:line="240" w:lineRule="auto"/>
        <w:ind w:left="709" w:hanging="709"/>
        <w:jc w:val="both"/>
        <w:rPr>
          <w:rFonts w:ascii="Arial" w:hAnsi="Arial" w:cs="Arial"/>
          <w:b/>
          <w:sz w:val="24"/>
          <w:szCs w:val="24"/>
        </w:rPr>
      </w:pPr>
      <w:r>
        <w:rPr>
          <w:rFonts w:ascii="Arial" w:hAnsi="Arial" w:cs="Arial"/>
          <w:b/>
          <w:sz w:val="24"/>
          <w:szCs w:val="24"/>
        </w:rPr>
        <w:tab/>
      </w:r>
      <w:r w:rsidRPr="007824C0">
        <w:rPr>
          <w:rFonts w:ascii="Arial" w:hAnsi="Arial" w:cs="Arial"/>
          <w:b/>
          <w:sz w:val="24"/>
          <w:szCs w:val="24"/>
        </w:rPr>
        <w:t>Spirit of Cricket</w:t>
      </w:r>
    </w:p>
    <w:p w14:paraId="66BFF7D3" w14:textId="77777777" w:rsidR="007718A7" w:rsidRPr="007824C0" w:rsidRDefault="007718A7" w:rsidP="007718A7">
      <w:pPr>
        <w:pStyle w:val="ListParagraph"/>
        <w:spacing w:before="200" w:after="0" w:line="240" w:lineRule="auto"/>
        <w:ind w:left="709" w:hanging="1134"/>
        <w:jc w:val="both"/>
        <w:rPr>
          <w:rFonts w:ascii="Arial" w:hAnsi="Arial" w:cs="Arial"/>
          <w:b/>
          <w:sz w:val="24"/>
          <w:szCs w:val="24"/>
        </w:rPr>
      </w:pPr>
    </w:p>
    <w:p w14:paraId="6D933643" w14:textId="77777777" w:rsidR="007718A7" w:rsidRDefault="007718A7" w:rsidP="007718A7">
      <w:pPr>
        <w:pStyle w:val="ListParagraph"/>
        <w:spacing w:before="200" w:after="0" w:line="240" w:lineRule="auto"/>
        <w:ind w:left="709" w:hanging="709"/>
        <w:jc w:val="both"/>
        <w:rPr>
          <w:rFonts w:ascii="Arial" w:hAnsi="Arial" w:cs="Arial"/>
          <w:b/>
          <w:i/>
          <w:sz w:val="24"/>
          <w:szCs w:val="24"/>
        </w:rPr>
      </w:pPr>
      <w:r>
        <w:rPr>
          <w:rFonts w:ascii="Arial" w:hAnsi="Arial" w:cs="Arial"/>
          <w:b/>
          <w:sz w:val="24"/>
          <w:szCs w:val="24"/>
        </w:rPr>
        <w:tab/>
      </w:r>
      <w:r w:rsidRPr="007824C0">
        <w:rPr>
          <w:rFonts w:ascii="Arial" w:hAnsi="Arial" w:cs="Arial"/>
          <w:b/>
          <w:sz w:val="24"/>
          <w:szCs w:val="24"/>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r w:rsidRPr="007824C0">
        <w:rPr>
          <w:rFonts w:ascii="Arial" w:hAnsi="Arial" w:cs="Arial"/>
          <w:b/>
          <w:i/>
          <w:sz w:val="24"/>
          <w:szCs w:val="24"/>
        </w:rPr>
        <w:t xml:space="preserve"> </w:t>
      </w:r>
    </w:p>
    <w:p w14:paraId="439595A9" w14:textId="77777777" w:rsidR="007718A7" w:rsidRPr="00862EE2" w:rsidRDefault="007718A7" w:rsidP="007718A7">
      <w:pPr>
        <w:pStyle w:val="ListParagraph"/>
        <w:spacing w:before="200" w:after="0" w:line="240" w:lineRule="auto"/>
        <w:ind w:left="709" w:hanging="709"/>
        <w:jc w:val="both"/>
        <w:rPr>
          <w:rFonts w:ascii="Arial" w:hAnsi="Arial" w:cs="Arial"/>
          <w:b/>
          <w:sz w:val="24"/>
          <w:szCs w:val="24"/>
        </w:rPr>
      </w:pPr>
    </w:p>
    <w:p w14:paraId="5C9B4ED5" w14:textId="77777777" w:rsidR="007718A7" w:rsidRPr="00862EE2" w:rsidRDefault="007718A7" w:rsidP="007718A7">
      <w:pPr>
        <w:pStyle w:val="ListParagraph"/>
        <w:spacing w:before="200" w:after="0"/>
        <w:ind w:left="709" w:hanging="709"/>
        <w:jc w:val="both"/>
        <w:rPr>
          <w:rFonts w:ascii="Arial" w:hAnsi="Arial" w:cs="Arial"/>
          <w:sz w:val="24"/>
          <w:szCs w:val="24"/>
        </w:rPr>
      </w:pPr>
      <w:r w:rsidRPr="008C6231">
        <w:rPr>
          <w:rFonts w:ascii="Arial" w:hAnsi="Arial" w:cs="Arial"/>
          <w:sz w:val="24"/>
          <w:szCs w:val="24"/>
        </w:rPr>
        <w:t>2.3.1</w:t>
      </w:r>
      <w:r w:rsidRPr="008C6231">
        <w:rPr>
          <w:rFonts w:ascii="Arial" w:hAnsi="Arial" w:cs="Arial"/>
          <w:sz w:val="24"/>
          <w:szCs w:val="24"/>
        </w:rPr>
        <w:tab/>
        <w:t xml:space="preserve">There are two Laws which place the responsibility for the team’s conduct firmly on the captain </w:t>
      </w:r>
      <w:r w:rsidRPr="008C6231">
        <w:rPr>
          <w:rFonts w:ascii="Arial" w:hAnsi="Arial" w:cs="Arial"/>
          <w:i/>
          <w:sz w:val="24"/>
          <w:szCs w:val="24"/>
        </w:rPr>
        <w:t xml:space="preserve">– </w:t>
      </w:r>
      <w:r w:rsidRPr="008C6231">
        <w:rPr>
          <w:rFonts w:ascii="Arial" w:hAnsi="Arial" w:cs="Arial"/>
          <w:sz w:val="24"/>
          <w:szCs w:val="24"/>
        </w:rPr>
        <w:t>Law 1.4 (Responsibility of captains) and Law 42.1 (Fair and unfair play – responsibility of captains).</w:t>
      </w:r>
    </w:p>
    <w:p w14:paraId="4D2C246F" w14:textId="77777777" w:rsidR="007718A7" w:rsidRPr="008C6231" w:rsidRDefault="007718A7" w:rsidP="007718A7">
      <w:pPr>
        <w:numPr>
          <w:ilvl w:val="0"/>
          <w:numId w:val="1"/>
        </w:numPr>
        <w:spacing w:before="200" w:after="0" w:line="240" w:lineRule="auto"/>
        <w:ind w:left="709" w:right="566" w:hanging="709"/>
        <w:jc w:val="both"/>
        <w:rPr>
          <w:rFonts w:ascii="Arial" w:hAnsi="Arial" w:cs="Arial"/>
          <w:b/>
          <w:sz w:val="24"/>
          <w:szCs w:val="24"/>
        </w:rPr>
      </w:pPr>
      <w:r w:rsidRPr="008C6231">
        <w:rPr>
          <w:rFonts w:ascii="Arial" w:hAnsi="Arial" w:cs="Arial"/>
          <w:b/>
          <w:sz w:val="24"/>
          <w:szCs w:val="24"/>
        </w:rPr>
        <w:t xml:space="preserve">Responsibility of Captains </w:t>
      </w:r>
    </w:p>
    <w:p w14:paraId="317E951C" w14:textId="77777777" w:rsidR="007718A7" w:rsidRDefault="007718A7" w:rsidP="007718A7">
      <w:pPr>
        <w:pStyle w:val="ListParagraph"/>
        <w:spacing w:before="200" w:after="0"/>
        <w:ind w:left="709" w:right="566"/>
        <w:jc w:val="both"/>
        <w:rPr>
          <w:rFonts w:ascii="Arial" w:hAnsi="Arial" w:cs="Arial"/>
          <w:b/>
          <w:sz w:val="24"/>
          <w:szCs w:val="24"/>
        </w:rPr>
      </w:pPr>
      <w:r w:rsidRPr="008C6231">
        <w:rPr>
          <w:rFonts w:ascii="Arial" w:hAnsi="Arial" w:cs="Arial"/>
          <w:sz w:val="24"/>
          <w:szCs w:val="24"/>
        </w:rPr>
        <w:t xml:space="preserve">The captains are responsible at all times for ensuring that play is conducted within the Spirit of the Game as well as within the Laws. </w:t>
      </w:r>
    </w:p>
    <w:p w14:paraId="602B2464" w14:textId="77777777" w:rsidR="007718A7" w:rsidRDefault="007718A7" w:rsidP="007718A7">
      <w:pPr>
        <w:pStyle w:val="ListParagraph"/>
        <w:spacing w:before="200" w:after="0" w:line="240" w:lineRule="auto"/>
        <w:ind w:left="709" w:right="566"/>
        <w:jc w:val="both"/>
        <w:rPr>
          <w:rFonts w:ascii="Arial" w:hAnsi="Arial" w:cs="Arial"/>
          <w:b/>
          <w:sz w:val="24"/>
          <w:szCs w:val="24"/>
        </w:rPr>
      </w:pPr>
    </w:p>
    <w:p w14:paraId="72200CA2" w14:textId="77777777" w:rsidR="007718A7" w:rsidRPr="00DF7AAD" w:rsidRDefault="007718A7" w:rsidP="007718A7">
      <w:pPr>
        <w:pStyle w:val="ListParagraph"/>
        <w:numPr>
          <w:ilvl w:val="0"/>
          <w:numId w:val="1"/>
        </w:numPr>
        <w:spacing w:before="200" w:after="0" w:line="240" w:lineRule="auto"/>
        <w:ind w:right="566" w:hanging="765"/>
        <w:jc w:val="both"/>
        <w:rPr>
          <w:rFonts w:ascii="Arial" w:hAnsi="Arial" w:cs="Arial"/>
          <w:b/>
          <w:sz w:val="24"/>
          <w:szCs w:val="24"/>
        </w:rPr>
      </w:pPr>
      <w:r w:rsidRPr="00DF7AAD">
        <w:rPr>
          <w:rFonts w:ascii="Arial" w:hAnsi="Arial" w:cs="Arial"/>
          <w:b/>
          <w:sz w:val="24"/>
          <w:szCs w:val="24"/>
        </w:rPr>
        <w:t xml:space="preserve">Player’s Conduct </w:t>
      </w:r>
    </w:p>
    <w:p w14:paraId="529189CD" w14:textId="77777777" w:rsidR="007718A7" w:rsidRPr="00DF7AAD" w:rsidRDefault="007718A7" w:rsidP="007718A7">
      <w:pPr>
        <w:pStyle w:val="ListParagraph"/>
        <w:spacing w:before="200" w:after="0" w:line="240" w:lineRule="auto"/>
        <w:ind w:left="851" w:right="566" w:hanging="765"/>
        <w:jc w:val="both"/>
        <w:rPr>
          <w:rFonts w:ascii="Arial" w:hAnsi="Arial" w:cs="Arial"/>
          <w:b/>
          <w:sz w:val="24"/>
          <w:szCs w:val="24"/>
        </w:rPr>
      </w:pPr>
    </w:p>
    <w:p w14:paraId="34606D7E" w14:textId="77777777" w:rsidR="007718A7" w:rsidRPr="00DF7AAD" w:rsidRDefault="007718A7" w:rsidP="007718A7">
      <w:pPr>
        <w:pStyle w:val="ListParagraph"/>
        <w:tabs>
          <w:tab w:val="left" w:pos="4536"/>
        </w:tabs>
        <w:spacing w:before="200" w:after="0"/>
        <w:ind w:left="709" w:right="175" w:hanging="340"/>
        <w:jc w:val="both"/>
        <w:rPr>
          <w:rFonts w:ascii="Arial" w:hAnsi="Arial" w:cs="Arial"/>
          <w:sz w:val="24"/>
          <w:szCs w:val="24"/>
        </w:rPr>
      </w:pPr>
      <w:r w:rsidRPr="00DF7AAD">
        <w:rPr>
          <w:rFonts w:ascii="Arial" w:hAnsi="Arial" w:cs="Arial"/>
          <w:sz w:val="24"/>
          <w:szCs w:val="24"/>
        </w:rPr>
        <w:tab/>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14:paraId="72554373" w14:textId="77777777" w:rsidR="007718A7" w:rsidRPr="008C6231" w:rsidRDefault="007718A7" w:rsidP="007718A7">
      <w:pPr>
        <w:pStyle w:val="ListParagraph"/>
        <w:spacing w:before="200" w:after="0" w:line="240" w:lineRule="auto"/>
        <w:ind w:left="0" w:right="175"/>
        <w:jc w:val="both"/>
        <w:rPr>
          <w:rFonts w:ascii="Arial" w:hAnsi="Arial" w:cs="Arial"/>
          <w:sz w:val="24"/>
          <w:szCs w:val="24"/>
        </w:rPr>
      </w:pPr>
    </w:p>
    <w:p w14:paraId="4C099A52" w14:textId="77777777" w:rsidR="007718A7" w:rsidRPr="008C6231" w:rsidRDefault="007718A7" w:rsidP="007718A7">
      <w:pPr>
        <w:autoSpaceDE w:val="0"/>
        <w:autoSpaceDN w:val="0"/>
        <w:adjustRightInd w:val="0"/>
        <w:spacing w:after="0" w:line="240" w:lineRule="auto"/>
        <w:ind w:left="709" w:hanging="709"/>
        <w:jc w:val="both"/>
        <w:rPr>
          <w:rFonts w:ascii="Arial" w:hAnsi="Arial" w:cs="Arial"/>
          <w:b/>
          <w:bCs/>
          <w:color w:val="000000"/>
          <w:sz w:val="24"/>
          <w:szCs w:val="24"/>
        </w:rPr>
      </w:pPr>
      <w:r>
        <w:rPr>
          <w:rFonts w:ascii="Arial" w:hAnsi="Arial" w:cs="Arial"/>
          <w:bCs/>
          <w:color w:val="000000"/>
          <w:sz w:val="24"/>
          <w:szCs w:val="24"/>
        </w:rPr>
        <w:t>2.3.2</w:t>
      </w:r>
      <w:r w:rsidRPr="008C6231">
        <w:rPr>
          <w:rFonts w:ascii="Arial" w:hAnsi="Arial" w:cs="Arial"/>
          <w:bCs/>
          <w:color w:val="000000"/>
          <w:sz w:val="24"/>
          <w:szCs w:val="24"/>
        </w:rPr>
        <w:tab/>
      </w:r>
      <w:r w:rsidRPr="008C6231">
        <w:rPr>
          <w:rFonts w:ascii="Arial" w:hAnsi="Arial" w:cs="Arial"/>
          <w:b/>
          <w:bCs/>
          <w:color w:val="000000"/>
          <w:sz w:val="24"/>
          <w:szCs w:val="24"/>
        </w:rPr>
        <w:t>Fair and Unfair Play</w:t>
      </w:r>
    </w:p>
    <w:p w14:paraId="27722C42" w14:textId="77777777" w:rsidR="007718A7" w:rsidRPr="008C6231" w:rsidRDefault="007718A7" w:rsidP="007718A7">
      <w:pPr>
        <w:autoSpaceDE w:val="0"/>
        <w:autoSpaceDN w:val="0"/>
        <w:adjustRightInd w:val="0"/>
        <w:spacing w:after="0" w:line="240" w:lineRule="auto"/>
        <w:ind w:left="709" w:hanging="709"/>
        <w:jc w:val="both"/>
        <w:rPr>
          <w:rFonts w:ascii="Arial" w:hAnsi="Arial" w:cs="Arial"/>
          <w:color w:val="000000"/>
          <w:sz w:val="24"/>
          <w:szCs w:val="24"/>
        </w:rPr>
      </w:pPr>
    </w:p>
    <w:p w14:paraId="6218AC1A" w14:textId="77777777" w:rsidR="007718A7" w:rsidRPr="008C6231" w:rsidRDefault="007718A7" w:rsidP="007718A7">
      <w:pPr>
        <w:autoSpaceDE w:val="0"/>
        <w:autoSpaceDN w:val="0"/>
        <w:adjustRightInd w:val="0"/>
        <w:spacing w:after="0"/>
        <w:ind w:left="709"/>
        <w:jc w:val="both"/>
        <w:rPr>
          <w:rFonts w:ascii="Arial" w:hAnsi="Arial" w:cs="Arial"/>
          <w:color w:val="000000"/>
          <w:sz w:val="24"/>
          <w:szCs w:val="24"/>
        </w:rPr>
      </w:pPr>
      <w:r>
        <w:rPr>
          <w:rFonts w:ascii="Arial" w:hAnsi="Arial" w:cs="Arial"/>
          <w:color w:val="000000"/>
          <w:sz w:val="24"/>
          <w:szCs w:val="24"/>
        </w:rPr>
        <w:t>T</w:t>
      </w:r>
      <w:r w:rsidRPr="008C6231">
        <w:rPr>
          <w:rFonts w:ascii="Arial" w:hAnsi="Arial" w:cs="Arial"/>
          <w:color w:val="000000"/>
          <w:sz w:val="24"/>
          <w:szCs w:val="24"/>
        </w:rPr>
        <w:t xml:space="preserve">he Laws </w:t>
      </w:r>
      <w:r>
        <w:rPr>
          <w:rFonts w:ascii="Arial" w:hAnsi="Arial" w:cs="Arial"/>
          <w:color w:val="000000"/>
          <w:sz w:val="24"/>
          <w:szCs w:val="24"/>
        </w:rPr>
        <w:t xml:space="preserve">state that </w:t>
      </w:r>
      <w:r w:rsidRPr="008C6231">
        <w:rPr>
          <w:rFonts w:ascii="Arial" w:hAnsi="Arial" w:cs="Arial"/>
          <w:color w:val="000000"/>
          <w:sz w:val="24"/>
          <w:szCs w:val="24"/>
        </w:rPr>
        <w:t>the umpires are the sole judges of fair and unfair play. The umpires may intervene at any time and it is the responsibility of the captain to take action where required.</w:t>
      </w:r>
    </w:p>
    <w:p w14:paraId="678F5043" w14:textId="77777777" w:rsidR="007718A7" w:rsidRPr="008C6231" w:rsidRDefault="007718A7" w:rsidP="007718A7">
      <w:pPr>
        <w:autoSpaceDE w:val="0"/>
        <w:autoSpaceDN w:val="0"/>
        <w:adjustRightInd w:val="0"/>
        <w:spacing w:after="0" w:line="240" w:lineRule="auto"/>
        <w:ind w:left="709" w:hanging="709"/>
        <w:jc w:val="both"/>
        <w:rPr>
          <w:rFonts w:ascii="Arial" w:hAnsi="Arial" w:cs="Arial"/>
          <w:color w:val="000000"/>
          <w:sz w:val="24"/>
          <w:szCs w:val="24"/>
        </w:rPr>
      </w:pPr>
    </w:p>
    <w:p w14:paraId="00070CFC" w14:textId="77777777" w:rsidR="007718A7" w:rsidRPr="008C6231" w:rsidRDefault="007718A7" w:rsidP="007718A7">
      <w:pPr>
        <w:autoSpaceDE w:val="0"/>
        <w:autoSpaceDN w:val="0"/>
        <w:adjustRightInd w:val="0"/>
        <w:spacing w:after="0" w:line="240" w:lineRule="auto"/>
        <w:ind w:left="709" w:hanging="709"/>
        <w:rPr>
          <w:rFonts w:ascii="Arial" w:hAnsi="Arial" w:cs="Arial"/>
          <w:b/>
          <w:bCs/>
          <w:color w:val="000000"/>
          <w:sz w:val="24"/>
          <w:szCs w:val="24"/>
        </w:rPr>
      </w:pPr>
      <w:r>
        <w:rPr>
          <w:rFonts w:ascii="Arial" w:hAnsi="Arial" w:cs="Arial"/>
          <w:bCs/>
          <w:color w:val="000000"/>
          <w:sz w:val="24"/>
          <w:szCs w:val="24"/>
        </w:rPr>
        <w:t>2.3.3</w:t>
      </w:r>
      <w:r w:rsidRPr="008C6231">
        <w:rPr>
          <w:rFonts w:ascii="Arial" w:hAnsi="Arial" w:cs="Arial"/>
          <w:bCs/>
          <w:color w:val="000000"/>
          <w:sz w:val="24"/>
          <w:szCs w:val="24"/>
        </w:rPr>
        <w:tab/>
      </w:r>
      <w:r w:rsidRPr="008C6231">
        <w:rPr>
          <w:rFonts w:ascii="Arial" w:hAnsi="Arial" w:cs="Arial"/>
          <w:b/>
          <w:bCs/>
          <w:color w:val="000000"/>
          <w:sz w:val="24"/>
          <w:szCs w:val="24"/>
        </w:rPr>
        <w:t>The Umpires are authorised to intervene in cases of:</w:t>
      </w:r>
    </w:p>
    <w:p w14:paraId="2989CF94" w14:textId="77777777" w:rsidR="007718A7" w:rsidRPr="008C6231" w:rsidRDefault="007718A7" w:rsidP="007718A7">
      <w:pPr>
        <w:autoSpaceDE w:val="0"/>
        <w:autoSpaceDN w:val="0"/>
        <w:adjustRightInd w:val="0"/>
        <w:spacing w:after="0" w:line="240" w:lineRule="auto"/>
        <w:ind w:left="709" w:hanging="709"/>
        <w:rPr>
          <w:rFonts w:ascii="Arial" w:hAnsi="Arial" w:cs="Arial"/>
          <w:color w:val="000000"/>
          <w:sz w:val="24"/>
          <w:szCs w:val="24"/>
        </w:rPr>
      </w:pPr>
    </w:p>
    <w:p w14:paraId="26ED24CE" w14:textId="77777777" w:rsidR="007718A7" w:rsidRPr="008C6231" w:rsidRDefault="007718A7" w:rsidP="007718A7">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Time wasting</w:t>
      </w:r>
    </w:p>
    <w:p w14:paraId="72A9B140" w14:textId="77777777" w:rsidR="007718A7" w:rsidRPr="008C6231" w:rsidRDefault="007718A7" w:rsidP="007718A7">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Damaging the pitch</w:t>
      </w:r>
    </w:p>
    <w:p w14:paraId="7301C9DA" w14:textId="77777777" w:rsidR="007718A7" w:rsidRPr="008C6231" w:rsidRDefault="007718A7" w:rsidP="007718A7">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lastRenderedPageBreak/>
        <w:t>Dangerous or unfair bowling</w:t>
      </w:r>
    </w:p>
    <w:p w14:paraId="26A995BA" w14:textId="77777777" w:rsidR="007718A7" w:rsidRPr="008C6231" w:rsidRDefault="007718A7" w:rsidP="007718A7">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Tampering with the ball</w:t>
      </w:r>
    </w:p>
    <w:p w14:paraId="52E1B8D7" w14:textId="77777777" w:rsidR="007718A7" w:rsidRPr="00862EE2" w:rsidRDefault="007718A7" w:rsidP="007718A7">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Any other action that they consider to be unfair</w:t>
      </w:r>
    </w:p>
    <w:p w14:paraId="387CF9C1" w14:textId="77777777" w:rsidR="007718A7" w:rsidRPr="008C6231" w:rsidRDefault="007718A7" w:rsidP="007718A7">
      <w:pPr>
        <w:autoSpaceDE w:val="0"/>
        <w:autoSpaceDN w:val="0"/>
        <w:adjustRightInd w:val="0"/>
        <w:spacing w:after="0" w:line="360" w:lineRule="auto"/>
        <w:ind w:left="709" w:hanging="709"/>
        <w:rPr>
          <w:rFonts w:ascii="Arial" w:hAnsi="Arial" w:cs="Arial"/>
          <w:b/>
          <w:bCs/>
          <w:color w:val="000000"/>
          <w:sz w:val="24"/>
          <w:szCs w:val="24"/>
        </w:rPr>
      </w:pPr>
      <w:r>
        <w:rPr>
          <w:rFonts w:ascii="Arial" w:hAnsi="Arial" w:cs="Arial"/>
          <w:color w:val="000000"/>
          <w:sz w:val="24"/>
          <w:szCs w:val="24"/>
        </w:rPr>
        <w:t>2.3.4</w:t>
      </w:r>
      <w:r w:rsidRPr="008C6231">
        <w:rPr>
          <w:rFonts w:ascii="Arial" w:hAnsi="Arial" w:cs="Arial"/>
          <w:color w:val="000000"/>
          <w:sz w:val="24"/>
          <w:szCs w:val="24"/>
        </w:rPr>
        <w:tab/>
      </w:r>
      <w:r w:rsidRPr="008C6231">
        <w:rPr>
          <w:rFonts w:ascii="Arial" w:hAnsi="Arial" w:cs="Arial"/>
          <w:b/>
          <w:bCs/>
          <w:color w:val="000000"/>
          <w:sz w:val="24"/>
          <w:szCs w:val="24"/>
        </w:rPr>
        <w:t>The Spirit of the Game involves RESPECT for:</w:t>
      </w:r>
    </w:p>
    <w:p w14:paraId="2D863F4D" w14:textId="77777777" w:rsidR="007718A7" w:rsidRPr="008C6231" w:rsidRDefault="007718A7" w:rsidP="007718A7">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Your opponents</w:t>
      </w:r>
    </w:p>
    <w:p w14:paraId="12372CD1" w14:textId="77777777" w:rsidR="007718A7" w:rsidRPr="008C6231" w:rsidRDefault="007718A7" w:rsidP="007718A7">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Your own captain and team</w:t>
      </w:r>
    </w:p>
    <w:p w14:paraId="69BEF81C" w14:textId="77777777" w:rsidR="007718A7" w:rsidRPr="008C6231" w:rsidRDefault="007718A7" w:rsidP="007718A7">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The role of the umpires</w:t>
      </w:r>
    </w:p>
    <w:p w14:paraId="5E412E20" w14:textId="77777777" w:rsidR="007718A7" w:rsidRPr="008C6231" w:rsidRDefault="007718A7" w:rsidP="007718A7">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The game’s traditional values</w:t>
      </w:r>
    </w:p>
    <w:p w14:paraId="0593674E" w14:textId="77777777" w:rsidR="007718A7" w:rsidRPr="008C6231" w:rsidRDefault="007718A7" w:rsidP="007718A7">
      <w:pPr>
        <w:pStyle w:val="ListParagraph"/>
        <w:autoSpaceDE w:val="0"/>
        <w:autoSpaceDN w:val="0"/>
        <w:adjustRightInd w:val="0"/>
        <w:spacing w:after="0"/>
        <w:ind w:left="709" w:hanging="709"/>
        <w:rPr>
          <w:rFonts w:ascii="Arial" w:hAnsi="Arial" w:cs="Arial"/>
          <w:color w:val="000000"/>
          <w:sz w:val="24"/>
          <w:szCs w:val="24"/>
        </w:rPr>
      </w:pPr>
    </w:p>
    <w:p w14:paraId="02EEE179" w14:textId="77777777" w:rsidR="007718A7" w:rsidRPr="008C6231" w:rsidRDefault="007718A7" w:rsidP="007718A7">
      <w:pPr>
        <w:spacing w:after="0" w:line="360" w:lineRule="auto"/>
        <w:ind w:left="709" w:right="566" w:hanging="709"/>
        <w:jc w:val="both"/>
        <w:rPr>
          <w:rFonts w:ascii="Arial" w:hAnsi="Arial" w:cs="Arial"/>
          <w:b/>
          <w:sz w:val="24"/>
          <w:szCs w:val="24"/>
        </w:rPr>
      </w:pPr>
      <w:r>
        <w:rPr>
          <w:rFonts w:ascii="Arial" w:hAnsi="Arial" w:cs="Arial"/>
          <w:sz w:val="24"/>
          <w:szCs w:val="24"/>
        </w:rPr>
        <w:t>2.3.5</w:t>
      </w:r>
      <w:r w:rsidRPr="008C6231">
        <w:rPr>
          <w:rFonts w:ascii="Arial" w:hAnsi="Arial" w:cs="Arial"/>
          <w:sz w:val="24"/>
          <w:szCs w:val="24"/>
        </w:rPr>
        <w:tab/>
      </w:r>
      <w:r w:rsidRPr="008C6231">
        <w:rPr>
          <w:rFonts w:ascii="Arial" w:hAnsi="Arial" w:cs="Arial"/>
          <w:b/>
          <w:sz w:val="24"/>
          <w:szCs w:val="24"/>
        </w:rPr>
        <w:t>It is a</w:t>
      </w:r>
      <w:r>
        <w:rPr>
          <w:rFonts w:ascii="Arial" w:hAnsi="Arial" w:cs="Arial"/>
          <w:b/>
          <w:sz w:val="24"/>
          <w:szCs w:val="24"/>
        </w:rPr>
        <w:t xml:space="preserve">gainst the Spirit of the Game: </w:t>
      </w:r>
    </w:p>
    <w:p w14:paraId="214C9309" w14:textId="77777777" w:rsidR="007718A7" w:rsidRPr="008C6231" w:rsidRDefault="007718A7" w:rsidP="007718A7">
      <w:pPr>
        <w:pStyle w:val="ListParagraph"/>
        <w:numPr>
          <w:ilvl w:val="0"/>
          <w:numId w:val="4"/>
        </w:numPr>
        <w:spacing w:after="0"/>
        <w:ind w:left="709" w:right="34" w:hanging="709"/>
        <w:jc w:val="both"/>
        <w:rPr>
          <w:rFonts w:ascii="Arial" w:hAnsi="Arial" w:cs="Arial"/>
          <w:sz w:val="24"/>
          <w:szCs w:val="24"/>
        </w:rPr>
      </w:pPr>
      <w:r w:rsidRPr="008C6231">
        <w:rPr>
          <w:rFonts w:ascii="Arial" w:hAnsi="Arial" w:cs="Arial"/>
          <w:sz w:val="24"/>
          <w:szCs w:val="24"/>
        </w:rPr>
        <w:t xml:space="preserve">To dispute an umpire’s decision by word, action or gesture </w:t>
      </w:r>
    </w:p>
    <w:p w14:paraId="11B17CF8" w14:textId="77777777" w:rsidR="007718A7" w:rsidRPr="008C6231" w:rsidRDefault="007718A7" w:rsidP="007718A7">
      <w:pPr>
        <w:pStyle w:val="ListParagraph"/>
        <w:numPr>
          <w:ilvl w:val="0"/>
          <w:numId w:val="4"/>
        </w:numPr>
        <w:tabs>
          <w:tab w:val="left" w:pos="-3935"/>
        </w:tabs>
        <w:spacing w:before="200" w:after="0"/>
        <w:ind w:left="709" w:right="34" w:hanging="709"/>
        <w:jc w:val="both"/>
        <w:rPr>
          <w:rFonts w:ascii="Arial" w:hAnsi="Arial" w:cs="Arial"/>
          <w:sz w:val="24"/>
          <w:szCs w:val="24"/>
        </w:rPr>
      </w:pPr>
      <w:r w:rsidRPr="008C6231">
        <w:rPr>
          <w:rFonts w:ascii="Arial" w:hAnsi="Arial" w:cs="Arial"/>
          <w:sz w:val="24"/>
          <w:szCs w:val="24"/>
        </w:rPr>
        <w:t xml:space="preserve">To direct abusive language towards an opponent or umpire </w:t>
      </w:r>
    </w:p>
    <w:p w14:paraId="6113DF27" w14:textId="77777777" w:rsidR="007718A7" w:rsidRPr="008C6231" w:rsidRDefault="007718A7" w:rsidP="007718A7">
      <w:pPr>
        <w:pStyle w:val="ListParagraph"/>
        <w:numPr>
          <w:ilvl w:val="0"/>
          <w:numId w:val="4"/>
        </w:numPr>
        <w:spacing w:before="200" w:after="0"/>
        <w:ind w:left="709" w:hanging="709"/>
        <w:jc w:val="both"/>
        <w:rPr>
          <w:rFonts w:ascii="Arial" w:hAnsi="Arial" w:cs="Arial"/>
          <w:sz w:val="24"/>
          <w:szCs w:val="24"/>
        </w:rPr>
      </w:pPr>
      <w:r w:rsidRPr="008C6231">
        <w:rPr>
          <w:rFonts w:ascii="Arial" w:hAnsi="Arial" w:cs="Arial"/>
          <w:sz w:val="24"/>
          <w:szCs w:val="24"/>
        </w:rPr>
        <w:t xml:space="preserve">To indulge in cheating or any sharp practice, for instance </w:t>
      </w:r>
    </w:p>
    <w:p w14:paraId="5264C9B0" w14:textId="77777777" w:rsidR="007718A7" w:rsidRPr="008C6231" w:rsidRDefault="007718A7" w:rsidP="007718A7">
      <w:pPr>
        <w:pStyle w:val="ListParagraph"/>
        <w:numPr>
          <w:ilvl w:val="4"/>
          <w:numId w:val="5"/>
        </w:numPr>
        <w:spacing w:before="200" w:after="0"/>
        <w:ind w:left="993" w:right="566" w:hanging="709"/>
        <w:jc w:val="both"/>
        <w:rPr>
          <w:rFonts w:ascii="Arial" w:hAnsi="Arial" w:cs="Arial"/>
          <w:sz w:val="24"/>
          <w:szCs w:val="24"/>
        </w:rPr>
      </w:pPr>
      <w:r>
        <w:rPr>
          <w:rFonts w:ascii="Arial" w:hAnsi="Arial" w:cs="Arial"/>
          <w:sz w:val="24"/>
          <w:szCs w:val="24"/>
        </w:rPr>
        <w:tab/>
      </w:r>
      <w:r w:rsidRPr="008C6231">
        <w:rPr>
          <w:rFonts w:ascii="Arial" w:hAnsi="Arial" w:cs="Arial"/>
          <w:sz w:val="24"/>
          <w:szCs w:val="24"/>
        </w:rPr>
        <w:t xml:space="preserve">Appeal knowing the </w:t>
      </w:r>
      <w:proofErr w:type="gramStart"/>
      <w:r w:rsidRPr="008C6231">
        <w:rPr>
          <w:rFonts w:ascii="Arial" w:hAnsi="Arial" w:cs="Arial"/>
          <w:sz w:val="24"/>
          <w:szCs w:val="24"/>
        </w:rPr>
        <w:t>batsman</w:t>
      </w:r>
      <w:proofErr w:type="gramEnd"/>
      <w:r w:rsidRPr="008C6231">
        <w:rPr>
          <w:rFonts w:ascii="Arial" w:hAnsi="Arial" w:cs="Arial"/>
          <w:sz w:val="24"/>
          <w:szCs w:val="24"/>
        </w:rPr>
        <w:t xml:space="preserve"> is not out </w:t>
      </w:r>
    </w:p>
    <w:p w14:paraId="7F9A3BB3" w14:textId="77777777" w:rsidR="007718A7" w:rsidRPr="008C6231" w:rsidRDefault="007718A7" w:rsidP="007718A7">
      <w:pPr>
        <w:pStyle w:val="ListParagraph"/>
        <w:numPr>
          <w:ilvl w:val="4"/>
          <w:numId w:val="5"/>
        </w:numPr>
        <w:spacing w:before="200" w:after="0"/>
        <w:ind w:left="993" w:right="566" w:hanging="709"/>
        <w:jc w:val="both"/>
        <w:rPr>
          <w:rFonts w:ascii="Arial" w:hAnsi="Arial" w:cs="Arial"/>
          <w:sz w:val="24"/>
          <w:szCs w:val="24"/>
        </w:rPr>
      </w:pPr>
      <w:r>
        <w:rPr>
          <w:rFonts w:ascii="Arial" w:hAnsi="Arial" w:cs="Arial"/>
          <w:sz w:val="24"/>
          <w:szCs w:val="24"/>
        </w:rPr>
        <w:tab/>
      </w:r>
      <w:r w:rsidRPr="008C6231">
        <w:rPr>
          <w:rFonts w:ascii="Arial" w:hAnsi="Arial" w:cs="Arial"/>
          <w:sz w:val="24"/>
          <w:szCs w:val="24"/>
        </w:rPr>
        <w:t>Advance towards an umpire in an aggressive manner when appealing</w:t>
      </w:r>
    </w:p>
    <w:p w14:paraId="5AF14F44" w14:textId="77777777" w:rsidR="007718A7" w:rsidRPr="008C6231" w:rsidRDefault="007718A7" w:rsidP="007718A7">
      <w:pPr>
        <w:pStyle w:val="ListParagraph"/>
        <w:numPr>
          <w:ilvl w:val="4"/>
          <w:numId w:val="5"/>
        </w:numPr>
        <w:spacing w:before="200" w:after="0"/>
        <w:ind w:left="993" w:right="566" w:hanging="709"/>
        <w:jc w:val="both"/>
        <w:rPr>
          <w:rFonts w:ascii="Arial" w:hAnsi="Arial" w:cs="Arial"/>
          <w:sz w:val="24"/>
          <w:szCs w:val="24"/>
        </w:rPr>
      </w:pPr>
      <w:r>
        <w:rPr>
          <w:rFonts w:ascii="Arial" w:hAnsi="Arial" w:cs="Arial"/>
          <w:sz w:val="24"/>
          <w:szCs w:val="24"/>
        </w:rPr>
        <w:tab/>
      </w:r>
      <w:r w:rsidRPr="008C6231">
        <w:rPr>
          <w:rFonts w:ascii="Arial" w:hAnsi="Arial" w:cs="Arial"/>
          <w:sz w:val="24"/>
          <w:szCs w:val="24"/>
        </w:rPr>
        <w:t xml:space="preserve">Seek to distract an opponent either verbally or by harassment with persistent clapping or unnecessary noise under the guise of enthusiasm and motivation of one’s own side. </w:t>
      </w:r>
    </w:p>
    <w:p w14:paraId="767ACCAD" w14:textId="77777777" w:rsidR="007718A7" w:rsidRPr="00862EE2" w:rsidRDefault="007718A7" w:rsidP="007718A7">
      <w:pPr>
        <w:tabs>
          <w:tab w:val="left" w:pos="2127"/>
        </w:tabs>
        <w:spacing w:before="200" w:after="0"/>
        <w:ind w:left="709" w:hanging="709"/>
        <w:jc w:val="both"/>
        <w:rPr>
          <w:rFonts w:ascii="Arial" w:hAnsi="Arial" w:cs="Arial"/>
          <w:sz w:val="24"/>
          <w:szCs w:val="24"/>
        </w:rPr>
      </w:pPr>
      <w:r w:rsidRPr="00295B50">
        <w:rPr>
          <w:rFonts w:ascii="Arial" w:hAnsi="Arial" w:cs="Arial"/>
          <w:sz w:val="24"/>
          <w:szCs w:val="24"/>
        </w:rPr>
        <w:t>2.3.6</w:t>
      </w:r>
      <w:r>
        <w:rPr>
          <w:rFonts w:ascii="Arial" w:hAnsi="Arial" w:cs="Arial"/>
          <w:sz w:val="24"/>
          <w:szCs w:val="24"/>
        </w:rPr>
        <w:tab/>
      </w:r>
      <w:r w:rsidRPr="00295B50">
        <w:rPr>
          <w:rFonts w:ascii="Arial" w:hAnsi="Arial" w:cs="Arial"/>
          <w:b/>
          <w:sz w:val="24"/>
          <w:szCs w:val="24"/>
        </w:rPr>
        <w:t xml:space="preserve">Violence      </w:t>
      </w:r>
      <w:r w:rsidRPr="00295B50">
        <w:rPr>
          <w:rFonts w:ascii="Arial" w:hAnsi="Arial" w:cs="Arial"/>
          <w:b/>
          <w:sz w:val="24"/>
          <w:szCs w:val="24"/>
        </w:rPr>
        <w:tab/>
      </w:r>
      <w:r w:rsidRPr="00295B50">
        <w:rPr>
          <w:rFonts w:ascii="Arial" w:hAnsi="Arial" w:cs="Arial"/>
          <w:sz w:val="24"/>
          <w:szCs w:val="24"/>
        </w:rPr>
        <w:t>There is no place for any act of</w:t>
      </w:r>
      <w:r>
        <w:rPr>
          <w:rFonts w:ascii="Arial" w:hAnsi="Arial" w:cs="Arial"/>
          <w:sz w:val="24"/>
          <w:szCs w:val="24"/>
        </w:rPr>
        <w:t xml:space="preserve"> violence on the field of play.</w:t>
      </w:r>
    </w:p>
    <w:p w14:paraId="600AF50B" w14:textId="77777777" w:rsidR="007718A7" w:rsidRPr="008C6231" w:rsidRDefault="007718A7" w:rsidP="007718A7">
      <w:pPr>
        <w:pStyle w:val="ListParagraph"/>
        <w:tabs>
          <w:tab w:val="left" w:pos="4536"/>
        </w:tabs>
        <w:spacing w:before="200" w:after="0" w:line="240" w:lineRule="auto"/>
        <w:ind w:left="709" w:right="175" w:hanging="709"/>
        <w:jc w:val="both"/>
        <w:rPr>
          <w:rFonts w:ascii="Arial" w:hAnsi="Arial" w:cs="Arial"/>
          <w:b/>
          <w:sz w:val="24"/>
          <w:szCs w:val="24"/>
        </w:rPr>
      </w:pPr>
      <w:r>
        <w:rPr>
          <w:rFonts w:ascii="Arial" w:hAnsi="Arial" w:cs="Arial"/>
          <w:sz w:val="24"/>
          <w:szCs w:val="24"/>
        </w:rPr>
        <w:t>2.3.7</w:t>
      </w:r>
      <w:r w:rsidRPr="008C6231">
        <w:rPr>
          <w:rFonts w:ascii="Arial" w:hAnsi="Arial" w:cs="Arial"/>
          <w:sz w:val="24"/>
          <w:szCs w:val="24"/>
        </w:rPr>
        <w:tab/>
      </w:r>
      <w:r>
        <w:rPr>
          <w:rFonts w:ascii="Arial" w:hAnsi="Arial" w:cs="Arial"/>
          <w:b/>
          <w:sz w:val="24"/>
          <w:szCs w:val="24"/>
        </w:rPr>
        <w:t>Players</w:t>
      </w:r>
    </w:p>
    <w:p w14:paraId="1F678BED" w14:textId="77777777" w:rsidR="007718A7" w:rsidRPr="008C6231" w:rsidRDefault="007718A7" w:rsidP="007718A7">
      <w:pPr>
        <w:pStyle w:val="ListParagraph"/>
        <w:tabs>
          <w:tab w:val="left" w:pos="4536"/>
        </w:tabs>
        <w:spacing w:before="200" w:after="0"/>
        <w:ind w:left="709" w:right="175" w:hanging="709"/>
        <w:jc w:val="both"/>
        <w:rPr>
          <w:rFonts w:ascii="Arial" w:hAnsi="Arial" w:cs="Arial"/>
          <w:b/>
          <w:sz w:val="24"/>
          <w:szCs w:val="24"/>
        </w:rPr>
      </w:pPr>
    </w:p>
    <w:p w14:paraId="626FD046" w14:textId="77777777" w:rsidR="007718A7" w:rsidRDefault="007718A7" w:rsidP="007718A7">
      <w:pPr>
        <w:pStyle w:val="ListParagraph"/>
        <w:spacing w:before="200" w:after="0"/>
        <w:ind w:left="709" w:right="175" w:hanging="709"/>
        <w:jc w:val="both"/>
        <w:rPr>
          <w:rFonts w:ascii="Arial" w:hAnsi="Arial" w:cs="Arial"/>
          <w:sz w:val="24"/>
          <w:szCs w:val="24"/>
        </w:rPr>
      </w:pPr>
      <w:r w:rsidRPr="008C6231">
        <w:rPr>
          <w:rFonts w:ascii="Arial" w:hAnsi="Arial" w:cs="Arial"/>
          <w:b/>
          <w:sz w:val="24"/>
          <w:szCs w:val="24"/>
        </w:rPr>
        <w:tab/>
      </w:r>
      <w:r w:rsidRPr="008C6231">
        <w:rPr>
          <w:rFonts w:ascii="Arial" w:hAnsi="Arial" w:cs="Arial"/>
          <w:sz w:val="24"/>
          <w:szCs w:val="24"/>
        </w:rPr>
        <w:t xml:space="preserve">Captains and umpires together set the tone for the conduct of a cricket match. Every player is expected to make an important contribution to this. </w:t>
      </w:r>
    </w:p>
    <w:p w14:paraId="7695EAB6" w14:textId="77777777" w:rsidR="007718A7" w:rsidRPr="000945DB" w:rsidRDefault="007718A7" w:rsidP="007718A7">
      <w:pPr>
        <w:pStyle w:val="ListParagraph"/>
        <w:spacing w:before="200" w:after="0"/>
        <w:ind w:left="709" w:right="175" w:hanging="709"/>
        <w:jc w:val="both"/>
        <w:rPr>
          <w:rFonts w:ascii="Arial" w:hAnsi="Arial" w:cs="Arial"/>
          <w:sz w:val="24"/>
          <w:szCs w:val="24"/>
        </w:rPr>
      </w:pPr>
    </w:p>
    <w:p w14:paraId="705A4DC9" w14:textId="77777777" w:rsidR="007718A7" w:rsidRPr="00862EE2" w:rsidRDefault="007718A7" w:rsidP="007718A7">
      <w:pPr>
        <w:tabs>
          <w:tab w:val="left" w:pos="567"/>
        </w:tabs>
        <w:ind w:left="709" w:hanging="709"/>
        <w:rPr>
          <w:rFonts w:ascii="Arial" w:hAnsi="Arial" w:cs="Arial"/>
          <w:b/>
          <w:sz w:val="24"/>
          <w:szCs w:val="24"/>
        </w:rPr>
      </w:pPr>
      <w:r>
        <w:rPr>
          <w:rFonts w:ascii="Arial" w:hAnsi="Arial" w:cs="Arial"/>
          <w:b/>
          <w:sz w:val="24"/>
          <w:szCs w:val="24"/>
        </w:rPr>
        <w:t>General Comments on the Regulations</w:t>
      </w:r>
    </w:p>
    <w:p w14:paraId="53671A05" w14:textId="77777777" w:rsidR="007718A7" w:rsidRDefault="007718A7" w:rsidP="007718A7">
      <w:pPr>
        <w:tabs>
          <w:tab w:val="left" w:pos="567"/>
        </w:tabs>
        <w:rPr>
          <w:rFonts w:ascii="Arial" w:hAnsi="Arial" w:cs="Arial"/>
          <w:sz w:val="24"/>
          <w:szCs w:val="24"/>
        </w:rPr>
      </w:pPr>
      <w:r>
        <w:rPr>
          <w:rFonts w:ascii="Arial" w:hAnsi="Arial" w:cs="Arial"/>
          <w:sz w:val="24"/>
          <w:szCs w:val="24"/>
        </w:rPr>
        <w:t>A large part of the Regulations covers the procedures to be followed by those reporting breaches of the Disciplinary Code of Conduct and by those receiving the reports.  For the purpose of this introduction it is the nature of the various breaches that is important.  If captains and players don’t know what behaviour is unacceptable they are very likely to digress.  If the umpires likewise are unsure what is acceptable they are likely to either report an incident when a quiet word would suffice or fail to report a breach for unacceptable behaviour.  In either case, confusion will reign and behaviour on the field of play could get out of hand.</w:t>
      </w:r>
    </w:p>
    <w:p w14:paraId="355E115A" w14:textId="77777777" w:rsidR="007718A7" w:rsidRDefault="007718A7" w:rsidP="007718A7">
      <w:pPr>
        <w:tabs>
          <w:tab w:val="left" w:pos="567"/>
        </w:tabs>
        <w:rPr>
          <w:rFonts w:ascii="Arial" w:hAnsi="Arial" w:cs="Arial"/>
          <w:sz w:val="24"/>
          <w:szCs w:val="24"/>
        </w:rPr>
      </w:pPr>
      <w:r>
        <w:rPr>
          <w:rFonts w:ascii="Arial" w:hAnsi="Arial" w:cs="Arial"/>
          <w:sz w:val="24"/>
          <w:szCs w:val="24"/>
        </w:rPr>
        <w:t>It is essential therefore for players and officials to read very carefully what is provided as a basic guide to breaches and their seriousness in the Appendices to the Regulations.  The more serious offences will result in a written disciplinary report and almost without exception will lead to the reported player being banned for a number of weeks.  Although the Regulations set out four levels of offence each situation will be ultimately adjudged by the Disciplinary Committee based on the written evidence presented.</w:t>
      </w:r>
    </w:p>
    <w:p w14:paraId="74CC73DF" w14:textId="77777777" w:rsidR="007718A7" w:rsidRDefault="007718A7" w:rsidP="007718A7">
      <w:pPr>
        <w:tabs>
          <w:tab w:val="left" w:pos="567"/>
        </w:tabs>
        <w:rPr>
          <w:rFonts w:ascii="Arial" w:hAnsi="Arial" w:cs="Arial"/>
          <w:sz w:val="24"/>
          <w:szCs w:val="24"/>
        </w:rPr>
      </w:pPr>
      <w:r>
        <w:rPr>
          <w:rFonts w:ascii="Arial" w:hAnsi="Arial" w:cs="Arial"/>
          <w:sz w:val="24"/>
          <w:szCs w:val="24"/>
        </w:rPr>
        <w:t xml:space="preserve">For less serious breaches, when the umpires decide that a written report is unnecessary, but a warning is necessary, a comment will be recorded on the Match Report card.  The ECB Guidance still refers to these as Accumulated Bad Behaviour infringements but defines each as ‘an </w:t>
      </w:r>
      <w:r w:rsidRPr="006D460A">
        <w:rPr>
          <w:rFonts w:ascii="Arial" w:hAnsi="Arial" w:cs="Arial"/>
          <w:sz w:val="24"/>
          <w:szCs w:val="24"/>
        </w:rPr>
        <w:lastRenderedPageBreak/>
        <w:t xml:space="preserve">infringement </w:t>
      </w:r>
      <w:r>
        <w:rPr>
          <w:rFonts w:ascii="Arial" w:hAnsi="Arial" w:cs="Arial"/>
          <w:sz w:val="24"/>
          <w:szCs w:val="24"/>
        </w:rPr>
        <w:t xml:space="preserve">of the Spirit of the Game which </w:t>
      </w:r>
      <w:r w:rsidRPr="006D460A">
        <w:rPr>
          <w:rFonts w:ascii="Arial" w:hAnsi="Arial" w:cs="Arial"/>
          <w:sz w:val="24"/>
          <w:szCs w:val="24"/>
        </w:rPr>
        <w:t>in itself does not merit any immediate disciplinary action</w:t>
      </w:r>
      <w:r>
        <w:rPr>
          <w:rFonts w:ascii="Arial" w:hAnsi="Arial" w:cs="Arial"/>
          <w:sz w:val="24"/>
          <w:szCs w:val="24"/>
        </w:rPr>
        <w:t>’.  In principle any behaviour which falls just below that which would warrant a Level 1 or 2 Report and a first warning is issued needs to be recorded by the umpires.  Any team which repeatedly has such events recorded will be liable to disciplinary action meaning that its captain can be summoned to attend a disciplinary hearing along with any named players.  As mentioned above, it is the team captain who is responsible at</w:t>
      </w:r>
      <w:r w:rsidRPr="008C6231">
        <w:rPr>
          <w:rFonts w:ascii="Arial" w:hAnsi="Arial" w:cs="Arial"/>
          <w:sz w:val="24"/>
          <w:szCs w:val="24"/>
        </w:rPr>
        <w:t xml:space="preserve"> all times for ensuring that play is conducted within the Spirit of the Game</w:t>
      </w:r>
      <w:r>
        <w:rPr>
          <w:rFonts w:ascii="Arial" w:hAnsi="Arial" w:cs="Arial"/>
          <w:sz w:val="24"/>
          <w:szCs w:val="24"/>
        </w:rPr>
        <w:t xml:space="preserve"> and for the control of his players.</w:t>
      </w:r>
    </w:p>
    <w:p w14:paraId="62862B78" w14:textId="77777777" w:rsidR="007718A7" w:rsidRPr="007F2C97" w:rsidRDefault="007718A7" w:rsidP="007718A7">
      <w:pPr>
        <w:spacing w:after="0"/>
        <w:rPr>
          <w:rFonts w:ascii="Arial" w:hAnsi="Arial" w:cs="Arial"/>
          <w:sz w:val="24"/>
          <w:szCs w:val="24"/>
        </w:rPr>
      </w:pPr>
      <w:r>
        <w:rPr>
          <w:rFonts w:ascii="Arial" w:hAnsi="Arial" w:cs="Arial"/>
          <w:sz w:val="24"/>
          <w:szCs w:val="24"/>
        </w:rPr>
        <w:t xml:space="preserve">Removing ABBs from the Match Report card and not listing them in the Regulations does not mean that this type of behaviour is being condoned, e.g. </w:t>
      </w:r>
      <w:r>
        <w:rPr>
          <w:rFonts w:ascii="Arial" w:hAnsi="Arial" w:cs="Arial"/>
          <w:b/>
          <w:color w:val="000000"/>
          <w:sz w:val="24"/>
          <w:szCs w:val="24"/>
        </w:rPr>
        <w:t>s</w:t>
      </w:r>
      <w:r w:rsidRPr="00DF7AAD">
        <w:rPr>
          <w:rFonts w:ascii="Arial" w:hAnsi="Arial" w:cs="Arial"/>
          <w:b/>
          <w:color w:val="000000"/>
          <w:sz w:val="24"/>
          <w:szCs w:val="24"/>
        </w:rPr>
        <w:t>houting of foul or abusive language</w:t>
      </w:r>
      <w:r w:rsidRPr="00DF7AAD">
        <w:rPr>
          <w:rFonts w:ascii="Arial" w:hAnsi="Arial" w:cs="Arial"/>
          <w:color w:val="000000"/>
          <w:sz w:val="24"/>
          <w:szCs w:val="24"/>
        </w:rPr>
        <w:t xml:space="preserve">  at such a level as to be heard at or beyond the boundary thus bringing the game and L&amp;DCC into disrepute</w:t>
      </w:r>
      <w:r>
        <w:rPr>
          <w:rFonts w:ascii="Arial" w:hAnsi="Arial" w:cs="Arial"/>
          <w:color w:val="000000"/>
          <w:sz w:val="24"/>
          <w:szCs w:val="24"/>
        </w:rPr>
        <w:t xml:space="preserve">; </w:t>
      </w:r>
      <w:r>
        <w:rPr>
          <w:rFonts w:ascii="Arial" w:hAnsi="Arial" w:cs="Arial"/>
          <w:b/>
          <w:color w:val="000000"/>
          <w:sz w:val="24"/>
          <w:szCs w:val="24"/>
        </w:rPr>
        <w:t>p</w:t>
      </w:r>
      <w:r w:rsidRPr="00DF7AAD">
        <w:rPr>
          <w:rFonts w:ascii="Arial" w:hAnsi="Arial" w:cs="Arial"/>
          <w:b/>
          <w:color w:val="000000"/>
          <w:sz w:val="24"/>
          <w:szCs w:val="24"/>
        </w:rPr>
        <w:t>remature ‘celebrations’</w:t>
      </w:r>
      <w:r w:rsidRPr="00DF7AAD">
        <w:rPr>
          <w:rFonts w:ascii="Arial" w:hAnsi="Arial" w:cs="Arial"/>
          <w:color w:val="000000"/>
          <w:sz w:val="24"/>
          <w:szCs w:val="24"/>
        </w:rPr>
        <w:t xml:space="preserve"> prior to an umpire’s decision</w:t>
      </w:r>
      <w:r>
        <w:rPr>
          <w:rFonts w:ascii="Arial" w:hAnsi="Arial" w:cs="Arial"/>
          <w:color w:val="000000"/>
          <w:sz w:val="24"/>
          <w:szCs w:val="24"/>
        </w:rPr>
        <w:t xml:space="preserve">; </w:t>
      </w:r>
      <w:r>
        <w:rPr>
          <w:rFonts w:ascii="Arial" w:hAnsi="Arial" w:cs="Arial"/>
          <w:b/>
          <w:sz w:val="24"/>
          <w:szCs w:val="24"/>
        </w:rPr>
        <w:t>g</w:t>
      </w:r>
      <w:r w:rsidRPr="00DF7AAD">
        <w:rPr>
          <w:rFonts w:ascii="Arial" w:hAnsi="Arial" w:cs="Arial"/>
          <w:b/>
          <w:color w:val="000000"/>
          <w:sz w:val="24"/>
          <w:szCs w:val="24"/>
        </w:rPr>
        <w:t xml:space="preserve">esturing/pointing towards the pavilion </w:t>
      </w:r>
      <w:r w:rsidRPr="00DF7AAD">
        <w:rPr>
          <w:rFonts w:ascii="Arial" w:hAnsi="Arial" w:cs="Arial"/>
          <w:color w:val="000000"/>
          <w:sz w:val="24"/>
          <w:szCs w:val="24"/>
        </w:rPr>
        <w:t>upon dismissal of the batsman</w:t>
      </w:r>
      <w:r>
        <w:rPr>
          <w:rFonts w:ascii="Arial" w:hAnsi="Arial" w:cs="Arial"/>
          <w:color w:val="000000"/>
          <w:sz w:val="24"/>
          <w:szCs w:val="24"/>
        </w:rPr>
        <w:t xml:space="preserve">; </w:t>
      </w:r>
      <w:r>
        <w:rPr>
          <w:rFonts w:ascii="Arial" w:hAnsi="Arial" w:cs="Arial"/>
          <w:b/>
          <w:color w:val="000000"/>
          <w:sz w:val="24"/>
          <w:szCs w:val="24"/>
        </w:rPr>
        <w:t>p</w:t>
      </w:r>
      <w:r w:rsidRPr="00DF7AAD">
        <w:rPr>
          <w:rFonts w:ascii="Arial" w:hAnsi="Arial" w:cs="Arial"/>
          <w:b/>
          <w:color w:val="000000"/>
          <w:sz w:val="24"/>
          <w:szCs w:val="24"/>
        </w:rPr>
        <w:t>ersistent questioning of an umpire’s decisions</w:t>
      </w:r>
      <w:r w:rsidRPr="00DF7AAD">
        <w:rPr>
          <w:rFonts w:ascii="Arial" w:hAnsi="Arial" w:cs="Arial"/>
          <w:color w:val="000000"/>
          <w:sz w:val="24"/>
          <w:szCs w:val="24"/>
        </w:rPr>
        <w:t xml:space="preserve"> and comment thereon – where this falls short of </w:t>
      </w:r>
      <w:r>
        <w:rPr>
          <w:rFonts w:ascii="Arial" w:hAnsi="Arial" w:cs="Arial"/>
          <w:color w:val="000000"/>
          <w:sz w:val="24"/>
          <w:szCs w:val="24"/>
        </w:rPr>
        <w:t xml:space="preserve">Abuse of an Umpire; </w:t>
      </w:r>
      <w:r w:rsidRPr="00885CA5">
        <w:rPr>
          <w:rFonts w:ascii="Arial" w:hAnsi="Arial" w:cs="Arial"/>
          <w:b/>
          <w:sz w:val="24"/>
          <w:szCs w:val="24"/>
        </w:rPr>
        <w:t>cheating</w:t>
      </w:r>
      <w:r w:rsidRPr="007F2C97">
        <w:rPr>
          <w:rFonts w:ascii="Arial" w:hAnsi="Arial" w:cs="Arial"/>
          <w:sz w:val="24"/>
          <w:szCs w:val="24"/>
        </w:rPr>
        <w:t xml:space="preserve"> or any sharp practice, for instance</w:t>
      </w:r>
      <w:r>
        <w:rPr>
          <w:rFonts w:ascii="Arial" w:hAnsi="Arial" w:cs="Arial"/>
          <w:sz w:val="24"/>
          <w:szCs w:val="24"/>
        </w:rPr>
        <w:t xml:space="preserve"> </w:t>
      </w:r>
      <w:r w:rsidRPr="007F2C97">
        <w:rPr>
          <w:rFonts w:ascii="Arial" w:hAnsi="Arial" w:cs="Arial"/>
          <w:sz w:val="24"/>
          <w:szCs w:val="24"/>
        </w:rPr>
        <w:t>appeal</w:t>
      </w:r>
      <w:r>
        <w:rPr>
          <w:rFonts w:ascii="Arial" w:hAnsi="Arial" w:cs="Arial"/>
          <w:sz w:val="24"/>
          <w:szCs w:val="24"/>
        </w:rPr>
        <w:t xml:space="preserve">ing </w:t>
      </w:r>
      <w:r w:rsidRPr="007F2C97">
        <w:rPr>
          <w:rFonts w:ascii="Arial" w:hAnsi="Arial" w:cs="Arial"/>
          <w:sz w:val="24"/>
          <w:szCs w:val="24"/>
        </w:rPr>
        <w:t>knowing the batsman is not out</w:t>
      </w:r>
      <w:r>
        <w:rPr>
          <w:rFonts w:ascii="Arial" w:hAnsi="Arial" w:cs="Arial"/>
          <w:sz w:val="24"/>
          <w:szCs w:val="24"/>
        </w:rPr>
        <w:t xml:space="preserve">; </w:t>
      </w:r>
      <w:r w:rsidRPr="00885CA5">
        <w:rPr>
          <w:rFonts w:ascii="Arial" w:hAnsi="Arial" w:cs="Arial"/>
          <w:b/>
          <w:sz w:val="24"/>
          <w:szCs w:val="24"/>
        </w:rPr>
        <w:t xml:space="preserve">seeking </w:t>
      </w:r>
      <w:r w:rsidRPr="007F2C97">
        <w:rPr>
          <w:rFonts w:ascii="Arial" w:hAnsi="Arial" w:cs="Arial"/>
          <w:sz w:val="24"/>
          <w:szCs w:val="24"/>
        </w:rPr>
        <w:t>to distract an opponent either verbally or by harassment with persistent clapping or unnecessary noise under the guise of enthusiasm and motivation of one’s own side.</w:t>
      </w:r>
    </w:p>
    <w:p w14:paraId="503E855E" w14:textId="77777777" w:rsidR="007718A7" w:rsidRPr="00295B50" w:rsidRDefault="007718A7" w:rsidP="007718A7">
      <w:pPr>
        <w:tabs>
          <w:tab w:val="left" w:pos="567"/>
        </w:tabs>
        <w:rPr>
          <w:rFonts w:ascii="Arial" w:hAnsi="Arial" w:cs="Arial"/>
          <w:b/>
          <w:sz w:val="24"/>
          <w:szCs w:val="24"/>
        </w:rPr>
      </w:pPr>
    </w:p>
    <w:p w14:paraId="098F3AC6" w14:textId="77777777" w:rsidR="007718A7" w:rsidRDefault="007718A7" w:rsidP="007718A7">
      <w:pPr>
        <w:tabs>
          <w:tab w:val="left" w:pos="567"/>
        </w:tabs>
        <w:autoSpaceDE w:val="0"/>
        <w:autoSpaceDN w:val="0"/>
        <w:adjustRightInd w:val="0"/>
        <w:spacing w:after="0"/>
        <w:jc w:val="both"/>
        <w:rPr>
          <w:rFonts w:ascii="Arial" w:hAnsi="Arial" w:cs="Arial"/>
          <w:color w:val="000000"/>
          <w:sz w:val="24"/>
          <w:szCs w:val="24"/>
        </w:rPr>
      </w:pPr>
      <w:r w:rsidRPr="008C6231">
        <w:rPr>
          <w:rFonts w:ascii="Arial" w:hAnsi="Arial" w:cs="Arial"/>
          <w:color w:val="000000"/>
          <w:sz w:val="24"/>
          <w:szCs w:val="24"/>
        </w:rPr>
        <w:t xml:space="preserve">Umpires </w:t>
      </w:r>
      <w:r>
        <w:rPr>
          <w:rFonts w:ascii="Arial" w:hAnsi="Arial" w:cs="Arial"/>
          <w:color w:val="000000"/>
          <w:sz w:val="24"/>
          <w:szCs w:val="24"/>
        </w:rPr>
        <w:t xml:space="preserve">will </w:t>
      </w:r>
      <w:r w:rsidRPr="008C6231">
        <w:rPr>
          <w:rFonts w:ascii="Arial" w:hAnsi="Arial" w:cs="Arial"/>
          <w:color w:val="000000"/>
          <w:sz w:val="24"/>
          <w:szCs w:val="24"/>
        </w:rPr>
        <w:t xml:space="preserve">advise captain(s) at end of match of </w:t>
      </w:r>
      <w:r>
        <w:rPr>
          <w:rFonts w:ascii="Arial" w:hAnsi="Arial" w:cs="Arial"/>
          <w:color w:val="000000"/>
          <w:sz w:val="24"/>
          <w:szCs w:val="24"/>
        </w:rPr>
        <w:t>their intention to record any warnings given during the match</w:t>
      </w:r>
      <w:r w:rsidRPr="008C6231">
        <w:rPr>
          <w:rFonts w:ascii="Arial" w:hAnsi="Arial" w:cs="Arial"/>
          <w:color w:val="000000"/>
          <w:sz w:val="24"/>
          <w:szCs w:val="24"/>
        </w:rPr>
        <w:t xml:space="preserve">. The captain(s) must inform </w:t>
      </w:r>
      <w:r>
        <w:rPr>
          <w:rFonts w:ascii="Arial" w:hAnsi="Arial" w:cs="Arial"/>
          <w:color w:val="000000"/>
          <w:sz w:val="24"/>
          <w:szCs w:val="24"/>
        </w:rPr>
        <w:t>any players who will be named. The warnings will be recorded on the L&amp;DCC website to monitor any repetitions.</w:t>
      </w:r>
    </w:p>
    <w:p w14:paraId="56CE6651" w14:textId="77777777" w:rsidR="007718A7" w:rsidRPr="008C6231" w:rsidRDefault="007718A7" w:rsidP="007718A7">
      <w:pPr>
        <w:tabs>
          <w:tab w:val="left" w:pos="567"/>
        </w:tabs>
        <w:autoSpaceDE w:val="0"/>
        <w:autoSpaceDN w:val="0"/>
        <w:adjustRightInd w:val="0"/>
        <w:spacing w:after="0"/>
        <w:jc w:val="both"/>
        <w:rPr>
          <w:rFonts w:ascii="Arial" w:hAnsi="Arial" w:cs="Arial"/>
          <w:color w:val="000000"/>
          <w:sz w:val="24"/>
          <w:szCs w:val="24"/>
        </w:rPr>
      </w:pPr>
    </w:p>
    <w:p w14:paraId="47380798" w14:textId="77777777" w:rsidR="007718A7" w:rsidRDefault="007718A7" w:rsidP="007718A7">
      <w:pPr>
        <w:pStyle w:val="ListParagraph"/>
        <w:tabs>
          <w:tab w:val="left" w:pos="567"/>
        </w:tabs>
        <w:autoSpaceDE w:val="0"/>
        <w:autoSpaceDN w:val="0"/>
        <w:adjustRightInd w:val="0"/>
        <w:spacing w:after="0"/>
        <w:ind w:left="0"/>
        <w:jc w:val="both"/>
        <w:rPr>
          <w:rFonts w:ascii="Arial" w:hAnsi="Arial" w:cs="Arial"/>
          <w:color w:val="000000"/>
          <w:sz w:val="24"/>
          <w:szCs w:val="24"/>
        </w:rPr>
      </w:pPr>
      <w:r>
        <w:rPr>
          <w:rFonts w:ascii="Arial" w:hAnsi="Arial" w:cs="Arial"/>
          <w:color w:val="000000"/>
          <w:sz w:val="24"/>
          <w:szCs w:val="24"/>
        </w:rPr>
        <w:t>D</w:t>
      </w:r>
      <w:r w:rsidRPr="008C6231">
        <w:rPr>
          <w:rFonts w:ascii="Arial" w:hAnsi="Arial" w:cs="Arial"/>
          <w:color w:val="000000"/>
          <w:sz w:val="24"/>
          <w:szCs w:val="24"/>
        </w:rPr>
        <w:t>isciplinary offence</w:t>
      </w:r>
      <w:r>
        <w:rPr>
          <w:rFonts w:ascii="Arial" w:hAnsi="Arial" w:cs="Arial"/>
          <w:color w:val="000000"/>
          <w:sz w:val="24"/>
          <w:szCs w:val="24"/>
        </w:rPr>
        <w:t>s, Level 1 to 4, are listed in the Table of Appendix 2 of the Disciplinary Regulations and again captains and players will be advised by the umpires at the end of the match of an intention to submit a written disciplinary report.</w:t>
      </w:r>
    </w:p>
    <w:p w14:paraId="4B8827B6" w14:textId="77777777" w:rsidR="007718A7" w:rsidRDefault="007718A7" w:rsidP="007718A7">
      <w:pPr>
        <w:pStyle w:val="ListParagraph"/>
        <w:tabs>
          <w:tab w:val="left" w:pos="567"/>
        </w:tabs>
        <w:spacing w:before="200" w:line="360" w:lineRule="auto"/>
        <w:ind w:left="0"/>
        <w:jc w:val="both"/>
        <w:rPr>
          <w:rFonts w:ascii="Arial" w:hAnsi="Arial" w:cs="Arial"/>
          <w:sz w:val="24"/>
          <w:szCs w:val="24"/>
        </w:rPr>
      </w:pPr>
    </w:p>
    <w:p w14:paraId="4168549F" w14:textId="77777777" w:rsidR="007718A7" w:rsidRDefault="007718A7" w:rsidP="007718A7">
      <w:pPr>
        <w:pStyle w:val="ListParagraph"/>
        <w:tabs>
          <w:tab w:val="left" w:pos="0"/>
        </w:tabs>
        <w:spacing w:before="200"/>
        <w:ind w:left="0"/>
        <w:jc w:val="both"/>
        <w:rPr>
          <w:rFonts w:ascii="Arial" w:hAnsi="Arial" w:cs="Arial"/>
          <w:sz w:val="24"/>
          <w:szCs w:val="24"/>
        </w:rPr>
      </w:pPr>
      <w:r>
        <w:rPr>
          <w:rFonts w:ascii="Arial" w:hAnsi="Arial" w:cs="Arial"/>
          <w:sz w:val="24"/>
          <w:szCs w:val="24"/>
        </w:rPr>
        <w:t>Because the captain has these major responsibilities, the tariffs for disciplinary offences are likely to be greater if it is the captain at fault.  In particular, there is one offence relating specifically to the captain - failing to control his players following a request from the umpire – the minimum tariff for this is a three-week ban.</w:t>
      </w:r>
    </w:p>
    <w:p w14:paraId="5A8339FE" w14:textId="77777777" w:rsidR="007718A7" w:rsidRDefault="007718A7" w:rsidP="007718A7">
      <w:pPr>
        <w:pStyle w:val="ListParagraph"/>
        <w:tabs>
          <w:tab w:val="left" w:pos="0"/>
        </w:tabs>
        <w:spacing w:before="200"/>
        <w:ind w:left="0"/>
        <w:jc w:val="both"/>
        <w:rPr>
          <w:rFonts w:ascii="Arial" w:hAnsi="Arial" w:cs="Arial"/>
          <w:sz w:val="24"/>
          <w:szCs w:val="24"/>
        </w:rPr>
      </w:pPr>
    </w:p>
    <w:p w14:paraId="7754A421" w14:textId="77777777" w:rsidR="007718A7" w:rsidRPr="008C6231" w:rsidRDefault="007718A7" w:rsidP="007718A7">
      <w:pPr>
        <w:pStyle w:val="ListParagraph"/>
        <w:tabs>
          <w:tab w:val="left" w:pos="0"/>
        </w:tabs>
        <w:spacing w:before="200"/>
        <w:ind w:left="0"/>
        <w:jc w:val="both"/>
        <w:rPr>
          <w:rFonts w:ascii="Arial" w:hAnsi="Arial" w:cs="Arial"/>
          <w:sz w:val="24"/>
          <w:szCs w:val="24"/>
        </w:rPr>
      </w:pPr>
      <w:r>
        <w:rPr>
          <w:rFonts w:ascii="Arial" w:hAnsi="Arial" w:cs="Arial"/>
          <w:sz w:val="24"/>
          <w:szCs w:val="24"/>
        </w:rPr>
        <w:t>The Appendix 1 to the Disciplinary Regulations gives suggested penalties for these more serious offences but the Disciplinary Committee is the final arbiter taking into account all pertinent circumstances.</w:t>
      </w:r>
    </w:p>
    <w:p w14:paraId="0529848C" w14:textId="77777777" w:rsidR="007718A7" w:rsidRPr="008C6231" w:rsidRDefault="007718A7" w:rsidP="007718A7">
      <w:pPr>
        <w:tabs>
          <w:tab w:val="left" w:pos="567"/>
        </w:tabs>
        <w:ind w:left="709" w:hanging="709"/>
        <w:rPr>
          <w:rFonts w:ascii="Arial" w:hAnsi="Arial" w:cs="Arial"/>
          <w:sz w:val="24"/>
          <w:szCs w:val="24"/>
          <w:u w:val="single"/>
        </w:rPr>
      </w:pPr>
    </w:p>
    <w:p w14:paraId="40638D19" w14:textId="77777777" w:rsidR="00A21FF7" w:rsidRPr="00B40CF9" w:rsidRDefault="00A21FF7">
      <w:pPr>
        <w:rPr>
          <w:rFonts w:ascii="Times New Roman" w:hAnsi="Times New Roman"/>
          <w:sz w:val="20"/>
          <w:szCs w:val="20"/>
        </w:rPr>
      </w:pPr>
      <w:bookmarkStart w:id="0" w:name="_GoBack"/>
      <w:bookmarkEnd w:id="0"/>
    </w:p>
    <w:sectPr w:rsidR="00A21FF7" w:rsidRPr="00B40CF9" w:rsidSect="00AB18E0">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9A65" w14:textId="77777777" w:rsidR="00A2009A" w:rsidRPr="001900B2" w:rsidRDefault="007718A7">
    <w:pPr>
      <w:pStyle w:val="Footer"/>
      <w:jc w:val="center"/>
      <w:rPr>
        <w:i/>
      </w:rPr>
    </w:pPr>
    <w:r w:rsidRPr="001900B2">
      <w:rPr>
        <w:rFonts w:ascii="Arial" w:hAnsi="Arial" w:cs="Arial"/>
        <w:i/>
        <w:sz w:val="20"/>
        <w:szCs w:val="20"/>
      </w:rPr>
      <w:t>Page</w:t>
    </w:r>
    <w:r w:rsidRPr="001900B2">
      <w:rPr>
        <w:i/>
      </w:rPr>
      <w:t xml:space="preserve"> </w:t>
    </w:r>
    <w:r w:rsidRPr="001900B2">
      <w:rPr>
        <w:b/>
        <w:bCs/>
        <w:i/>
        <w:sz w:val="24"/>
        <w:szCs w:val="24"/>
      </w:rPr>
      <w:fldChar w:fldCharType="begin"/>
    </w:r>
    <w:r w:rsidRPr="001900B2">
      <w:rPr>
        <w:b/>
        <w:bCs/>
        <w:i/>
      </w:rPr>
      <w:instrText xml:space="preserve"> PAGE </w:instrText>
    </w:r>
    <w:r w:rsidRPr="001900B2">
      <w:rPr>
        <w:b/>
        <w:bCs/>
        <w:i/>
        <w:sz w:val="24"/>
        <w:szCs w:val="24"/>
      </w:rPr>
      <w:fldChar w:fldCharType="separate"/>
    </w:r>
    <w:r w:rsidRPr="001900B2">
      <w:rPr>
        <w:b/>
        <w:bCs/>
        <w:i/>
        <w:noProof/>
      </w:rPr>
      <w:t>2</w:t>
    </w:r>
    <w:r w:rsidRPr="001900B2">
      <w:rPr>
        <w:b/>
        <w:bCs/>
        <w:i/>
        <w:sz w:val="24"/>
        <w:szCs w:val="24"/>
      </w:rPr>
      <w:fldChar w:fldCharType="end"/>
    </w:r>
    <w:r w:rsidRPr="001900B2">
      <w:rPr>
        <w:i/>
      </w:rPr>
      <w:t xml:space="preserve"> of </w:t>
    </w:r>
    <w:r w:rsidRPr="001900B2">
      <w:rPr>
        <w:b/>
        <w:bCs/>
        <w:i/>
        <w:sz w:val="24"/>
        <w:szCs w:val="24"/>
      </w:rPr>
      <w:fldChar w:fldCharType="begin"/>
    </w:r>
    <w:r w:rsidRPr="001900B2">
      <w:rPr>
        <w:b/>
        <w:bCs/>
        <w:i/>
      </w:rPr>
      <w:instrText xml:space="preserve"> NUMPAGES  </w:instrText>
    </w:r>
    <w:r w:rsidRPr="001900B2">
      <w:rPr>
        <w:b/>
        <w:bCs/>
        <w:i/>
        <w:sz w:val="24"/>
        <w:szCs w:val="24"/>
      </w:rPr>
      <w:fldChar w:fldCharType="separate"/>
    </w:r>
    <w:r w:rsidRPr="001900B2">
      <w:rPr>
        <w:b/>
        <w:bCs/>
        <w:i/>
        <w:noProof/>
      </w:rPr>
      <w:t>2</w:t>
    </w:r>
    <w:r w:rsidRPr="001900B2">
      <w:rPr>
        <w:b/>
        <w:bCs/>
        <w:i/>
        <w:sz w:val="24"/>
        <w:szCs w:val="24"/>
      </w:rPr>
      <w:fldChar w:fldCharType="end"/>
    </w:r>
  </w:p>
  <w:p w14:paraId="2505DCA0" w14:textId="77777777" w:rsidR="00A2009A" w:rsidRDefault="007718A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45745"/>
    <w:multiLevelType w:val="hybridMultilevel"/>
    <w:tmpl w:val="945E66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581A57"/>
    <w:multiLevelType w:val="hybridMultilevel"/>
    <w:tmpl w:val="866A1EEC"/>
    <w:lvl w:ilvl="0" w:tplc="F7226690">
      <w:start w:val="1"/>
      <w:numFmt w:val="bullet"/>
      <w:lvlText w:val=""/>
      <w:lvlJc w:val="left"/>
      <w:pPr>
        <w:ind w:left="1843" w:hanging="360"/>
      </w:pPr>
      <w:rPr>
        <w:rFonts w:ascii="Symbol" w:hAnsi="Symbol" w:hint="default"/>
        <w:color w:val="auto"/>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2" w15:restartNumberingAfterBreak="0">
    <w:nsid w:val="21E4732A"/>
    <w:multiLevelType w:val="hybridMultilevel"/>
    <w:tmpl w:val="E65AA5C6"/>
    <w:lvl w:ilvl="0" w:tplc="F7226690">
      <w:start w:val="1"/>
      <w:numFmt w:val="bullet"/>
      <w:lvlText w:val=""/>
      <w:lvlJc w:val="left"/>
      <w:pPr>
        <w:ind w:left="2563" w:hanging="360"/>
      </w:pPr>
      <w:rPr>
        <w:rFonts w:ascii="Symbol" w:hAnsi="Symbol" w:hint="default"/>
        <w:color w:val="auto"/>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 w15:restartNumberingAfterBreak="0">
    <w:nsid w:val="3E2D0BFC"/>
    <w:multiLevelType w:val="multilevel"/>
    <w:tmpl w:val="F5E4EA9E"/>
    <w:lvl w:ilvl="0">
      <w:start w:val="1"/>
      <w:numFmt w:val="decimal"/>
      <w:isLg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b w:val="0"/>
        <w:i w:val="0"/>
        <w:color w:val="auto"/>
      </w:rPr>
    </w:lvl>
    <w:lvl w:ilvl="2">
      <w:start w:val="1"/>
      <w:numFmt w:val="decimal"/>
      <w:lvlText w:val="%1.%2.%3."/>
      <w:lvlJc w:val="left"/>
      <w:pPr>
        <w:ind w:left="851" w:hanging="851"/>
      </w:pPr>
      <w:rPr>
        <w:rFonts w:cs="Times New Roman" w:hint="default"/>
        <w:b w:val="0"/>
        <w:i w:val="0"/>
      </w:rPr>
    </w:lvl>
    <w:lvl w:ilvl="3">
      <w:start w:val="1"/>
      <w:numFmt w:val="lowerLetter"/>
      <w:lvlText w:val="%4."/>
      <w:lvlJc w:val="left"/>
      <w:pPr>
        <w:tabs>
          <w:tab w:val="num" w:pos="1985"/>
        </w:tabs>
        <w:ind w:left="1985" w:hanging="567"/>
      </w:pPr>
      <w:rPr>
        <w:rFonts w:cs="Times New Roman" w:hint="default"/>
        <w:color w:val="auto"/>
      </w:rPr>
    </w:lvl>
    <w:lvl w:ilvl="4">
      <w:numFmt w:val="bullet"/>
      <w:lvlText w:val="-"/>
      <w:lvlJc w:val="left"/>
      <w:pPr>
        <w:ind w:left="1418" w:hanging="1418"/>
      </w:pPr>
      <w:rPr>
        <w:rFonts w:ascii="Arial" w:eastAsia="Times New Roman" w:hAnsi="Arial" w:cs="Arial" w:hint="default"/>
        <w:color w:val="auto"/>
        <w:sz w:val="2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022725E"/>
    <w:multiLevelType w:val="multilevel"/>
    <w:tmpl w:val="C358A0D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2CF4D22"/>
    <w:multiLevelType w:val="hybridMultilevel"/>
    <w:tmpl w:val="B936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722669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27D5"/>
    <w:rsid w:val="002827D5"/>
    <w:rsid w:val="007718A7"/>
    <w:rsid w:val="00A21FF7"/>
    <w:rsid w:val="00B40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40A11-D0D7-49F4-88F5-46E8BD57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8A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A7"/>
    <w:pPr>
      <w:ind w:left="720"/>
      <w:contextualSpacing/>
    </w:pPr>
  </w:style>
  <w:style w:type="paragraph" w:styleId="Footer">
    <w:name w:val="footer"/>
    <w:basedOn w:val="Normal"/>
    <w:link w:val="FooterChar"/>
    <w:uiPriority w:val="99"/>
    <w:unhideWhenUsed/>
    <w:rsid w:val="007718A7"/>
    <w:pPr>
      <w:tabs>
        <w:tab w:val="center" w:pos="4513"/>
        <w:tab w:val="right" w:pos="9026"/>
      </w:tabs>
    </w:pPr>
  </w:style>
  <w:style w:type="character" w:customStyle="1" w:styleId="FooterChar">
    <w:name w:val="Footer Char"/>
    <w:basedOn w:val="DefaultParagraphFont"/>
    <w:link w:val="Footer"/>
    <w:uiPriority w:val="99"/>
    <w:rsid w:val="007718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2019-03-14T20:00:00Z</dcterms:created>
  <dcterms:modified xsi:type="dcterms:W3CDTF">2019-03-14T20:00:00Z</dcterms:modified>
</cp:coreProperties>
</file>