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00"/>
        <w:gridCol w:w="2132"/>
        <w:gridCol w:w="182"/>
        <w:gridCol w:w="234"/>
        <w:gridCol w:w="2106"/>
        <w:gridCol w:w="442"/>
      </w:tblGrid>
      <w:tr w:rsidR="00FD3C93" w14:paraId="77579382" w14:textId="77777777" w:rsidTr="002B7F1B">
        <w:trPr>
          <w:cantSplit/>
          <w:trHeight w:hRule="exact" w:val="584"/>
        </w:trPr>
        <w:tc>
          <w:tcPr>
            <w:tcW w:w="10040" w:type="dxa"/>
            <w:gridSpan w:val="7"/>
            <w:vAlign w:val="center"/>
          </w:tcPr>
          <w:p w14:paraId="3A555982" w14:textId="7F134173" w:rsidR="00FD3C93" w:rsidRPr="002D79A6" w:rsidRDefault="002B7F1B">
            <w:pPr>
              <w:pStyle w:val="Heading1"/>
              <w:rPr>
                <w:rFonts w:ascii="Aptos Narrow" w:hAnsi="Aptos Narrow"/>
                <w:sz w:val="28"/>
              </w:rPr>
            </w:pPr>
            <w:r w:rsidRPr="002D79A6">
              <w:rPr>
                <w:rFonts w:ascii="Aptos Narrow" w:hAnsi="Aptos Narrow"/>
                <w:sz w:val="28"/>
              </w:rPr>
              <w:t>L&amp;DCC 3rd</w:t>
            </w:r>
            <w:r w:rsidR="00FD3C93" w:rsidRPr="002D79A6">
              <w:rPr>
                <w:rFonts w:ascii="Aptos Narrow" w:hAnsi="Aptos Narrow"/>
                <w:sz w:val="28"/>
              </w:rPr>
              <w:t xml:space="preserve"> XI MATCH RESULT FORM </w:t>
            </w:r>
            <w:r w:rsidR="00C91755" w:rsidRPr="002D79A6">
              <w:rPr>
                <w:rFonts w:ascii="Aptos Narrow" w:hAnsi="Aptos Narrow"/>
                <w:sz w:val="28"/>
              </w:rPr>
              <w:t xml:space="preserve">– </w:t>
            </w:r>
            <w:r w:rsidR="00E24695" w:rsidRPr="002D79A6">
              <w:rPr>
                <w:rFonts w:ascii="Aptos Narrow" w:hAnsi="Aptos Narrow"/>
                <w:sz w:val="28"/>
              </w:rPr>
              <w:t>Satur</w:t>
            </w:r>
            <w:r w:rsidRPr="002D79A6">
              <w:rPr>
                <w:rFonts w:ascii="Aptos Narrow" w:hAnsi="Aptos Narrow"/>
                <w:sz w:val="28"/>
              </w:rPr>
              <w:t xml:space="preserve">day </w:t>
            </w:r>
            <w:r w:rsidR="00C91755" w:rsidRPr="002D79A6">
              <w:rPr>
                <w:rFonts w:ascii="Aptos Narrow" w:hAnsi="Aptos Narrow"/>
                <w:sz w:val="28"/>
              </w:rPr>
              <w:t>Division</w:t>
            </w:r>
            <w:r w:rsidR="005F07FE">
              <w:rPr>
                <w:rFonts w:ascii="Aptos Narrow" w:hAnsi="Aptos Narrow"/>
                <w:sz w:val="28"/>
              </w:rPr>
              <w:t xml:space="preserve"> </w:t>
            </w:r>
            <w:r w:rsidR="00AE79B3">
              <w:rPr>
                <w:rFonts w:ascii="Aptos Narrow" w:hAnsi="Aptos Narrow"/>
                <w:sz w:val="28"/>
              </w:rPr>
              <w:t xml:space="preserve">One - </w:t>
            </w:r>
            <w:r w:rsidR="005F07FE">
              <w:rPr>
                <w:rFonts w:ascii="Aptos Narrow" w:hAnsi="Aptos Narrow"/>
                <w:sz w:val="28"/>
              </w:rPr>
              <w:t>2025</w:t>
            </w:r>
          </w:p>
        </w:tc>
      </w:tr>
      <w:tr w:rsidR="00FD3C93" w14:paraId="3F0C68D8" w14:textId="77777777" w:rsidTr="002B7F1B">
        <w:trPr>
          <w:cantSplit/>
          <w:trHeight w:hRule="exact" w:val="576"/>
        </w:trPr>
        <w:tc>
          <w:tcPr>
            <w:tcW w:w="7258" w:type="dxa"/>
            <w:gridSpan w:val="4"/>
            <w:vAlign w:val="bottom"/>
          </w:tcPr>
          <w:p w14:paraId="75C2E6C6" w14:textId="5BA3BE7A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</w:rPr>
              <w:t>….…………………</w:t>
            </w:r>
            <w:r w:rsidR="005F07FE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>………………</w:t>
            </w:r>
            <w:r w:rsidRPr="002D79A6">
              <w:rPr>
                <w:rFonts w:ascii="Aptos Narrow" w:hAnsi="Aptos Narrow"/>
                <w:b/>
                <w:bCs/>
              </w:rPr>
              <w:t xml:space="preserve">CC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v</w:t>
            </w:r>
            <w:r w:rsidRPr="002D79A6">
              <w:rPr>
                <w:rFonts w:ascii="Aptos Narrow" w:hAnsi="Aptos Narrow"/>
              </w:rPr>
              <w:t xml:space="preserve">  …</w:t>
            </w:r>
            <w:proofErr w:type="gramEnd"/>
            <w:r w:rsidRPr="002D79A6">
              <w:rPr>
                <w:rFonts w:ascii="Aptos Narrow" w:hAnsi="Aptos Narrow"/>
              </w:rPr>
              <w:t>……………………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……….…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782" w:type="dxa"/>
            <w:gridSpan w:val="3"/>
            <w:vAlign w:val="bottom"/>
          </w:tcPr>
          <w:p w14:paraId="511C2035" w14:textId="22B1EC90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Date: </w:t>
            </w:r>
            <w:r w:rsidRPr="002D79A6">
              <w:rPr>
                <w:rFonts w:ascii="Aptos Narrow" w:hAnsi="Aptos Narrow"/>
              </w:rPr>
              <w:t>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</w:t>
            </w:r>
            <w:proofErr w:type="gramStart"/>
            <w:r w:rsidRPr="002D79A6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FD3C93" w14:paraId="744CF1FF" w14:textId="77777777" w:rsidTr="002B7F1B">
        <w:trPr>
          <w:cantSplit/>
          <w:trHeight w:hRule="exact" w:val="581"/>
        </w:trPr>
        <w:tc>
          <w:tcPr>
            <w:tcW w:w="10040" w:type="dxa"/>
            <w:gridSpan w:val="7"/>
            <w:vAlign w:val="center"/>
          </w:tcPr>
          <w:p w14:paraId="5A1F0D45" w14:textId="4944C4E9" w:rsidR="00FD3C93" w:rsidRPr="002D79A6" w:rsidRDefault="00FD3C93" w:rsidP="002B7F1B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>(</w:t>
            </w:r>
            <w:proofErr w:type="spellStart"/>
            <w:r w:rsidRPr="002D79A6">
              <w:rPr>
                <w:rFonts w:ascii="Aptos Narrow" w:hAnsi="Aptos Narrow"/>
                <w:b/>
                <w:bCs/>
              </w:rPr>
              <w:t>i</w:t>
            </w:r>
            <w:proofErr w:type="spellEnd"/>
            <w:r w:rsidRPr="002D79A6">
              <w:rPr>
                <w:rFonts w:ascii="Aptos Narrow" w:hAnsi="Aptos Narrow"/>
                <w:b/>
                <w:bCs/>
              </w:rPr>
              <w:t xml:space="preserve">) Toss won by: </w:t>
            </w:r>
            <w:r w:rsidRPr="002D79A6">
              <w:rPr>
                <w:rFonts w:ascii="Aptos Narrow" w:hAnsi="Aptos Narrow"/>
              </w:rPr>
              <w:t>……………………………</w:t>
            </w:r>
            <w:r w:rsidR="005F07FE">
              <w:rPr>
                <w:rFonts w:ascii="Aptos Narrow" w:hAnsi="Aptos Narrow"/>
              </w:rPr>
              <w:t>…………….</w:t>
            </w:r>
            <w:r w:rsidRPr="002D79A6">
              <w:rPr>
                <w:rFonts w:ascii="Aptos Narrow" w:hAnsi="Aptos Narrow"/>
              </w:rPr>
              <w:t xml:space="preserve">…………… </w:t>
            </w:r>
            <w:r w:rsidRPr="002D79A6">
              <w:rPr>
                <w:rFonts w:ascii="Aptos Narrow" w:hAnsi="Aptos Narrow"/>
                <w:b/>
                <w:bCs/>
              </w:rPr>
              <w:t xml:space="preserve">CC    Match start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time:</w:t>
            </w:r>
            <w:r w:rsidRPr="002D79A6">
              <w:rPr>
                <w:rFonts w:ascii="Aptos Narrow" w:hAnsi="Aptos Narrow"/>
              </w:rPr>
              <w:t>…</w:t>
            </w:r>
            <w:proofErr w:type="gramEnd"/>
            <w:r w:rsidRPr="002D79A6">
              <w:rPr>
                <w:rFonts w:ascii="Aptos Narrow" w:hAnsi="Aptos Narrow"/>
              </w:rPr>
              <w:t>…………………</w:t>
            </w:r>
          </w:p>
        </w:tc>
      </w:tr>
      <w:tr w:rsidR="00FD3C93" w14:paraId="4B77C7F0" w14:textId="77777777">
        <w:trPr>
          <w:cantSplit/>
          <w:trHeight w:val="884"/>
        </w:trPr>
        <w:tc>
          <w:tcPr>
            <w:tcW w:w="10040" w:type="dxa"/>
            <w:gridSpan w:val="7"/>
            <w:vAlign w:val="center"/>
          </w:tcPr>
          <w:p w14:paraId="46ECACFC" w14:textId="77777777" w:rsidR="00FD3C93" w:rsidRPr="002D79A6" w:rsidRDefault="00FD3C93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00B52860" w14:textId="4B611D90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(ii) Line scores: 1st inns </w:t>
            </w:r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………………</w:t>
            </w:r>
            <w:r w:rsidR="00231DC1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 xml:space="preserve">………….... 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  <w:r w:rsidRPr="002D79A6">
              <w:rPr>
                <w:rFonts w:ascii="Aptos Narrow" w:hAnsi="Aptos Narrow"/>
              </w:rPr>
              <w:t>…….…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...</w:t>
            </w:r>
            <w:proofErr w:type="spellStart"/>
            <w:proofErr w:type="gramStart"/>
            <w:r w:rsidRPr="002D79A6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40DAA2C6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1EA34CBE" w14:textId="4E63EBFE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           </w:t>
            </w:r>
            <w:r w:rsidR="002D79A6">
              <w:rPr>
                <w:rFonts w:ascii="Aptos Narrow" w:hAnsi="Aptos Narrow"/>
                <w:b/>
                <w:bCs/>
              </w:rPr>
              <w:t xml:space="preserve">       </w:t>
            </w:r>
            <w:r w:rsidRPr="002D79A6">
              <w:rPr>
                <w:rFonts w:ascii="Aptos Narrow" w:hAnsi="Aptos Narrow"/>
                <w:b/>
                <w:bCs/>
              </w:rPr>
              <w:t xml:space="preserve">            2nd inns</w:t>
            </w:r>
            <w:r w:rsidRPr="002D79A6">
              <w:rPr>
                <w:rFonts w:ascii="Aptos Narrow" w:hAnsi="Aptos Narrow"/>
              </w:rPr>
              <w:t xml:space="preserve">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</w:t>
            </w:r>
            <w:r w:rsidR="00231DC1">
              <w:rPr>
                <w:rFonts w:ascii="Aptos Narrow" w:hAnsi="Aptos Narrow"/>
              </w:rPr>
              <w:t>…</w:t>
            </w:r>
            <w:proofErr w:type="gramStart"/>
            <w:r w:rsidR="00231DC1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……………….</w:t>
            </w:r>
            <w:r w:rsidRPr="002D79A6">
              <w:rPr>
                <w:rFonts w:ascii="Aptos Narrow" w:hAnsi="Aptos Narrow"/>
                <w:b/>
                <w:bCs/>
              </w:rPr>
              <w:t xml:space="preserve"> CC</w:t>
            </w:r>
            <w:r w:rsidRPr="002D79A6">
              <w:rPr>
                <w:rFonts w:ascii="Aptos Narrow" w:hAnsi="Aptos Narrow"/>
              </w:rPr>
              <w:t>……</w:t>
            </w:r>
            <w:proofErr w:type="gramStart"/>
            <w:r w:rsidRPr="002D79A6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proofErr w:type="gramEnd"/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</w:rPr>
              <w:t>..</w:t>
            </w:r>
            <w:proofErr w:type="spellStart"/>
            <w:proofErr w:type="gramStart"/>
            <w:r w:rsidRPr="002D79A6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2D79A6">
              <w:rPr>
                <w:rFonts w:ascii="Aptos Narrow" w:hAnsi="Aptos Narrow"/>
                <w:b/>
                <w:bCs/>
              </w:rPr>
              <w:t xml:space="preserve">  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79C3C68C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66A4EB88" w14:textId="77777777" w:rsidR="00FD3C93" w:rsidRPr="002D79A6" w:rsidRDefault="00623797">
            <w:pPr>
              <w:pStyle w:val="Heading5"/>
              <w:rPr>
                <w:rFonts w:ascii="Aptos Narrow" w:hAnsi="Aptos Narrow"/>
                <w:color w:val="auto"/>
              </w:rPr>
            </w:pPr>
            <w:r w:rsidRPr="002D79A6">
              <w:rPr>
                <w:rFonts w:ascii="Aptos Narrow" w:hAnsi="Aptos Narrow"/>
                <w:color w:val="auto"/>
              </w:rPr>
              <w:t xml:space="preserve">     Result of match:</w:t>
            </w:r>
            <w:r w:rsidR="00FD3C93" w:rsidRPr="002D79A6">
              <w:rPr>
                <w:rFonts w:ascii="Aptos Narrow" w:hAnsi="Aptos Narrow"/>
                <w:color w:val="auto"/>
              </w:rPr>
              <w:t xml:space="preserve"> </w:t>
            </w:r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…………………………………</w:t>
            </w:r>
            <w:proofErr w:type="gramStart"/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…..</w:t>
            </w:r>
            <w:proofErr w:type="gramEnd"/>
            <w:r w:rsidR="00FD3C93" w:rsidRPr="002D79A6">
              <w:rPr>
                <w:rFonts w:ascii="Aptos Narrow" w:hAnsi="Aptos Narrow"/>
                <w:color w:val="auto"/>
              </w:rPr>
              <w:t>CC   won</w:t>
            </w:r>
          </w:p>
          <w:p w14:paraId="5FECB837" w14:textId="77777777" w:rsidR="002B7F1B" w:rsidRPr="002D79A6" w:rsidRDefault="002B7F1B" w:rsidP="002B7F1B">
            <w:pPr>
              <w:rPr>
                <w:rFonts w:ascii="Aptos Narrow" w:hAnsi="Aptos Narrow"/>
              </w:rPr>
            </w:pPr>
          </w:p>
          <w:p w14:paraId="176400D5" w14:textId="77777777" w:rsidR="00FD3C93" w:rsidRPr="002D79A6" w:rsidRDefault="002B7F1B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</w:t>
            </w:r>
            <w:r w:rsidR="00FD3C93" w:rsidRPr="002D79A6">
              <w:rPr>
                <w:rFonts w:ascii="Aptos Narrow" w:hAnsi="Aptos Narrow"/>
                <w:b/>
                <w:bCs/>
              </w:rPr>
              <w:t>or drawn/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D3C93" w:rsidRPr="002D79A6">
              <w:rPr>
                <w:rFonts w:ascii="Aptos Narrow" w:hAnsi="Aptos Narrow"/>
                <w:b/>
                <w:bCs/>
              </w:rPr>
              <w:t>tied/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7295F" w:rsidRPr="002D79A6">
              <w:rPr>
                <w:rFonts w:ascii="Aptos Narrow" w:hAnsi="Aptos Narrow"/>
                <w:b/>
                <w:bCs/>
              </w:rPr>
              <w:t>no decision (MRFs are not required for abandoned and conceded matches)</w:t>
            </w:r>
          </w:p>
          <w:p w14:paraId="72809F9A" w14:textId="77777777" w:rsidR="002B7F1B" w:rsidRPr="002D79A6" w:rsidRDefault="002B7F1B">
            <w:pPr>
              <w:rPr>
                <w:rFonts w:ascii="Aptos Narrow" w:hAnsi="Aptos Narrow"/>
              </w:rPr>
            </w:pPr>
          </w:p>
        </w:tc>
      </w:tr>
      <w:tr w:rsidR="00FD3C93" w14:paraId="3AF076D1" w14:textId="77777777" w:rsidTr="00E32782">
        <w:trPr>
          <w:cantSplit/>
          <w:trHeight w:val="760"/>
        </w:trPr>
        <w:tc>
          <w:tcPr>
            <w:tcW w:w="10040" w:type="dxa"/>
            <w:gridSpan w:val="7"/>
            <w:tcBorders>
              <w:bottom w:val="single" w:sz="4" w:space="0" w:color="auto"/>
            </w:tcBorders>
          </w:tcPr>
          <w:p w14:paraId="4D3E18BB" w14:textId="77777777" w:rsidR="00623797" w:rsidRDefault="00623797">
            <w:pPr>
              <w:rPr>
                <w:b/>
                <w:bCs/>
              </w:rPr>
            </w:pPr>
          </w:p>
          <w:p w14:paraId="62478FE7" w14:textId="77777777" w:rsidR="00FD3C93" w:rsidRPr="00231DC1" w:rsidRDefault="00623797">
            <w:pPr>
              <w:rPr>
                <w:rFonts w:ascii="Aptos Narrow" w:hAnsi="Aptos Narrow"/>
                <w:b/>
                <w:bCs/>
              </w:rPr>
            </w:pPr>
            <w:r w:rsidRPr="00231DC1">
              <w:rPr>
                <w:rFonts w:ascii="Aptos Narrow" w:hAnsi="Aptos Narrow"/>
                <w:b/>
                <w:bCs/>
              </w:rPr>
              <w:t xml:space="preserve">(iii)  </w:t>
            </w:r>
            <w:r w:rsidR="00FD3C93" w:rsidRPr="00231DC1">
              <w:rPr>
                <w:rFonts w:ascii="Aptos Narrow" w:hAnsi="Aptos Narrow"/>
                <w:b/>
                <w:bCs/>
              </w:rPr>
              <w:t xml:space="preserve">Score after 45 overs of first innings: </w:t>
            </w:r>
            <w:r w:rsidR="00FD3C93" w:rsidRPr="00231DC1">
              <w:rPr>
                <w:rFonts w:ascii="Aptos Narrow" w:hAnsi="Aptos Narrow"/>
              </w:rPr>
              <w:t>……………</w:t>
            </w:r>
            <w:proofErr w:type="gramStart"/>
            <w:r w:rsidR="00FD3C93" w:rsidRPr="00231DC1">
              <w:rPr>
                <w:rFonts w:ascii="Aptos Narrow" w:hAnsi="Aptos Narrow"/>
                <w:b/>
                <w:bCs/>
              </w:rPr>
              <w:t>runs;</w:t>
            </w:r>
            <w:proofErr w:type="gramEnd"/>
          </w:p>
          <w:p w14:paraId="6E68862E" w14:textId="77777777" w:rsidR="00FD3C93" w:rsidRPr="00DB2179" w:rsidRDefault="00FD3C93">
            <w:pPr>
              <w:rPr>
                <w:b/>
                <w:bCs/>
              </w:rPr>
            </w:pPr>
            <w:r w:rsidRPr="00DB2179">
              <w:rPr>
                <w:b/>
                <w:bCs/>
              </w:rPr>
              <w:t xml:space="preserve"> </w:t>
            </w:r>
          </w:p>
        </w:tc>
      </w:tr>
      <w:tr w:rsidR="00FD3C93" w14:paraId="29BB6E22" w14:textId="77777777" w:rsidTr="006C414F">
        <w:trPr>
          <w:cantSplit/>
          <w:trHeight w:hRule="exact" w:val="1290"/>
        </w:trPr>
        <w:tc>
          <w:tcPr>
            <w:tcW w:w="10040" w:type="dxa"/>
            <w:gridSpan w:val="7"/>
            <w:vAlign w:val="center"/>
          </w:tcPr>
          <w:p w14:paraId="360AFD2E" w14:textId="77777777" w:rsidR="00FD3C93" w:rsidRPr="00231DC1" w:rsidRDefault="00FD3C93" w:rsidP="006C414F">
            <w:pPr>
              <w:pStyle w:val="Heading4"/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>(iv) BONUS POINTS AWARDED</w:t>
            </w:r>
          </w:p>
          <w:p w14:paraId="5E9F8B9A" w14:textId="3D8913B6" w:rsidR="006C414F" w:rsidRPr="00231DC1" w:rsidRDefault="006C414F" w:rsidP="006C414F">
            <w:pPr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 xml:space="preserve">Bonus points may be included with win points only for the team winning the toss if it </w:t>
            </w:r>
            <w:proofErr w:type="spellStart"/>
            <w:r w:rsidRPr="00231DC1">
              <w:rPr>
                <w:rFonts w:ascii="Aptos Narrow" w:hAnsi="Aptos Narrow"/>
              </w:rPr>
              <w:t>bats</w:t>
            </w:r>
            <w:proofErr w:type="spellEnd"/>
            <w:r w:rsidRPr="00231DC1">
              <w:rPr>
                <w:rFonts w:ascii="Aptos Narrow" w:hAnsi="Aptos Narrow"/>
              </w:rPr>
              <w:t xml:space="preserve"> first and declares or is dismissed within 45 overs </w:t>
            </w:r>
            <w:r w:rsidR="00231DC1">
              <w:rPr>
                <w:rFonts w:ascii="Aptos Narrow" w:hAnsi="Aptos Narrow"/>
              </w:rPr>
              <w:br/>
            </w:r>
            <w:r w:rsidRPr="00231DC1">
              <w:rPr>
                <w:rFonts w:ascii="Aptos Narrow" w:hAnsi="Aptos Narrow"/>
              </w:rPr>
              <w:t xml:space="preserve">OR for the team losing the toss </w:t>
            </w:r>
            <w:r w:rsidR="009F6C33" w:rsidRPr="00231DC1">
              <w:rPr>
                <w:rFonts w:ascii="Aptos Narrow" w:hAnsi="Aptos Narrow"/>
              </w:rPr>
              <w:t>if it fields</w:t>
            </w:r>
            <w:r w:rsidRPr="00231DC1">
              <w:rPr>
                <w:rFonts w:ascii="Aptos Narrow" w:hAnsi="Aptos Narrow"/>
              </w:rPr>
              <w:t xml:space="preserve"> first</w:t>
            </w:r>
            <w:r w:rsidR="00234EF8">
              <w:rPr>
                <w:rFonts w:ascii="Aptos Narrow" w:hAnsi="Aptos Narrow"/>
              </w:rPr>
              <w:t xml:space="preserve"> </w:t>
            </w:r>
            <w:r w:rsidRPr="00231DC1">
              <w:rPr>
                <w:rFonts w:ascii="Aptos Narrow" w:hAnsi="Aptos Narrow"/>
              </w:rPr>
              <w:t xml:space="preserve">or if it </w:t>
            </w:r>
            <w:proofErr w:type="spellStart"/>
            <w:r w:rsidRPr="00231DC1">
              <w:rPr>
                <w:rFonts w:ascii="Aptos Narrow" w:hAnsi="Aptos Narrow"/>
              </w:rPr>
              <w:t>bats</w:t>
            </w:r>
            <w:proofErr w:type="spellEnd"/>
            <w:r w:rsidRPr="00231DC1">
              <w:rPr>
                <w:rFonts w:ascii="Aptos Narrow" w:hAnsi="Aptos Narrow"/>
              </w:rPr>
              <w:t xml:space="preserve"> first</w:t>
            </w:r>
            <w:r w:rsidR="009F6C33" w:rsidRPr="00231DC1">
              <w:rPr>
                <w:rFonts w:ascii="Aptos Narrow" w:hAnsi="Aptos Narrow"/>
              </w:rPr>
              <w:t xml:space="preserve"> and declares or is dismissed within 45 overs. </w:t>
            </w:r>
          </w:p>
        </w:tc>
      </w:tr>
      <w:tr w:rsidR="00FD3C93" w14:paraId="64DC072C" w14:textId="77777777">
        <w:trPr>
          <w:cantSplit/>
          <w:trHeight w:hRule="exact" w:val="425"/>
        </w:trPr>
        <w:tc>
          <w:tcPr>
            <w:tcW w:w="4944" w:type="dxa"/>
            <w:gridSpan w:val="2"/>
            <w:vAlign w:val="center"/>
          </w:tcPr>
          <w:p w14:paraId="167CEA5E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Home Team </w:t>
            </w:r>
          </w:p>
        </w:tc>
        <w:tc>
          <w:tcPr>
            <w:tcW w:w="5096" w:type="dxa"/>
            <w:gridSpan w:val="5"/>
            <w:vAlign w:val="center"/>
          </w:tcPr>
          <w:p w14:paraId="5137CDB9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Away Team </w:t>
            </w:r>
          </w:p>
        </w:tc>
      </w:tr>
      <w:tr w:rsidR="00FD3C93" w14:paraId="301CEF32" w14:textId="77777777" w:rsidTr="00D22FB4">
        <w:trPr>
          <w:trHeight w:hRule="exact" w:val="438"/>
        </w:trPr>
        <w:tc>
          <w:tcPr>
            <w:tcW w:w="4644" w:type="dxa"/>
            <w:vAlign w:val="center"/>
          </w:tcPr>
          <w:p w14:paraId="680C226F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18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2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5,15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.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175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)</w:t>
            </w:r>
          </w:p>
        </w:tc>
        <w:tc>
          <w:tcPr>
            <w:tcW w:w="300" w:type="dxa"/>
          </w:tcPr>
          <w:p w14:paraId="3491FB67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5F667AA7" w14:textId="77777777" w:rsidR="00FD3C93" w:rsidRPr="00234EF8" w:rsidRDefault="00D22FB4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(75,100,125,150.175)</w:t>
            </w:r>
          </w:p>
        </w:tc>
        <w:tc>
          <w:tcPr>
            <w:tcW w:w="442" w:type="dxa"/>
          </w:tcPr>
          <w:p w14:paraId="797C4982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14:paraId="680ADDBA" w14:textId="77777777" w:rsidTr="00D22FB4">
        <w:trPr>
          <w:trHeight w:hRule="exact" w:val="415"/>
        </w:trPr>
        <w:tc>
          <w:tcPr>
            <w:tcW w:w="4644" w:type="dxa"/>
            <w:vAlign w:val="center"/>
          </w:tcPr>
          <w:p w14:paraId="61112B73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300" w:type="dxa"/>
          </w:tcPr>
          <w:p w14:paraId="6ABCD642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69748900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442" w:type="dxa"/>
          </w:tcPr>
          <w:p w14:paraId="36B8BBD6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:rsidRPr="002D79A6" w14:paraId="6EFAB704" w14:textId="77777777" w:rsidTr="00E07795">
        <w:trPr>
          <w:cantSplit/>
          <w:trHeight w:hRule="exact" w:val="1267"/>
        </w:trPr>
        <w:tc>
          <w:tcPr>
            <w:tcW w:w="10040" w:type="dxa"/>
            <w:gridSpan w:val="7"/>
            <w:vAlign w:val="center"/>
          </w:tcPr>
          <w:p w14:paraId="03E91260" w14:textId="77777777" w:rsidR="00FD3C93" w:rsidRPr="00234EF8" w:rsidRDefault="002B7F1B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Names:       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Away)</w:t>
            </w:r>
            <w:r w:rsidR="00FD3C93" w:rsidRPr="00234EF8">
              <w:rPr>
                <w:rFonts w:ascii="Aptos Narrow" w:hAnsi="Aptos Narrow" w:cs="Arial"/>
                <w:sz w:val="20"/>
              </w:rPr>
              <w:t>……………………………………</w:t>
            </w:r>
          </w:p>
          <w:p w14:paraId="1F728C46" w14:textId="3255824A" w:rsidR="00E07795" w:rsidRPr="00234EF8" w:rsidRDefault="00E07795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</w:p>
          <w:p w14:paraId="087C1108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  <w:p w14:paraId="1AA60AD8" w14:textId="77777777" w:rsidR="00FD3C93" w:rsidRPr="00234EF8" w:rsidRDefault="0098096D" w:rsidP="0098096D">
            <w:pPr>
              <w:tabs>
                <w:tab w:val="left" w:pos="224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Signatures: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</w:t>
            </w:r>
            <w:r w:rsidR="002B7F1B" w:rsidRPr="00234EF8">
              <w:rPr>
                <w:rFonts w:ascii="Aptos Narrow" w:hAnsi="Aptos Narrow" w:cs="Arial"/>
                <w:sz w:val="20"/>
              </w:rPr>
              <w:t>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="002B7F1B"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Away</w:t>
            </w:r>
            <w:r w:rsidR="00FD3C93" w:rsidRPr="00234EF8">
              <w:rPr>
                <w:rFonts w:ascii="Aptos Narrow" w:hAnsi="Aptos Narrow" w:cs="Arial"/>
                <w:sz w:val="20"/>
              </w:rPr>
              <w:t>)……………………………………</w:t>
            </w:r>
          </w:p>
        </w:tc>
      </w:tr>
      <w:tr w:rsidR="00FD3C93" w14:paraId="60185C3A" w14:textId="77777777" w:rsidTr="007840F9">
        <w:trPr>
          <w:cantSplit/>
          <w:trHeight w:val="3209"/>
        </w:trPr>
        <w:tc>
          <w:tcPr>
            <w:tcW w:w="4944" w:type="dxa"/>
            <w:gridSpan w:val="2"/>
            <w:vAlign w:val="center"/>
          </w:tcPr>
          <w:p w14:paraId="234BF749" w14:textId="66EB7982" w:rsidR="00E24695" w:rsidRPr="000B0D91" w:rsidRDefault="00E24695" w:rsidP="00182293">
            <w:pPr>
              <w:pStyle w:val="Heading3"/>
              <w:tabs>
                <w:tab w:val="left" w:pos="1418"/>
              </w:tabs>
              <w:rPr>
                <w:rFonts w:ascii="Aptos Narrow" w:hAnsi="Aptos Narrow"/>
                <w:sz w:val="24"/>
              </w:rPr>
            </w:pPr>
            <w:r w:rsidRPr="000B0D91">
              <w:rPr>
                <w:rFonts w:ascii="Aptos Narrow" w:hAnsi="Aptos Narrow"/>
                <w:sz w:val="24"/>
              </w:rPr>
              <w:t xml:space="preserve">Send to: </w:t>
            </w:r>
            <w:r w:rsidRPr="000B0D91">
              <w:rPr>
                <w:rFonts w:ascii="Aptos Narrow" w:hAnsi="Aptos Narrow"/>
                <w:sz w:val="24"/>
              </w:rPr>
              <w:tab/>
            </w:r>
            <w:r w:rsidR="00DB3EFE" w:rsidRPr="000B0D91">
              <w:rPr>
                <w:rFonts w:ascii="Aptos Narrow" w:hAnsi="Aptos Narrow"/>
                <w:sz w:val="24"/>
              </w:rPr>
              <w:t>Simon KING</w:t>
            </w:r>
          </w:p>
          <w:p w14:paraId="345A757A" w14:textId="293675E4" w:rsidR="001449BE" w:rsidRPr="000B0D91" w:rsidRDefault="001449BE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</w:rPr>
              <w:tab/>
            </w:r>
            <w:r w:rsidR="00DB3EFE" w:rsidRPr="000B0D91">
              <w:rPr>
                <w:rFonts w:ascii="Aptos Narrow" w:hAnsi="Aptos Narrow"/>
                <w:b/>
                <w:bCs/>
                <w:sz w:val="24"/>
              </w:rPr>
              <w:t>Address on request</w:t>
            </w:r>
          </w:p>
          <w:p w14:paraId="0D598784" w14:textId="295579E8" w:rsidR="00C97746" w:rsidRPr="000B0D91" w:rsidRDefault="00C97746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3EB07D4A" w14:textId="4F327719" w:rsidR="00C97746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13C34B6A" w14:textId="5E0FCE4D" w:rsidR="001449BE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4630D894" w14:textId="77777777" w:rsidR="000C4D70" w:rsidRPr="000B0D91" w:rsidRDefault="001449BE" w:rsidP="00C97746">
            <w:pPr>
              <w:rPr>
                <w:rFonts w:ascii="Aptos Narrow" w:hAnsi="Aptos Narrow"/>
                <w:b/>
                <w:bCs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5AF19302" w14:textId="73365F21" w:rsidR="00FD3C93" w:rsidRPr="000B0D91" w:rsidRDefault="00E24695" w:rsidP="00284C47">
            <w:pPr>
              <w:tabs>
                <w:tab w:val="left" w:pos="1418"/>
              </w:tabs>
              <w:rPr>
                <w:rFonts w:ascii="Aptos Narrow" w:hAnsi="Aptos Narrow"/>
                <w:b/>
                <w:sz w:val="24"/>
                <w:u w:val="single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Or email:  </w:t>
            </w:r>
            <w:r w:rsidR="00284C47" w:rsidRPr="000B0D91">
              <w:rPr>
                <w:rFonts w:ascii="Aptos Narrow" w:hAnsi="Aptos Narrow"/>
                <w:b/>
                <w:sz w:val="24"/>
              </w:rPr>
              <w:tab/>
            </w:r>
            <w:r w:rsidR="00DB3EFE" w:rsidRP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simon</w:t>
            </w:r>
            <w:r w:rsid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m</w:t>
            </w:r>
            <w:r w:rsidR="00DB3EFE" w:rsidRP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king@</w:t>
            </w:r>
            <w:r w:rsidR="00AE2018" w:rsidRPr="000B0D91">
              <w:rPr>
                <w:rFonts w:ascii="Aptos Narrow" w:hAnsi="Aptos Narrow"/>
                <w:b/>
                <w:color w:val="2E74B5"/>
                <w:sz w:val="24"/>
                <w:u w:val="single"/>
              </w:rPr>
              <w:t>aol.com</w:t>
            </w:r>
          </w:p>
          <w:p w14:paraId="00A1AD7D" w14:textId="77777777" w:rsidR="00284C47" w:rsidRPr="000B0D91" w:rsidRDefault="00284C47" w:rsidP="00E24695">
            <w:pPr>
              <w:rPr>
                <w:rFonts w:ascii="Aptos Narrow" w:hAnsi="Aptos Narrow"/>
                <w:b/>
                <w:sz w:val="24"/>
              </w:rPr>
            </w:pPr>
          </w:p>
          <w:p w14:paraId="55894E41" w14:textId="559080D9" w:rsidR="00284C47" w:rsidRPr="00DB2179" w:rsidRDefault="00284C47" w:rsidP="00284C47">
            <w:pPr>
              <w:tabs>
                <w:tab w:val="left" w:pos="1390"/>
              </w:tabs>
              <w:rPr>
                <w:rFonts w:cs="Arial"/>
                <w:sz w:val="20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Telephone: </w:t>
            </w:r>
            <w:r w:rsidR="003229BB" w:rsidRPr="000B0D91">
              <w:rPr>
                <w:rFonts w:ascii="Aptos Narrow" w:hAnsi="Aptos Narrow"/>
                <w:b/>
                <w:sz w:val="24"/>
              </w:rPr>
              <w:tab/>
            </w:r>
            <w:hyperlink r:id="rId4" w:history="1">
              <w:r w:rsidR="000B0D91" w:rsidRPr="000B0D91">
                <w:rPr>
                  <w:rStyle w:val="Hyperlink"/>
                  <w:rFonts w:ascii="Aptos Narrow" w:hAnsi="Aptos Narrow"/>
                  <w:b/>
                  <w:bCs/>
                  <w:sz w:val="24"/>
                </w:rPr>
                <w:t>07720 436882</w:t>
              </w:r>
            </w:hyperlink>
          </w:p>
        </w:tc>
        <w:tc>
          <w:tcPr>
            <w:tcW w:w="5096" w:type="dxa"/>
            <w:gridSpan w:val="5"/>
            <w:vAlign w:val="center"/>
          </w:tcPr>
          <w:p w14:paraId="0F8BF626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enter Summary Result on Play-Cricket before noon on the Monday following the match.</w:t>
            </w:r>
          </w:p>
          <w:p w14:paraId="61A7D800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076EC947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 xml:space="preserve">Please upload scorecards on Play-Cricket before 7 pm on the Wednesday following the match.  </w:t>
            </w:r>
          </w:p>
          <w:p w14:paraId="1A33E9E7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402C687B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also submit this form + team sheets to arrive before 5.30 pm on the Friday following the match.</w:t>
            </w:r>
          </w:p>
          <w:p w14:paraId="02B11FAA" w14:textId="77777777" w:rsidR="00FD3C93" w:rsidRPr="00DB2179" w:rsidRDefault="000C4D70" w:rsidP="000C4D70">
            <w:r w:rsidRPr="005F07FE">
              <w:rPr>
                <w:rFonts w:ascii="Aptos Narrow" w:hAnsi="Aptos Narrow" w:cs="Arial"/>
                <w:b/>
                <w:bCs/>
                <w:szCs w:val="22"/>
              </w:rPr>
              <w:t>If sending by email (preferable), please remember to scan both sides of the ECB Team Sheets.</w:t>
            </w:r>
          </w:p>
        </w:tc>
      </w:tr>
      <w:tr w:rsidR="00FD3C93" w14:paraId="1CD09B26" w14:textId="77777777" w:rsidTr="002B7F1B">
        <w:trPr>
          <w:cantSplit/>
          <w:trHeight w:val="407"/>
        </w:trPr>
        <w:tc>
          <w:tcPr>
            <w:tcW w:w="4944" w:type="dxa"/>
            <w:gridSpan w:val="2"/>
            <w:vAlign w:val="center"/>
          </w:tcPr>
          <w:p w14:paraId="21970201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132" w:type="dxa"/>
            <w:vAlign w:val="center"/>
          </w:tcPr>
          <w:p w14:paraId="39349E2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Home</w:t>
            </w:r>
          </w:p>
        </w:tc>
        <w:tc>
          <w:tcPr>
            <w:tcW w:w="416" w:type="dxa"/>
            <w:gridSpan w:val="2"/>
            <w:vAlign w:val="center"/>
          </w:tcPr>
          <w:p w14:paraId="32A51EE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06" w:type="dxa"/>
            <w:vAlign w:val="center"/>
          </w:tcPr>
          <w:p w14:paraId="03A07099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Away</w:t>
            </w:r>
          </w:p>
        </w:tc>
        <w:tc>
          <w:tcPr>
            <w:tcW w:w="442" w:type="dxa"/>
            <w:vAlign w:val="center"/>
          </w:tcPr>
          <w:p w14:paraId="3D0C52C8" w14:textId="77777777" w:rsidR="00FD3C93" w:rsidRDefault="00FD3C93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9DCC824" w14:textId="77777777" w:rsidR="00A07BCA" w:rsidRDefault="00A07BCA"/>
    <w:p w14:paraId="75F6BD8E" w14:textId="6D4DF767" w:rsidR="003E27E6" w:rsidRDefault="00DB3EFE" w:rsidP="003E27E6">
      <w:bookmarkStart w:id="0" w:name="_Hlk1482595"/>
      <w:r>
        <w:t xml:space="preserve">April 2025 </w:t>
      </w:r>
    </w:p>
    <w:p w14:paraId="15D2DE6F" w14:textId="77777777" w:rsidR="00182293" w:rsidRDefault="00182293" w:rsidP="003E27E6"/>
    <w:bookmarkEnd w:id="0"/>
    <w:p w14:paraId="55AC06E3" w14:textId="77777777" w:rsidR="00FD3C93" w:rsidRDefault="00FD3C93" w:rsidP="003E27E6"/>
    <w:sectPr w:rsidR="00FD3C9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AD2"/>
    <w:rsid w:val="000040B4"/>
    <w:rsid w:val="00041B53"/>
    <w:rsid w:val="00067323"/>
    <w:rsid w:val="000B0D91"/>
    <w:rsid w:val="000C4D70"/>
    <w:rsid w:val="001449BE"/>
    <w:rsid w:val="00182293"/>
    <w:rsid w:val="00182C7D"/>
    <w:rsid w:val="001D46DB"/>
    <w:rsid w:val="001F6B4F"/>
    <w:rsid w:val="00231DC1"/>
    <w:rsid w:val="00234EF8"/>
    <w:rsid w:val="00284C47"/>
    <w:rsid w:val="002B36FD"/>
    <w:rsid w:val="002B7F1B"/>
    <w:rsid w:val="002D79A6"/>
    <w:rsid w:val="003229BB"/>
    <w:rsid w:val="003E1654"/>
    <w:rsid w:val="003E27E6"/>
    <w:rsid w:val="004E5950"/>
    <w:rsid w:val="005B3A53"/>
    <w:rsid w:val="005F07FE"/>
    <w:rsid w:val="00623797"/>
    <w:rsid w:val="006C414F"/>
    <w:rsid w:val="007840F9"/>
    <w:rsid w:val="00825AD2"/>
    <w:rsid w:val="0098096D"/>
    <w:rsid w:val="009B4447"/>
    <w:rsid w:val="009C325D"/>
    <w:rsid w:val="009F6C33"/>
    <w:rsid w:val="00A07BCA"/>
    <w:rsid w:val="00A61D8C"/>
    <w:rsid w:val="00A6746C"/>
    <w:rsid w:val="00AE2018"/>
    <w:rsid w:val="00AE79B3"/>
    <w:rsid w:val="00B56E3C"/>
    <w:rsid w:val="00B973B7"/>
    <w:rsid w:val="00C91755"/>
    <w:rsid w:val="00C97746"/>
    <w:rsid w:val="00D22FB4"/>
    <w:rsid w:val="00D44A65"/>
    <w:rsid w:val="00DB2179"/>
    <w:rsid w:val="00DB3EFE"/>
    <w:rsid w:val="00DB48B2"/>
    <w:rsid w:val="00E07795"/>
    <w:rsid w:val="00E24695"/>
    <w:rsid w:val="00E32782"/>
    <w:rsid w:val="00ED0D9D"/>
    <w:rsid w:val="00F7295F"/>
    <w:rsid w:val="00F90BBA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6AC9C"/>
  <w15:chartTrackingRefBased/>
  <w15:docId w15:val="{42F4201A-5C45-4A31-AAD2-5E9A84F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B2179"/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284C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720%20436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3</cp:revision>
  <cp:lastPrinted>2009-02-03T14:28:00Z</cp:lastPrinted>
  <dcterms:created xsi:type="dcterms:W3CDTF">2025-04-23T20:20:00Z</dcterms:created>
  <dcterms:modified xsi:type="dcterms:W3CDTF">2025-04-23T20:20:00Z</dcterms:modified>
</cp:coreProperties>
</file>