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4100F7" w14:paraId="57E095A2" w14:textId="77777777" w:rsidTr="00641429">
        <w:trPr>
          <w:trHeight w:val="274"/>
        </w:trPr>
        <w:tc>
          <w:tcPr>
            <w:tcW w:w="2693" w:type="dxa"/>
          </w:tcPr>
          <w:p w14:paraId="32C873E5" w14:textId="77777777" w:rsidR="004100F7" w:rsidRDefault="004100F7" w:rsidP="00C85FAC">
            <w:pPr>
              <w:jc w:val="center"/>
              <w:rPr>
                <w:noProof/>
                <w:lang w:eastAsia="en-GB"/>
              </w:rPr>
            </w:pPr>
          </w:p>
        </w:tc>
        <w:tc>
          <w:tcPr>
            <w:tcW w:w="3827" w:type="dxa"/>
            <w:hideMark/>
          </w:tcPr>
          <w:p w14:paraId="4F12E55E" w14:textId="77777777" w:rsidR="004100F7" w:rsidRDefault="004100F7" w:rsidP="00C85FAC">
            <w:pPr>
              <w:ind w:left="-391" w:firstLine="391"/>
              <w:jc w:val="center"/>
              <w:rPr>
                <w:noProof/>
                <w:lang w:eastAsia="en-GB"/>
              </w:rPr>
            </w:pPr>
            <w:r>
              <w:rPr>
                <w:b/>
                <w:noProof/>
                <w:color w:val="008000"/>
                <w:sz w:val="32"/>
                <w:szCs w:val="32"/>
                <w:lang w:eastAsia="en-GB"/>
              </w:rPr>
              <w:t>The</w:t>
            </w:r>
          </w:p>
        </w:tc>
        <w:tc>
          <w:tcPr>
            <w:tcW w:w="1843" w:type="dxa"/>
          </w:tcPr>
          <w:p w14:paraId="22F62470" w14:textId="77777777" w:rsidR="004100F7" w:rsidRDefault="004100F7" w:rsidP="00C85FAC">
            <w:pPr>
              <w:jc w:val="center"/>
              <w:rPr>
                <w:noProof/>
                <w:lang w:eastAsia="en-GB"/>
              </w:rPr>
            </w:pPr>
          </w:p>
        </w:tc>
      </w:tr>
      <w:tr w:rsidR="004100F7" w14:paraId="5B8BBBDE" w14:textId="77777777" w:rsidTr="00641429">
        <w:tc>
          <w:tcPr>
            <w:tcW w:w="2693" w:type="dxa"/>
            <w:hideMark/>
          </w:tcPr>
          <w:p w14:paraId="5DD9437D" w14:textId="77777777" w:rsidR="004100F7" w:rsidRDefault="004100F7" w:rsidP="00C85FAC">
            <w:pPr>
              <w:ind w:right="316"/>
              <w:jc w:val="right"/>
              <w:rPr>
                <w:sz w:val="24"/>
              </w:rPr>
            </w:pPr>
            <w:r>
              <w:rPr>
                <w:noProof/>
                <w:lang w:eastAsia="en-GB"/>
              </w:rPr>
              <w:drawing>
                <wp:inline distT="0" distB="0" distL="0" distR="0" wp14:anchorId="0C0EBC20" wp14:editId="2C53C40F">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14:paraId="72FEF1DE" w14:textId="77777777" w:rsidR="004100F7" w:rsidRPr="00310F14" w:rsidRDefault="004100F7" w:rsidP="00C85FAC">
            <w:pPr>
              <w:ind w:left="-391" w:firstLine="391"/>
              <w:jc w:val="center"/>
              <w:rPr>
                <w:noProof/>
                <w:sz w:val="4"/>
                <w:szCs w:val="4"/>
                <w:lang w:eastAsia="en-GB"/>
              </w:rPr>
            </w:pPr>
          </w:p>
          <w:p w14:paraId="3991BB39" w14:textId="77777777" w:rsidR="004100F7" w:rsidRPr="00977740" w:rsidRDefault="004100F7" w:rsidP="00C85FAC">
            <w:pPr>
              <w:ind w:left="-391" w:firstLine="391"/>
              <w:jc w:val="center"/>
              <w:rPr>
                <w:b/>
                <w:noProof/>
                <w:color w:val="008000"/>
                <w:sz w:val="8"/>
                <w:szCs w:val="8"/>
                <w:lang w:eastAsia="en-GB"/>
              </w:rPr>
            </w:pPr>
            <w:r>
              <w:rPr>
                <w:noProof/>
                <w:lang w:eastAsia="en-GB"/>
              </w:rPr>
              <w:drawing>
                <wp:inline distT="0" distB="0" distL="0" distR="0" wp14:anchorId="24954247" wp14:editId="0D1C5492">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14:paraId="26C85100" w14:textId="77777777" w:rsidR="004100F7" w:rsidRDefault="004100F7" w:rsidP="00C85FAC">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14:paraId="6DD837ED" w14:textId="77777777" w:rsidR="004100F7" w:rsidRDefault="004100F7" w:rsidP="00C85FAC">
            <w:pPr>
              <w:ind w:left="-391" w:firstLine="391"/>
              <w:jc w:val="center"/>
              <w:rPr>
                <w:b/>
                <w:noProof/>
                <w:color w:val="008000"/>
                <w:sz w:val="16"/>
                <w:szCs w:val="16"/>
                <w:lang w:eastAsia="en-GB"/>
              </w:rPr>
            </w:pPr>
            <w:r>
              <w:rPr>
                <w:b/>
                <w:noProof/>
                <w:color w:val="008000"/>
                <w:sz w:val="32"/>
                <w:szCs w:val="32"/>
                <w:lang w:eastAsia="en-GB"/>
              </w:rPr>
              <w:t>Cricket Competition</w:t>
            </w:r>
          </w:p>
          <w:p w14:paraId="1AE67184" w14:textId="3AF8B1C8" w:rsidR="004100F7" w:rsidRDefault="00F63D76" w:rsidP="00C85FAC">
            <w:pPr>
              <w:ind w:left="-391" w:firstLine="391"/>
              <w:jc w:val="center"/>
              <w:rPr>
                <w:b/>
              </w:rPr>
            </w:pPr>
            <w:r>
              <w:rPr>
                <w:b/>
              </w:rPr>
              <w:t>An</w:t>
            </w:r>
            <w:r w:rsidR="004100F7">
              <w:rPr>
                <w:b/>
              </w:rPr>
              <w:t xml:space="preserve"> ECB Premier League in Lancashire</w:t>
            </w:r>
          </w:p>
          <w:p w14:paraId="159D9685" w14:textId="77777777" w:rsidR="004100F7" w:rsidRPr="0000466F" w:rsidRDefault="006C525D" w:rsidP="00C85FAC">
            <w:pPr>
              <w:jc w:val="center"/>
              <w:rPr>
                <w:rStyle w:val="Hyperlink"/>
                <w:b/>
              </w:rPr>
            </w:pPr>
            <w:hyperlink r:id="rId10" w:history="1">
              <w:r w:rsidR="004100F7" w:rsidRPr="0000466F">
                <w:rPr>
                  <w:rStyle w:val="Hyperlink"/>
                  <w:b/>
                </w:rPr>
                <w:t>www.lpoolcomp.co.uk</w:t>
              </w:r>
            </w:hyperlink>
          </w:p>
          <w:p w14:paraId="59A41D51" w14:textId="77777777" w:rsidR="004100F7" w:rsidRPr="00977740" w:rsidRDefault="004100F7" w:rsidP="00C85FAC">
            <w:pPr>
              <w:ind w:left="-391" w:firstLine="391"/>
              <w:jc w:val="center"/>
              <w:rPr>
                <w:b/>
                <w:color w:val="008000"/>
              </w:rPr>
            </w:pPr>
          </w:p>
        </w:tc>
        <w:tc>
          <w:tcPr>
            <w:tcW w:w="1843" w:type="dxa"/>
            <w:hideMark/>
          </w:tcPr>
          <w:p w14:paraId="0805A4B0" w14:textId="77777777" w:rsidR="004100F7" w:rsidRDefault="004100F7" w:rsidP="00C85FAC">
            <w:pPr>
              <w:ind w:firstLine="4"/>
              <w:rPr>
                <w:sz w:val="24"/>
              </w:rPr>
            </w:pPr>
            <w:r>
              <w:rPr>
                <w:noProof/>
                <w:lang w:eastAsia="en-GB"/>
              </w:rPr>
              <w:drawing>
                <wp:inline distT="0" distB="0" distL="0" distR="0" wp14:anchorId="12E5100D" wp14:editId="78A5803C">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14:paraId="1AB31BE0" w14:textId="77777777" w:rsidR="004100F7" w:rsidRPr="00D022CC" w:rsidRDefault="004100F7" w:rsidP="00C85FAC">
      <w:pPr>
        <w:rPr>
          <w:rFonts w:ascii="Times New Roman" w:hAnsi="Times New Roman" w:cs="Times New Roman"/>
          <w:b/>
          <w:sz w:val="18"/>
          <w:szCs w:val="18"/>
        </w:rPr>
      </w:pPr>
    </w:p>
    <w:p w14:paraId="2AFFB216" w14:textId="77777777" w:rsidR="003A6EAE" w:rsidRDefault="003A6EAE" w:rsidP="00517217">
      <w:pPr>
        <w:rPr>
          <w:rFonts w:ascii="Times New Roman" w:hAnsi="Times New Roman" w:cs="Times New Roman"/>
          <w:b/>
          <w:bCs/>
          <w:color w:val="000000"/>
          <w:sz w:val="20"/>
          <w:szCs w:val="20"/>
          <w:lang w:eastAsia="en-GB"/>
        </w:rPr>
      </w:pPr>
    </w:p>
    <w:p w14:paraId="64412D40" w14:textId="2E5FBFB9" w:rsidR="001E4471" w:rsidRDefault="00741D42" w:rsidP="00517217">
      <w:pP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LG</w:t>
      </w:r>
      <w:r w:rsidR="001E4471" w:rsidRPr="00906480">
        <w:rPr>
          <w:rFonts w:ascii="Times New Roman" w:hAnsi="Times New Roman" w:cs="Times New Roman"/>
          <w:b/>
          <w:bCs/>
          <w:color w:val="000000"/>
          <w:sz w:val="20"/>
          <w:szCs w:val="20"/>
          <w:lang w:eastAsia="en-GB"/>
        </w:rPr>
        <w:t xml:space="preserve"> L&amp;DCC End of Season 201</w:t>
      </w:r>
      <w:r>
        <w:rPr>
          <w:rFonts w:ascii="Times New Roman" w:hAnsi="Times New Roman" w:cs="Times New Roman"/>
          <w:b/>
          <w:bCs/>
          <w:color w:val="000000"/>
          <w:sz w:val="20"/>
          <w:szCs w:val="20"/>
          <w:lang w:eastAsia="en-GB"/>
        </w:rPr>
        <w:t>8</w:t>
      </w:r>
      <w:r w:rsidR="001E4471" w:rsidRPr="00906480">
        <w:rPr>
          <w:rFonts w:ascii="Times New Roman" w:hAnsi="Times New Roman" w:cs="Times New Roman"/>
          <w:b/>
          <w:bCs/>
          <w:color w:val="000000"/>
          <w:sz w:val="20"/>
          <w:szCs w:val="20"/>
          <w:lang w:eastAsia="en-GB"/>
        </w:rPr>
        <w:t xml:space="preserve"> Special General Meeting:  </w:t>
      </w:r>
    </w:p>
    <w:p w14:paraId="2A4AEBDC" w14:textId="77777777" w:rsidR="003A6EAE" w:rsidRPr="00906480" w:rsidRDefault="003A6EAE" w:rsidP="00517217">
      <w:pPr>
        <w:rPr>
          <w:rFonts w:ascii="Times New Roman" w:hAnsi="Times New Roman" w:cs="Times New Roman"/>
          <w:b/>
          <w:bCs/>
          <w:color w:val="000000"/>
          <w:sz w:val="20"/>
          <w:szCs w:val="20"/>
          <w:lang w:eastAsia="en-GB"/>
        </w:rPr>
      </w:pPr>
    </w:p>
    <w:p w14:paraId="3371D807" w14:textId="137CA9B4" w:rsidR="00906480" w:rsidRPr="00906480" w:rsidRDefault="001E4471" w:rsidP="00517217">
      <w:pPr>
        <w:rPr>
          <w:rFonts w:ascii="Times New Roman" w:hAnsi="Times New Roman" w:cs="Times New Roman"/>
          <w:b/>
          <w:color w:val="0000FF"/>
          <w:sz w:val="20"/>
          <w:szCs w:val="20"/>
        </w:rPr>
      </w:pPr>
      <w:r w:rsidRPr="00906480">
        <w:rPr>
          <w:rFonts w:ascii="Times New Roman" w:hAnsi="Times New Roman" w:cs="Times New Roman"/>
          <w:b/>
          <w:bCs/>
          <w:color w:val="000000"/>
          <w:sz w:val="20"/>
          <w:szCs w:val="20"/>
          <w:lang w:eastAsia="en-GB"/>
        </w:rPr>
        <w:t>Sefton Park Cricket Club Tuesday </w:t>
      </w:r>
      <w:r w:rsidR="0052517B">
        <w:rPr>
          <w:rFonts w:ascii="Times New Roman" w:hAnsi="Times New Roman" w:cs="Times New Roman"/>
          <w:b/>
          <w:bCs/>
          <w:color w:val="000000"/>
          <w:sz w:val="20"/>
          <w:szCs w:val="20"/>
          <w:lang w:eastAsia="en-GB"/>
        </w:rPr>
        <w:t>8</w:t>
      </w:r>
      <w:r w:rsidRPr="00906480">
        <w:rPr>
          <w:rFonts w:ascii="Times New Roman" w:hAnsi="Times New Roman" w:cs="Times New Roman"/>
          <w:b/>
          <w:bCs/>
          <w:color w:val="000000"/>
          <w:sz w:val="20"/>
          <w:szCs w:val="20"/>
          <w:vertAlign w:val="superscript"/>
          <w:lang w:eastAsia="en-GB"/>
        </w:rPr>
        <w:t>th</w:t>
      </w:r>
      <w:r w:rsidRPr="00906480">
        <w:rPr>
          <w:rFonts w:ascii="Times New Roman" w:hAnsi="Times New Roman" w:cs="Times New Roman"/>
          <w:b/>
          <w:bCs/>
          <w:color w:val="000000"/>
          <w:sz w:val="20"/>
          <w:szCs w:val="20"/>
          <w:lang w:eastAsia="en-GB"/>
        </w:rPr>
        <w:t xml:space="preserve"> October 201</w:t>
      </w:r>
      <w:r w:rsidR="0052517B">
        <w:rPr>
          <w:rFonts w:ascii="Times New Roman" w:hAnsi="Times New Roman" w:cs="Times New Roman"/>
          <w:b/>
          <w:bCs/>
          <w:color w:val="000000"/>
          <w:sz w:val="20"/>
          <w:szCs w:val="20"/>
          <w:lang w:eastAsia="en-GB"/>
        </w:rPr>
        <w:t>9</w:t>
      </w:r>
      <w:r w:rsidRPr="00906480">
        <w:rPr>
          <w:rFonts w:ascii="Times New Roman" w:hAnsi="Times New Roman" w:cs="Times New Roman"/>
          <w:b/>
          <w:bCs/>
          <w:color w:val="000000"/>
          <w:sz w:val="20"/>
          <w:szCs w:val="20"/>
          <w:lang w:eastAsia="en-GB"/>
        </w:rPr>
        <w:t xml:space="preserve"> at 7.30pm</w:t>
      </w:r>
      <w:r w:rsidRPr="00906480">
        <w:rPr>
          <w:rFonts w:ascii="Times New Roman" w:hAnsi="Times New Roman" w:cs="Times New Roman"/>
          <w:b/>
          <w:color w:val="0000FF"/>
          <w:sz w:val="20"/>
          <w:szCs w:val="20"/>
        </w:rPr>
        <w:t xml:space="preserve"> </w:t>
      </w:r>
    </w:p>
    <w:p w14:paraId="47291402" w14:textId="77777777" w:rsidR="00E31524" w:rsidRDefault="00E31524" w:rsidP="00517217">
      <w:pPr>
        <w:pStyle w:val="NormalWeb"/>
        <w:shd w:val="clear" w:color="auto" w:fill="FFFFFF"/>
        <w:spacing w:before="0" w:beforeAutospacing="0" w:after="0" w:afterAutospacing="0"/>
      </w:pPr>
    </w:p>
    <w:p w14:paraId="3618BF58" w14:textId="04293843" w:rsidR="00517217" w:rsidRPr="00517217" w:rsidRDefault="006C525D" w:rsidP="00517217">
      <w:pPr>
        <w:pStyle w:val="NormalWeb"/>
        <w:shd w:val="clear" w:color="auto" w:fill="FFFFFF"/>
        <w:spacing w:before="0" w:beforeAutospacing="0" w:after="0" w:afterAutospacing="0"/>
        <w:rPr>
          <w:color w:val="000000"/>
          <w:sz w:val="20"/>
          <w:szCs w:val="20"/>
        </w:rPr>
      </w:pPr>
      <w:hyperlink r:id="rId12" w:history="1">
        <w:r w:rsidR="004D1671" w:rsidRPr="0013327A">
          <w:rPr>
            <w:rStyle w:val="Hyperlink"/>
            <w:sz w:val="20"/>
            <w:szCs w:val="20"/>
          </w:rPr>
          <w:t>http://www.lpoolcomp.co.uk/notice_board.php?id=3398</w:t>
        </w:r>
      </w:hyperlink>
    </w:p>
    <w:p w14:paraId="4DB456BF" w14:textId="77777777" w:rsidR="0015421D" w:rsidRDefault="0015421D" w:rsidP="00517217">
      <w:pPr>
        <w:rPr>
          <w:rFonts w:ascii="Times New Roman" w:hAnsi="Times New Roman" w:cs="Times New Roman"/>
          <w:b/>
          <w:color w:val="000000"/>
          <w:sz w:val="20"/>
          <w:szCs w:val="20"/>
          <w:shd w:val="clear" w:color="auto" w:fill="FFFFFF"/>
          <w:lang w:eastAsia="en-GB"/>
        </w:rPr>
      </w:pPr>
    </w:p>
    <w:p w14:paraId="2611D9A6" w14:textId="77777777" w:rsidR="00906480" w:rsidRDefault="00906480" w:rsidP="00517217">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Minutes</w:t>
      </w:r>
    </w:p>
    <w:p w14:paraId="15D784A8" w14:textId="77777777" w:rsidR="00906480" w:rsidRDefault="00906480" w:rsidP="00517217">
      <w:pPr>
        <w:rPr>
          <w:rFonts w:ascii="Times New Roman" w:hAnsi="Times New Roman" w:cs="Times New Roman"/>
          <w:b/>
          <w:color w:val="000000"/>
          <w:sz w:val="20"/>
          <w:szCs w:val="20"/>
          <w:shd w:val="clear" w:color="auto" w:fill="FFFFFF"/>
          <w:lang w:eastAsia="en-GB"/>
        </w:rPr>
      </w:pPr>
    </w:p>
    <w:p w14:paraId="49351E6E" w14:textId="621F41D8" w:rsidR="00A775F5" w:rsidRPr="00A775F5" w:rsidRDefault="00171D8C" w:rsidP="00517217">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1.    Welcome</w:t>
      </w:r>
      <w:r w:rsidR="00A775F5">
        <w:rPr>
          <w:rFonts w:ascii="Times New Roman" w:hAnsi="Times New Roman" w:cs="Times New Roman"/>
          <w:b/>
          <w:color w:val="000000"/>
          <w:sz w:val="20"/>
          <w:szCs w:val="20"/>
          <w:shd w:val="clear" w:color="auto" w:fill="FFFFFF"/>
          <w:lang w:eastAsia="en-GB"/>
        </w:rPr>
        <w:t xml:space="preserve">: </w:t>
      </w:r>
      <w:r w:rsidR="00A775F5" w:rsidRPr="00A775F5">
        <w:rPr>
          <w:rFonts w:ascii="Times New Roman" w:hAnsi="Times New Roman" w:cs="Times New Roman"/>
          <w:bCs/>
          <w:i/>
          <w:iCs/>
          <w:color w:val="000000"/>
          <w:sz w:val="20"/>
          <w:szCs w:val="20"/>
          <w:shd w:val="clear" w:color="auto" w:fill="FFFFFF"/>
          <w:lang w:eastAsia="en-GB"/>
        </w:rPr>
        <w:t>at</w:t>
      </w:r>
      <w:r w:rsidR="00A775F5">
        <w:rPr>
          <w:rFonts w:ascii="Times New Roman" w:hAnsi="Times New Roman" w:cs="Times New Roman"/>
          <w:b/>
          <w:color w:val="000000"/>
          <w:sz w:val="20"/>
          <w:szCs w:val="20"/>
          <w:shd w:val="clear" w:color="auto" w:fill="FFFFFF"/>
          <w:lang w:eastAsia="en-GB"/>
        </w:rPr>
        <w:t xml:space="preserve"> </w:t>
      </w:r>
      <w:r w:rsidR="00AE60C3" w:rsidRPr="00AE60C3">
        <w:rPr>
          <w:rFonts w:ascii="Times New Roman" w:hAnsi="Times New Roman" w:cs="Times New Roman"/>
          <w:i/>
          <w:color w:val="000000"/>
          <w:sz w:val="20"/>
          <w:shd w:val="clear" w:color="auto" w:fill="FFFFFF"/>
          <w:lang w:eastAsia="en-GB"/>
        </w:rPr>
        <w:t>7.30 pm</w:t>
      </w:r>
      <w:r w:rsidR="00AE60C3" w:rsidRPr="00AE60C3">
        <w:rPr>
          <w:rFonts w:ascii="Times New Roman" w:hAnsi="Times New Roman" w:cs="Times New Roman"/>
          <w:color w:val="000000"/>
          <w:sz w:val="20"/>
          <w:shd w:val="clear" w:color="auto" w:fill="FFFFFF"/>
          <w:lang w:eastAsia="en-GB"/>
        </w:rPr>
        <w:t xml:space="preserve"> </w:t>
      </w:r>
      <w:r w:rsidR="00A775F5" w:rsidRPr="00A775F5">
        <w:rPr>
          <w:rFonts w:ascii="Times New Roman" w:hAnsi="Times New Roman" w:cs="Times New Roman"/>
          <w:i/>
          <w:iCs/>
          <w:color w:val="000000"/>
          <w:sz w:val="20"/>
          <w:shd w:val="clear" w:color="auto" w:fill="FFFFFF"/>
          <w:lang w:eastAsia="en-GB"/>
        </w:rPr>
        <w:t>precisely</w:t>
      </w:r>
      <w:r w:rsidR="00A775F5">
        <w:rPr>
          <w:rFonts w:ascii="Times New Roman" w:hAnsi="Times New Roman" w:cs="Times New Roman"/>
          <w:i/>
          <w:iCs/>
          <w:color w:val="000000"/>
          <w:sz w:val="20"/>
          <w:shd w:val="clear" w:color="auto" w:fill="FFFFFF"/>
          <w:lang w:eastAsia="en-GB"/>
        </w:rPr>
        <w:t>:</w:t>
      </w:r>
    </w:p>
    <w:p w14:paraId="6E2812FE" w14:textId="77777777" w:rsidR="00A775F5" w:rsidRDefault="00A775F5" w:rsidP="00517217">
      <w:pPr>
        <w:rPr>
          <w:rFonts w:ascii="Times New Roman" w:hAnsi="Times New Roman" w:cs="Times New Roman"/>
          <w:color w:val="000000"/>
          <w:sz w:val="20"/>
          <w:shd w:val="clear" w:color="auto" w:fill="FFFFFF"/>
          <w:lang w:eastAsia="en-GB"/>
        </w:rPr>
      </w:pPr>
    </w:p>
    <w:p w14:paraId="14FB12F0" w14:textId="35F6695E" w:rsidR="00AE60C3" w:rsidRDefault="00AE60C3" w:rsidP="00517217">
      <w:pPr>
        <w:rPr>
          <w:rFonts w:ascii="Times New Roman" w:hAnsi="Times New Roman" w:cs="Times New Roman"/>
          <w:color w:val="000000"/>
          <w:sz w:val="20"/>
          <w:shd w:val="clear" w:color="auto" w:fill="FFFFFF"/>
          <w:lang w:eastAsia="en-GB"/>
        </w:rPr>
      </w:pPr>
      <w:r w:rsidRPr="00AE60C3">
        <w:rPr>
          <w:rFonts w:ascii="Times New Roman" w:hAnsi="Times New Roman" w:cs="Times New Roman"/>
          <w:color w:val="000000"/>
          <w:sz w:val="20"/>
          <w:shd w:val="clear" w:color="auto" w:fill="FFFFFF"/>
          <w:lang w:eastAsia="en-GB"/>
        </w:rPr>
        <w:t>The Chair</w:t>
      </w:r>
      <w:r w:rsidR="00682764">
        <w:rPr>
          <w:rFonts w:ascii="Times New Roman" w:hAnsi="Times New Roman" w:cs="Times New Roman"/>
          <w:color w:val="000000"/>
          <w:sz w:val="20"/>
          <w:shd w:val="clear" w:color="auto" w:fill="FFFFFF"/>
          <w:lang w:eastAsia="en-GB"/>
        </w:rPr>
        <w:t>,</w:t>
      </w:r>
      <w:r w:rsidRPr="00AE60C3">
        <w:rPr>
          <w:rFonts w:ascii="Times New Roman" w:hAnsi="Times New Roman" w:cs="Times New Roman"/>
          <w:color w:val="000000"/>
          <w:sz w:val="20"/>
          <w:shd w:val="clear" w:color="auto" w:fill="FFFFFF"/>
          <w:lang w:eastAsia="en-GB"/>
        </w:rPr>
        <w:t xml:space="preserve"> John Williams (JW)</w:t>
      </w:r>
      <w:r w:rsidR="00682764">
        <w:rPr>
          <w:rFonts w:ascii="Times New Roman" w:hAnsi="Times New Roman" w:cs="Times New Roman"/>
          <w:color w:val="000000"/>
          <w:sz w:val="20"/>
          <w:shd w:val="clear" w:color="auto" w:fill="FFFFFF"/>
          <w:lang w:eastAsia="en-GB"/>
        </w:rPr>
        <w:t>,</w:t>
      </w:r>
      <w:r w:rsidRPr="00AE60C3">
        <w:rPr>
          <w:rFonts w:ascii="Times New Roman" w:hAnsi="Times New Roman" w:cs="Times New Roman"/>
          <w:color w:val="000000"/>
          <w:sz w:val="20"/>
          <w:shd w:val="clear" w:color="auto" w:fill="FFFFFF"/>
          <w:lang w:eastAsia="en-GB"/>
        </w:rPr>
        <w:t xml:space="preserve"> </w:t>
      </w:r>
      <w:r w:rsidR="00245682">
        <w:rPr>
          <w:rFonts w:ascii="Times New Roman" w:hAnsi="Times New Roman" w:cs="Times New Roman"/>
          <w:color w:val="000000"/>
          <w:sz w:val="20"/>
          <w:shd w:val="clear" w:color="auto" w:fill="FFFFFF"/>
          <w:lang w:eastAsia="en-GB"/>
        </w:rPr>
        <w:t>welcomed club representatives to the meeting.</w:t>
      </w:r>
    </w:p>
    <w:p w14:paraId="7D0DFD62" w14:textId="4BFC7679" w:rsidR="004100F7" w:rsidRPr="00AE60C3" w:rsidRDefault="004100F7" w:rsidP="00517217">
      <w:pPr>
        <w:rPr>
          <w:rFonts w:ascii="Times New Roman" w:hAnsi="Times New Roman" w:cs="Times New Roman"/>
          <w:color w:val="000000"/>
          <w:sz w:val="20"/>
          <w:szCs w:val="20"/>
          <w:shd w:val="clear" w:color="auto" w:fill="FFFFFF"/>
          <w:lang w:eastAsia="en-GB"/>
        </w:rPr>
      </w:pP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p>
    <w:p w14:paraId="1CBE8506" w14:textId="77777777" w:rsidR="004100F7" w:rsidRPr="00AE60C3" w:rsidRDefault="00171D8C" w:rsidP="00517217">
      <w:pPr>
        <w:rPr>
          <w:rFonts w:ascii="Times New Roman" w:hAnsi="Times New Roman" w:cs="Times New Roman"/>
          <w:b/>
          <w:color w:val="FF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 xml:space="preserve">2.    Apologies. </w:t>
      </w:r>
    </w:p>
    <w:p w14:paraId="54020AB9" w14:textId="77777777" w:rsidR="009F37DB" w:rsidRDefault="009F37DB" w:rsidP="00517217">
      <w:pPr>
        <w:rPr>
          <w:rFonts w:ascii="Times New Roman" w:hAnsi="Times New Roman" w:cs="Times New Roman"/>
          <w:color w:val="000000"/>
          <w:sz w:val="20"/>
          <w:szCs w:val="20"/>
          <w:shd w:val="clear" w:color="auto" w:fill="FFFFFF"/>
          <w:lang w:eastAsia="en-GB"/>
        </w:rPr>
      </w:pPr>
    </w:p>
    <w:p w14:paraId="6D624959" w14:textId="5ECBCD5F" w:rsidR="009F37DB" w:rsidRPr="009F37DB" w:rsidRDefault="009F37DB" w:rsidP="0051721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Chair handed on to the Hon Sec Chris Weston (CW)</w:t>
      </w:r>
    </w:p>
    <w:p w14:paraId="3129F5DA" w14:textId="77777777" w:rsidR="00E71072" w:rsidRDefault="00E71072" w:rsidP="00517217">
      <w:pPr>
        <w:rPr>
          <w:rFonts w:ascii="Times New Roman" w:eastAsia="Times New Roman" w:hAnsi="Times New Roman"/>
          <w:color w:val="000000"/>
          <w:sz w:val="20"/>
          <w:szCs w:val="20"/>
          <w:shd w:val="clear" w:color="auto" w:fill="FFFFFF"/>
          <w:lang w:eastAsia="en-GB"/>
        </w:rPr>
      </w:pPr>
    </w:p>
    <w:p w14:paraId="6EA4DBFB" w14:textId="3D0EF58E" w:rsidR="00171D8C" w:rsidRPr="00E71072" w:rsidRDefault="0052517B" w:rsidP="00517217">
      <w:pPr>
        <w:rPr>
          <w:rFonts w:ascii="Times New Roman" w:eastAsia="Times New Roman" w:hAnsi="Times New Roman"/>
          <w:b/>
          <w:color w:val="FF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There were personal apologies from Jeremy Clein and Hughie Evans</w:t>
      </w:r>
      <w:r w:rsidR="003A6EAE">
        <w:rPr>
          <w:rFonts w:ascii="Times New Roman" w:hAnsi="Times New Roman" w:cs="Times New Roman"/>
          <w:color w:val="000000"/>
          <w:sz w:val="20"/>
          <w:szCs w:val="20"/>
          <w:shd w:val="clear" w:color="auto" w:fill="FFFFFF"/>
          <w:lang w:eastAsia="en-GB"/>
        </w:rPr>
        <w:t>, it was not possible to give club apologies, all clubs must attend these meetings.</w:t>
      </w:r>
    </w:p>
    <w:p w14:paraId="79396BBA" w14:textId="77777777" w:rsidR="004100F7" w:rsidRPr="00AE60C3" w:rsidRDefault="004100F7" w:rsidP="00517217">
      <w:pPr>
        <w:rPr>
          <w:rFonts w:ascii="Times New Roman" w:hAnsi="Times New Roman" w:cs="Times New Roman"/>
          <w:color w:val="000000"/>
          <w:sz w:val="20"/>
          <w:szCs w:val="20"/>
          <w:shd w:val="clear" w:color="auto" w:fill="FFFFFF"/>
          <w:lang w:eastAsia="en-GB"/>
        </w:rPr>
      </w:pPr>
    </w:p>
    <w:p w14:paraId="2AE6B841" w14:textId="77777777" w:rsidR="004100F7" w:rsidRDefault="004100F7" w:rsidP="00517217">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3.    Roll </w:t>
      </w:r>
      <w:r w:rsidR="00171D8C">
        <w:rPr>
          <w:rFonts w:ascii="Times New Roman" w:hAnsi="Times New Roman" w:cs="Times New Roman"/>
          <w:b/>
          <w:color w:val="000000"/>
          <w:sz w:val="20"/>
          <w:szCs w:val="20"/>
          <w:shd w:val="clear" w:color="auto" w:fill="FFFFFF"/>
          <w:lang w:eastAsia="en-GB"/>
        </w:rPr>
        <w:t xml:space="preserve">call of member clubs. </w:t>
      </w:r>
      <w:r w:rsidRPr="00AE60C3">
        <w:rPr>
          <w:rFonts w:ascii="Times New Roman" w:hAnsi="Times New Roman" w:cs="Times New Roman"/>
          <w:b/>
          <w:color w:val="000000"/>
          <w:sz w:val="20"/>
          <w:szCs w:val="20"/>
          <w:shd w:val="clear" w:color="auto" w:fill="FFFFFF"/>
          <w:lang w:eastAsia="en-GB"/>
        </w:rPr>
        <w:tab/>
      </w:r>
    </w:p>
    <w:p w14:paraId="70376EDA" w14:textId="77777777" w:rsidR="00906480" w:rsidRDefault="00906480" w:rsidP="00517217">
      <w:pPr>
        <w:rPr>
          <w:rFonts w:ascii="Times New Roman" w:hAnsi="Times New Roman" w:cs="Times New Roman"/>
          <w:b/>
          <w:color w:val="000000"/>
          <w:sz w:val="20"/>
          <w:szCs w:val="20"/>
          <w:shd w:val="clear" w:color="auto" w:fill="FFFFFF"/>
          <w:lang w:eastAsia="en-GB"/>
        </w:rPr>
      </w:pPr>
    </w:p>
    <w:p w14:paraId="19A487DA" w14:textId="1EC92CB3" w:rsidR="00906480" w:rsidRDefault="007341D9" w:rsidP="00517217">
      <w:pPr>
        <w:rPr>
          <w:rFonts w:ascii="Times New Roman" w:hAnsi="Times New Roman" w:cs="Times New Roman"/>
          <w:sz w:val="20"/>
          <w:szCs w:val="20"/>
        </w:rPr>
      </w:pPr>
      <w:r>
        <w:rPr>
          <w:rFonts w:ascii="Times New Roman" w:hAnsi="Times New Roman" w:cs="Times New Roman"/>
          <w:color w:val="000000"/>
          <w:sz w:val="20"/>
          <w:szCs w:val="20"/>
          <w:shd w:val="clear" w:color="auto" w:fill="FFFFFF"/>
          <w:lang w:eastAsia="en-GB"/>
        </w:rPr>
        <w:t>The Hon Sec</w:t>
      </w:r>
      <w:r w:rsidR="00906480">
        <w:rPr>
          <w:rFonts w:ascii="Times New Roman" w:hAnsi="Times New Roman" w:cs="Times New Roman"/>
          <w:color w:val="000000"/>
          <w:sz w:val="20"/>
          <w:szCs w:val="20"/>
          <w:shd w:val="clear" w:color="auto" w:fill="FFFFFF"/>
          <w:lang w:eastAsia="en-GB"/>
        </w:rPr>
        <w:t xml:space="preserve"> continued with the roll call for </w:t>
      </w:r>
      <w:r>
        <w:rPr>
          <w:rFonts w:ascii="Times New Roman" w:hAnsi="Times New Roman" w:cs="Times New Roman"/>
          <w:color w:val="000000"/>
          <w:sz w:val="20"/>
          <w:szCs w:val="20"/>
          <w:shd w:val="clear" w:color="auto" w:fill="FFFFFF"/>
          <w:lang w:eastAsia="en-GB"/>
        </w:rPr>
        <w:t xml:space="preserve">the </w:t>
      </w:r>
      <w:r w:rsidR="00906480" w:rsidRPr="00171D8C">
        <w:rPr>
          <w:rFonts w:ascii="Times New Roman" w:hAnsi="Times New Roman" w:cs="Times New Roman"/>
          <w:sz w:val="20"/>
          <w:szCs w:val="20"/>
        </w:rPr>
        <w:t>End of</w:t>
      </w:r>
      <w:r w:rsidR="00906480">
        <w:rPr>
          <w:rFonts w:ascii="Times New Roman" w:hAnsi="Times New Roman" w:cs="Times New Roman"/>
          <w:sz w:val="20"/>
          <w:szCs w:val="20"/>
        </w:rPr>
        <w:t xml:space="preserve"> Season SGM </w:t>
      </w:r>
      <w:r w:rsidR="0052517B">
        <w:rPr>
          <w:rFonts w:ascii="Times New Roman" w:hAnsi="Times New Roman" w:cs="Times New Roman"/>
          <w:sz w:val="20"/>
          <w:szCs w:val="20"/>
        </w:rPr>
        <w:t>8</w:t>
      </w:r>
      <w:r w:rsidR="00906480" w:rsidRPr="00171D8C">
        <w:rPr>
          <w:rFonts w:ascii="Times New Roman" w:hAnsi="Times New Roman" w:cs="Times New Roman"/>
          <w:sz w:val="20"/>
          <w:szCs w:val="20"/>
          <w:vertAlign w:val="superscript"/>
        </w:rPr>
        <w:t>th</w:t>
      </w:r>
      <w:r w:rsidR="00906480">
        <w:rPr>
          <w:rFonts w:ascii="Times New Roman" w:hAnsi="Times New Roman" w:cs="Times New Roman"/>
          <w:sz w:val="20"/>
          <w:szCs w:val="20"/>
        </w:rPr>
        <w:t xml:space="preserve"> October 201</w:t>
      </w:r>
      <w:r w:rsidR="0052517B">
        <w:rPr>
          <w:rFonts w:ascii="Times New Roman" w:hAnsi="Times New Roman" w:cs="Times New Roman"/>
          <w:sz w:val="20"/>
          <w:szCs w:val="20"/>
        </w:rPr>
        <w:t>9</w:t>
      </w:r>
      <w:r w:rsidR="00682764">
        <w:rPr>
          <w:rFonts w:ascii="Times New Roman" w:hAnsi="Times New Roman" w:cs="Times New Roman"/>
          <w:sz w:val="20"/>
          <w:szCs w:val="20"/>
        </w:rPr>
        <w:t xml:space="preserve"> at </w:t>
      </w:r>
      <w:r w:rsidR="00906480" w:rsidRPr="00171D8C">
        <w:rPr>
          <w:rFonts w:ascii="Times New Roman" w:hAnsi="Times New Roman" w:cs="Times New Roman"/>
          <w:sz w:val="20"/>
          <w:szCs w:val="20"/>
        </w:rPr>
        <w:t>Sefton Park CC</w:t>
      </w:r>
      <w:r w:rsidR="00682764">
        <w:rPr>
          <w:rFonts w:ascii="Times New Roman" w:hAnsi="Times New Roman" w:cs="Times New Roman"/>
          <w:sz w:val="20"/>
          <w:szCs w:val="20"/>
        </w:rPr>
        <w:t>.</w:t>
      </w:r>
    </w:p>
    <w:p w14:paraId="26C48487" w14:textId="211FB36B" w:rsidR="008F3EDA" w:rsidRPr="008F3EDA" w:rsidRDefault="008F3EDA" w:rsidP="00517217">
      <w:pPr>
        <w:rPr>
          <w:rFonts w:ascii="Times New Roman" w:hAnsi="Times New Roman" w:cs="Times New Roman"/>
          <w:b/>
          <w:bCs/>
          <w:color w:val="0000FF"/>
          <w:sz w:val="18"/>
          <w:szCs w:val="18"/>
        </w:rPr>
      </w:pPr>
      <w:r w:rsidRPr="008F3EDA">
        <w:rPr>
          <w:rFonts w:ascii="Times New Roman" w:hAnsi="Times New Roman" w:cs="Times New Roman"/>
          <w:b/>
          <w:bCs/>
          <w:color w:val="0000FF"/>
          <w:sz w:val="18"/>
          <w:szCs w:val="18"/>
        </w:rPr>
        <w:t>See Page 6</w:t>
      </w:r>
    </w:p>
    <w:p w14:paraId="7EF740F8" w14:textId="77777777" w:rsidR="00690622" w:rsidRDefault="00690622" w:rsidP="00517217">
      <w:pPr>
        <w:rPr>
          <w:rFonts w:ascii="Times New Roman" w:hAnsi="Times New Roman" w:cs="Times New Roman"/>
          <w:sz w:val="20"/>
          <w:szCs w:val="20"/>
        </w:rPr>
      </w:pPr>
    </w:p>
    <w:p w14:paraId="285C4AD8" w14:textId="6896DF09" w:rsidR="00A775F5" w:rsidRPr="00AE60C3" w:rsidRDefault="00A775F5" w:rsidP="00517217">
      <w:pPr>
        <w:rPr>
          <w:rFonts w:ascii="Times New Roman" w:hAnsi="Times New Roman" w:cs="Times New Roman"/>
          <w:b/>
          <w:color w:val="000000"/>
          <w:sz w:val="20"/>
          <w:szCs w:val="20"/>
          <w:shd w:val="clear" w:color="auto" w:fill="FFFFFF"/>
          <w:lang w:eastAsia="en-GB"/>
        </w:rPr>
      </w:pPr>
      <w:r>
        <w:rPr>
          <w:rFonts w:ascii="Times New Roman" w:hAnsi="Times New Roman" w:cs="Times New Roman"/>
          <w:sz w:val="20"/>
          <w:szCs w:val="20"/>
        </w:rPr>
        <w:t>6 Full member and two Associate member clubs were not present. Banter over fining was exchanged.</w:t>
      </w:r>
    </w:p>
    <w:p w14:paraId="17F78BF5" w14:textId="6CCCABCF" w:rsidR="0015421D" w:rsidRDefault="0015421D" w:rsidP="00517217">
      <w:pPr>
        <w:rPr>
          <w:sz w:val="20"/>
        </w:rPr>
      </w:pPr>
    </w:p>
    <w:p w14:paraId="09960392" w14:textId="26F96664" w:rsidR="00C94D85" w:rsidRDefault="00C94D85" w:rsidP="00517217">
      <w:pPr>
        <w:rPr>
          <w:rFonts w:ascii="Times New Roman" w:hAnsi="Times New Roman" w:cs="Times New Roman"/>
          <w:sz w:val="20"/>
        </w:rPr>
      </w:pPr>
      <w:r w:rsidRPr="00C94D85">
        <w:rPr>
          <w:rFonts w:ascii="Times New Roman" w:hAnsi="Times New Roman" w:cs="Times New Roman"/>
          <w:sz w:val="20"/>
        </w:rPr>
        <w:t xml:space="preserve">The Chair moved the meeting on </w:t>
      </w:r>
      <w:r>
        <w:rPr>
          <w:rFonts w:ascii="Times New Roman" w:hAnsi="Times New Roman" w:cs="Times New Roman"/>
          <w:sz w:val="20"/>
        </w:rPr>
        <w:t>to</w:t>
      </w:r>
      <w:r w:rsidR="00A775F5">
        <w:rPr>
          <w:rFonts w:ascii="Times New Roman" w:hAnsi="Times New Roman" w:cs="Times New Roman"/>
          <w:sz w:val="20"/>
        </w:rPr>
        <w:t xml:space="preserve"> the</w:t>
      </w:r>
      <w:r>
        <w:rPr>
          <w:rFonts w:ascii="Times New Roman" w:hAnsi="Times New Roman" w:cs="Times New Roman"/>
          <w:sz w:val="20"/>
        </w:rPr>
        <w:t>:</w:t>
      </w:r>
    </w:p>
    <w:p w14:paraId="7326A3D9" w14:textId="77777777" w:rsidR="00C94D85" w:rsidRPr="00C94D85" w:rsidRDefault="00C94D85" w:rsidP="00517217">
      <w:pPr>
        <w:rPr>
          <w:rFonts w:ascii="Times New Roman" w:hAnsi="Times New Roman" w:cs="Times New Roman"/>
          <w:sz w:val="20"/>
        </w:rPr>
      </w:pPr>
    </w:p>
    <w:p w14:paraId="0AFAAE08" w14:textId="3C63D57A" w:rsidR="00517217" w:rsidRDefault="00517217" w:rsidP="00517217">
      <w:pPr>
        <w:pStyle w:val="NormalWeb"/>
        <w:shd w:val="clear" w:color="auto" w:fill="FFFFFF"/>
        <w:spacing w:before="0" w:beforeAutospacing="0" w:after="0" w:afterAutospacing="0"/>
        <w:rPr>
          <w:b/>
          <w:bCs/>
          <w:color w:val="0000FF"/>
          <w:sz w:val="20"/>
          <w:szCs w:val="20"/>
        </w:rPr>
      </w:pPr>
      <w:r w:rsidRPr="00517217">
        <w:rPr>
          <w:b/>
          <w:bCs/>
          <w:color w:val="0000FF"/>
          <w:sz w:val="20"/>
          <w:szCs w:val="20"/>
        </w:rPr>
        <w:t>Presentation of Remaining Awards for 2019.</w:t>
      </w:r>
    </w:p>
    <w:p w14:paraId="5D0176CB" w14:textId="1C3742E8" w:rsidR="002913C7" w:rsidRDefault="002913C7" w:rsidP="00517217">
      <w:pPr>
        <w:pStyle w:val="NormalWeb"/>
        <w:shd w:val="clear" w:color="auto" w:fill="FFFFFF"/>
        <w:spacing w:before="0" w:beforeAutospacing="0" w:after="0" w:afterAutospacing="0"/>
        <w:rPr>
          <w:b/>
          <w:bCs/>
          <w:color w:val="0000FF"/>
          <w:sz w:val="20"/>
          <w:szCs w:val="20"/>
        </w:rPr>
      </w:pPr>
    </w:p>
    <w:p w14:paraId="0F0E8D1C" w14:textId="3F4C53DB" w:rsidR="002913C7" w:rsidRDefault="002913C7" w:rsidP="00517217">
      <w:pPr>
        <w:pStyle w:val="NormalWeb"/>
        <w:shd w:val="clear" w:color="auto" w:fill="FFFFFF"/>
        <w:spacing w:before="0" w:beforeAutospacing="0" w:after="0" w:afterAutospacing="0"/>
        <w:rPr>
          <w:sz w:val="20"/>
          <w:szCs w:val="20"/>
        </w:rPr>
      </w:pPr>
      <w:r w:rsidRPr="002913C7">
        <w:rPr>
          <w:sz w:val="20"/>
          <w:szCs w:val="20"/>
        </w:rPr>
        <w:t xml:space="preserve">The Chair referred to </w:t>
      </w:r>
      <w:r>
        <w:rPr>
          <w:sz w:val="20"/>
          <w:szCs w:val="20"/>
        </w:rPr>
        <w:t>the posting on the website of the full L&amp;DCC 2019 Roll of Honour</w:t>
      </w:r>
      <w:r w:rsidR="00A775F5">
        <w:rPr>
          <w:sz w:val="20"/>
          <w:szCs w:val="20"/>
        </w:rPr>
        <w:t xml:space="preserve">, </w:t>
      </w:r>
      <w:r w:rsidR="00A775F5" w:rsidRPr="008F3EDA">
        <w:rPr>
          <w:b/>
          <w:bCs/>
          <w:color w:val="0000FF"/>
          <w:sz w:val="18"/>
          <w:szCs w:val="18"/>
        </w:rPr>
        <w:t>see P</w:t>
      </w:r>
      <w:r w:rsidR="008F3EDA" w:rsidRPr="008F3EDA">
        <w:rPr>
          <w:b/>
          <w:bCs/>
          <w:color w:val="0000FF"/>
          <w:sz w:val="18"/>
          <w:szCs w:val="18"/>
        </w:rPr>
        <w:t>age 7</w:t>
      </w:r>
      <w:r>
        <w:rPr>
          <w:sz w:val="20"/>
          <w:szCs w:val="20"/>
        </w:rPr>
        <w:t>:</w:t>
      </w:r>
    </w:p>
    <w:p w14:paraId="7A0E4F94" w14:textId="4F11EC25" w:rsidR="002913C7" w:rsidRPr="008F3EDA" w:rsidRDefault="008F3EDA" w:rsidP="00517217">
      <w:pPr>
        <w:pStyle w:val="NormalWeb"/>
        <w:shd w:val="clear" w:color="auto" w:fill="FFFFFF"/>
        <w:spacing w:before="0" w:beforeAutospacing="0" w:after="0" w:afterAutospacing="0"/>
        <w:rPr>
          <w:rStyle w:val="Hyperlink"/>
          <w:sz w:val="18"/>
          <w:szCs w:val="18"/>
        </w:rPr>
      </w:pPr>
      <w:r>
        <w:rPr>
          <w:sz w:val="18"/>
          <w:szCs w:val="18"/>
        </w:rPr>
        <w:t xml:space="preserve">and also </w:t>
      </w:r>
      <w:hyperlink r:id="rId13" w:history="1">
        <w:r w:rsidRPr="00044B9B">
          <w:rPr>
            <w:rStyle w:val="Hyperlink"/>
            <w:sz w:val="18"/>
            <w:szCs w:val="18"/>
          </w:rPr>
          <w:t>http://www.lpoolcomp.co.uk/news.php?id=3399</w:t>
        </w:r>
      </w:hyperlink>
    </w:p>
    <w:p w14:paraId="34470AB6" w14:textId="2472A509" w:rsidR="009C54E8" w:rsidRDefault="009C54E8" w:rsidP="00517217">
      <w:pPr>
        <w:pStyle w:val="NormalWeb"/>
        <w:shd w:val="clear" w:color="auto" w:fill="FFFFFF"/>
        <w:spacing w:before="0" w:beforeAutospacing="0" w:after="0" w:afterAutospacing="0"/>
        <w:rPr>
          <w:rStyle w:val="Hyperlink"/>
          <w:sz w:val="20"/>
          <w:szCs w:val="20"/>
        </w:rPr>
      </w:pPr>
    </w:p>
    <w:p w14:paraId="5D321798" w14:textId="1FBA3840" w:rsidR="009C54E8" w:rsidRPr="009C54E8" w:rsidRDefault="009C54E8" w:rsidP="00517217">
      <w:pPr>
        <w:pStyle w:val="NormalWeb"/>
        <w:shd w:val="clear" w:color="auto" w:fill="FFFFFF"/>
        <w:spacing w:before="0" w:beforeAutospacing="0" w:after="0" w:afterAutospacing="0"/>
        <w:rPr>
          <w:color w:val="000000" w:themeColor="text1"/>
          <w:sz w:val="20"/>
          <w:szCs w:val="20"/>
        </w:rPr>
      </w:pPr>
      <w:r w:rsidRPr="009C54E8">
        <w:rPr>
          <w:rStyle w:val="Hyperlink"/>
          <w:color w:val="000000" w:themeColor="text1"/>
          <w:sz w:val="20"/>
          <w:szCs w:val="20"/>
          <w:u w:val="none"/>
        </w:rPr>
        <w:t xml:space="preserve">The President Eric Hadfield </w:t>
      </w:r>
      <w:r>
        <w:rPr>
          <w:rStyle w:val="Hyperlink"/>
          <w:color w:val="000000" w:themeColor="text1"/>
          <w:sz w:val="20"/>
          <w:szCs w:val="20"/>
          <w:u w:val="none"/>
        </w:rPr>
        <w:t>(EH) then presented the following Trophies to club representatives:</w:t>
      </w:r>
    </w:p>
    <w:p w14:paraId="2124A14C" w14:textId="7D38868B" w:rsidR="007E5C4B" w:rsidRPr="002913C7" w:rsidRDefault="007E5C4B" w:rsidP="00517217">
      <w:pPr>
        <w:rPr>
          <w:sz w:val="20"/>
          <w:szCs w:val="20"/>
        </w:rPr>
      </w:pPr>
    </w:p>
    <w:p w14:paraId="6BFF8ED1" w14:textId="77777777" w:rsidR="00F31B8C" w:rsidRPr="008F3EDA" w:rsidRDefault="00A477A2" w:rsidP="00037893">
      <w:pPr>
        <w:tabs>
          <w:tab w:val="left" w:pos="768"/>
          <w:tab w:val="left" w:pos="2802"/>
          <w:tab w:val="left" w:pos="6128"/>
          <w:tab w:val="left" w:pos="8808"/>
        </w:tabs>
        <w:ind w:left="108"/>
        <w:rPr>
          <w:rFonts w:ascii="Arial" w:eastAsia="Times New Roman" w:hAnsi="Arial" w:cs="Arial"/>
          <w:b/>
          <w:bCs/>
          <w:color w:val="FF0000"/>
          <w:sz w:val="18"/>
          <w:szCs w:val="18"/>
          <w:lang w:eastAsia="en-GB"/>
        </w:rPr>
      </w:pPr>
      <w:r w:rsidRPr="008F3EDA">
        <w:rPr>
          <w:rFonts w:ascii="Arial" w:eastAsia="Times New Roman" w:hAnsi="Arial" w:cs="Arial"/>
          <w:b/>
          <w:bCs/>
          <w:color w:val="FF0000"/>
          <w:sz w:val="18"/>
          <w:szCs w:val="18"/>
          <w:lang w:eastAsia="en-GB"/>
        </w:rPr>
        <w:t>LEAGUE WINNERS 2019</w:t>
      </w:r>
    </w:p>
    <w:p w14:paraId="7F16C295" w14:textId="52A701DE" w:rsidR="00A477A2" w:rsidRPr="00D86059" w:rsidRDefault="00A477A2" w:rsidP="00037893">
      <w:pPr>
        <w:tabs>
          <w:tab w:val="left" w:pos="768"/>
          <w:tab w:val="left" w:pos="2802"/>
          <w:tab w:val="left" w:pos="6128"/>
          <w:tab w:val="left" w:pos="8808"/>
        </w:tabs>
        <w:ind w:left="108"/>
        <w:rPr>
          <w:rFonts w:ascii="Times New Roman" w:eastAsia="Times New Roman" w:hAnsi="Times New Roman" w:cs="Times New Roman"/>
          <w:sz w:val="18"/>
          <w:szCs w:val="18"/>
          <w:lang w:eastAsia="en-GB"/>
        </w:rPr>
      </w:pPr>
      <w:r w:rsidRPr="00D86059">
        <w:rPr>
          <w:rFonts w:ascii="Arial" w:eastAsia="Times New Roman" w:hAnsi="Arial" w:cs="Arial"/>
          <w:b/>
          <w:bCs/>
          <w:color w:val="000000"/>
          <w:sz w:val="18"/>
          <w:szCs w:val="18"/>
          <w:lang w:eastAsia="en-GB"/>
        </w:rPr>
        <w:tab/>
      </w:r>
      <w:r w:rsidRPr="00D86059">
        <w:rPr>
          <w:rFonts w:ascii="Arial" w:eastAsia="Times New Roman" w:hAnsi="Arial" w:cs="Arial"/>
          <w:b/>
          <w:bCs/>
          <w:color w:val="000000"/>
          <w:sz w:val="18"/>
          <w:szCs w:val="18"/>
          <w:lang w:eastAsia="en-GB"/>
        </w:rPr>
        <w:tab/>
      </w:r>
    </w:p>
    <w:p w14:paraId="701BB099" w14:textId="77777777" w:rsidR="009C54E8"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Times New Roman" w:eastAsia="Times New Roman" w:hAnsi="Times New Roman" w:cs="Times New Roman"/>
          <w:sz w:val="18"/>
          <w:szCs w:val="18"/>
          <w:lang w:eastAsia="en-GB"/>
        </w:rPr>
        <w:tab/>
      </w:r>
      <w:r w:rsidRPr="00D86059">
        <w:rPr>
          <w:rFonts w:ascii="Arial" w:eastAsia="Times New Roman" w:hAnsi="Arial" w:cs="Arial"/>
          <w:b/>
          <w:bCs/>
          <w:color w:val="000000"/>
          <w:sz w:val="18"/>
          <w:szCs w:val="18"/>
          <w:lang w:eastAsia="en-GB"/>
        </w:rPr>
        <w:t>DIVISION</w:t>
      </w:r>
      <w:r w:rsidRPr="00D86059">
        <w:rPr>
          <w:rFonts w:ascii="Arial" w:eastAsia="Times New Roman" w:hAnsi="Arial" w:cs="Arial"/>
          <w:b/>
          <w:bCs/>
          <w:color w:val="000000"/>
          <w:sz w:val="18"/>
          <w:szCs w:val="18"/>
          <w:lang w:eastAsia="en-GB"/>
        </w:rPr>
        <w:tab/>
      </w:r>
      <w:r w:rsidR="000D02AC" w:rsidRP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WINNERS</w:t>
      </w:r>
      <w:r w:rsidRPr="00D86059">
        <w:rPr>
          <w:rFonts w:ascii="Arial" w:eastAsia="Times New Roman" w:hAnsi="Arial" w:cs="Arial"/>
          <w:b/>
          <w:bCs/>
          <w:color w:val="000000"/>
          <w:sz w:val="18"/>
          <w:szCs w:val="18"/>
          <w:lang w:eastAsia="en-GB"/>
        </w:rPr>
        <w:tab/>
        <w:t>RUNNERS UP</w:t>
      </w:r>
    </w:p>
    <w:p w14:paraId="0A8D9879" w14:textId="460CB229"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ab/>
      </w:r>
    </w:p>
    <w:p w14:paraId="751F1034" w14:textId="1E0E6469"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2</w:t>
      </w:r>
      <w:r w:rsidRPr="00D86059">
        <w:rPr>
          <w:rFonts w:ascii="Arial" w:eastAsia="Times New Roman" w:hAnsi="Arial" w:cs="Arial"/>
          <w:b/>
          <w:bCs/>
          <w:color w:val="000000"/>
          <w:sz w:val="18"/>
          <w:szCs w:val="18"/>
          <w:lang w:eastAsia="en-GB"/>
        </w:rPr>
        <w:tab/>
        <w:t>1st  XI DIV 1</w:t>
      </w:r>
      <w:r w:rsidRPr="00D86059">
        <w:rPr>
          <w:rFonts w:ascii="Arial" w:eastAsia="Times New Roman" w:hAnsi="Arial" w:cs="Arial"/>
          <w:b/>
          <w:bCs/>
          <w:color w:val="000000"/>
          <w:sz w:val="18"/>
          <w:szCs w:val="18"/>
          <w:lang w:eastAsia="en-GB"/>
        </w:rPr>
        <w:tab/>
      </w:r>
      <w:r w:rsidR="000D02AC" w:rsidRP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WIGAN CC</w:t>
      </w:r>
      <w:r w:rsidRPr="00D86059">
        <w:rPr>
          <w:rFonts w:ascii="Arial" w:eastAsia="Times New Roman" w:hAnsi="Arial" w:cs="Arial"/>
          <w:b/>
          <w:bCs/>
          <w:color w:val="000000"/>
          <w:sz w:val="18"/>
          <w:szCs w:val="18"/>
          <w:lang w:eastAsia="en-GB"/>
        </w:rPr>
        <w:tab/>
        <w:t>SEFTON PARK CC</w:t>
      </w:r>
      <w:r w:rsidRPr="00D86059">
        <w:rPr>
          <w:rFonts w:ascii="Arial" w:eastAsia="Times New Roman" w:hAnsi="Arial" w:cs="Arial"/>
          <w:b/>
          <w:bCs/>
          <w:color w:val="000000"/>
          <w:sz w:val="18"/>
          <w:szCs w:val="18"/>
          <w:lang w:eastAsia="en-GB"/>
        </w:rPr>
        <w:tab/>
      </w:r>
    </w:p>
    <w:p w14:paraId="43BD8836" w14:textId="629094A6"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5</w:t>
      </w:r>
      <w:r w:rsidRPr="00D86059">
        <w:rPr>
          <w:rFonts w:ascii="Arial" w:eastAsia="Times New Roman" w:hAnsi="Arial" w:cs="Arial"/>
          <w:b/>
          <w:bCs/>
          <w:color w:val="000000"/>
          <w:sz w:val="18"/>
          <w:szCs w:val="18"/>
          <w:lang w:eastAsia="en-GB"/>
        </w:rPr>
        <w:tab/>
        <w:t>2nd XI DIV 1</w:t>
      </w:r>
      <w:r w:rsidRPr="00D86059">
        <w:rPr>
          <w:rFonts w:ascii="Arial" w:eastAsia="Times New Roman" w:hAnsi="Arial" w:cs="Arial"/>
          <w:b/>
          <w:bCs/>
          <w:color w:val="000000"/>
          <w:sz w:val="18"/>
          <w:szCs w:val="18"/>
          <w:lang w:eastAsia="en-GB"/>
        </w:rPr>
        <w:tab/>
      </w:r>
      <w:r w:rsidR="000D02AC" w:rsidRP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NEWTON LE WILLOWS CC</w:t>
      </w:r>
      <w:r w:rsidRPr="00D86059">
        <w:rPr>
          <w:rFonts w:ascii="Arial" w:eastAsia="Times New Roman" w:hAnsi="Arial" w:cs="Arial"/>
          <w:b/>
          <w:bCs/>
          <w:color w:val="000000"/>
          <w:sz w:val="18"/>
          <w:szCs w:val="18"/>
          <w:lang w:eastAsia="en-GB"/>
        </w:rPr>
        <w:tab/>
        <w:t>BOOTLE CC</w:t>
      </w:r>
      <w:r w:rsidRPr="00D86059">
        <w:rPr>
          <w:rFonts w:ascii="Arial" w:eastAsia="Times New Roman" w:hAnsi="Arial" w:cs="Arial"/>
          <w:b/>
          <w:bCs/>
          <w:color w:val="000000"/>
          <w:sz w:val="18"/>
          <w:szCs w:val="18"/>
          <w:lang w:eastAsia="en-GB"/>
        </w:rPr>
        <w:tab/>
      </w:r>
    </w:p>
    <w:p w14:paraId="591F5A0E" w14:textId="00D8022A"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6</w:t>
      </w:r>
      <w:r w:rsidRPr="00D86059">
        <w:rPr>
          <w:rFonts w:ascii="Arial" w:eastAsia="Times New Roman" w:hAnsi="Arial" w:cs="Arial"/>
          <w:b/>
          <w:bCs/>
          <w:color w:val="000000"/>
          <w:sz w:val="18"/>
          <w:szCs w:val="18"/>
          <w:lang w:eastAsia="en-GB"/>
        </w:rPr>
        <w:tab/>
        <w:t>2nd XI DIV 2</w:t>
      </w:r>
      <w:r w:rsidRPr="00D86059">
        <w:rPr>
          <w:rFonts w:ascii="Arial" w:eastAsia="Times New Roman" w:hAnsi="Arial" w:cs="Arial"/>
          <w:b/>
          <w:bCs/>
          <w:color w:val="000000"/>
          <w:sz w:val="18"/>
          <w:szCs w:val="18"/>
          <w:lang w:eastAsia="en-GB"/>
        </w:rPr>
        <w:tab/>
      </w:r>
      <w:r w:rsidR="000D02AC" w:rsidRP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LEIGH CC</w:t>
      </w:r>
      <w:r w:rsidRPr="00D86059">
        <w:rPr>
          <w:rFonts w:ascii="Arial" w:eastAsia="Times New Roman" w:hAnsi="Arial" w:cs="Arial"/>
          <w:b/>
          <w:bCs/>
          <w:color w:val="000000"/>
          <w:sz w:val="18"/>
          <w:szCs w:val="18"/>
          <w:lang w:eastAsia="en-GB"/>
        </w:rPr>
        <w:tab/>
        <w:t>NORTHOP HALL CC</w:t>
      </w:r>
      <w:r w:rsidRPr="00D86059">
        <w:rPr>
          <w:rFonts w:ascii="Arial" w:eastAsia="Times New Roman" w:hAnsi="Arial" w:cs="Arial"/>
          <w:b/>
          <w:bCs/>
          <w:color w:val="000000"/>
          <w:sz w:val="18"/>
          <w:szCs w:val="18"/>
          <w:lang w:eastAsia="en-GB"/>
        </w:rPr>
        <w:tab/>
      </w:r>
    </w:p>
    <w:p w14:paraId="22CEAE25" w14:textId="019DD7C7"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8</w:t>
      </w:r>
      <w:r w:rsidRPr="00D86059">
        <w:rPr>
          <w:rFonts w:ascii="Arial" w:eastAsia="Times New Roman" w:hAnsi="Arial" w:cs="Arial"/>
          <w:b/>
          <w:bCs/>
          <w:color w:val="000000"/>
          <w:sz w:val="18"/>
          <w:szCs w:val="18"/>
          <w:lang w:eastAsia="en-GB"/>
        </w:rPr>
        <w:tab/>
        <w:t>3rd XI DIV 1 (SAT)</w:t>
      </w:r>
      <w:r w:rsidRPr="00D86059">
        <w:rPr>
          <w:rFonts w:ascii="Arial" w:eastAsia="Times New Roman" w:hAnsi="Arial" w:cs="Arial"/>
          <w:b/>
          <w:bCs/>
          <w:color w:val="000000"/>
          <w:sz w:val="18"/>
          <w:szCs w:val="18"/>
          <w:lang w:eastAsia="en-GB"/>
        </w:rPr>
        <w:tab/>
      </w:r>
      <w:r w:rsidR="000D02AC" w:rsidRP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ORRELL RED TRIANGLE CC</w:t>
      </w:r>
      <w:r w:rsidRPr="00D86059">
        <w:rPr>
          <w:rFonts w:ascii="Arial" w:eastAsia="Times New Roman" w:hAnsi="Arial" w:cs="Arial"/>
          <w:b/>
          <w:bCs/>
          <w:color w:val="000000"/>
          <w:sz w:val="18"/>
          <w:szCs w:val="18"/>
          <w:lang w:eastAsia="en-GB"/>
        </w:rPr>
        <w:tab/>
        <w:t>FORMBY CC</w:t>
      </w:r>
      <w:r w:rsidRPr="00D86059">
        <w:rPr>
          <w:rFonts w:ascii="Arial" w:eastAsia="Times New Roman" w:hAnsi="Arial" w:cs="Arial"/>
          <w:b/>
          <w:bCs/>
          <w:color w:val="000000"/>
          <w:sz w:val="18"/>
          <w:szCs w:val="18"/>
          <w:lang w:eastAsia="en-GB"/>
        </w:rPr>
        <w:tab/>
      </w:r>
    </w:p>
    <w:p w14:paraId="6DFB79DC" w14:textId="422ADF97"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10</w:t>
      </w:r>
      <w:r w:rsidRPr="00D86059">
        <w:rPr>
          <w:rFonts w:ascii="Arial" w:eastAsia="Times New Roman" w:hAnsi="Arial" w:cs="Arial"/>
          <w:b/>
          <w:bCs/>
          <w:color w:val="000000"/>
          <w:sz w:val="18"/>
          <w:szCs w:val="18"/>
          <w:lang w:eastAsia="en-GB"/>
        </w:rPr>
        <w:tab/>
        <w:t>3rd XI DIV 1(SUN)(NE)</w:t>
      </w:r>
      <w:r w:rsidR="000D02AC" w:rsidRPr="00D86059">
        <w:rPr>
          <w:rFonts w:ascii="Arial" w:eastAsia="Times New Roman" w:hAnsi="Arial" w:cs="Arial"/>
          <w:b/>
          <w:bCs/>
          <w:color w:val="000000"/>
          <w:sz w:val="18"/>
          <w:szCs w:val="18"/>
          <w:lang w:eastAsia="en-GB"/>
        </w:rPr>
        <w:t xml:space="preserve"> </w:t>
      </w:r>
      <w:r w:rsid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SPRINGVIEW CC</w:t>
      </w:r>
      <w:r w:rsidRPr="00D86059">
        <w:rPr>
          <w:rFonts w:ascii="Arial" w:eastAsia="Times New Roman" w:hAnsi="Arial" w:cs="Arial"/>
          <w:b/>
          <w:bCs/>
          <w:color w:val="000000"/>
          <w:sz w:val="18"/>
          <w:szCs w:val="18"/>
          <w:lang w:eastAsia="en-GB"/>
        </w:rPr>
        <w:tab/>
        <w:t>WIGAN CC</w:t>
      </w:r>
      <w:r w:rsidRPr="00D86059">
        <w:rPr>
          <w:rFonts w:ascii="Arial" w:eastAsia="Times New Roman" w:hAnsi="Arial" w:cs="Arial"/>
          <w:b/>
          <w:bCs/>
          <w:color w:val="000000"/>
          <w:sz w:val="18"/>
          <w:szCs w:val="18"/>
          <w:lang w:eastAsia="en-GB"/>
        </w:rPr>
        <w:tab/>
      </w:r>
    </w:p>
    <w:p w14:paraId="637EE481" w14:textId="60C5CAF9" w:rsidR="00A477A2" w:rsidRPr="00D86059" w:rsidRDefault="00A477A2" w:rsidP="00037893">
      <w:pPr>
        <w:tabs>
          <w:tab w:val="left" w:pos="768"/>
          <w:tab w:val="left" w:pos="2802"/>
          <w:tab w:val="left" w:pos="6128"/>
          <w:tab w:val="left" w:pos="8808"/>
        </w:tabs>
        <w:ind w:left="108"/>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11</w:t>
      </w:r>
      <w:r w:rsidRPr="00D86059">
        <w:rPr>
          <w:rFonts w:ascii="Arial" w:eastAsia="Times New Roman" w:hAnsi="Arial" w:cs="Arial"/>
          <w:b/>
          <w:bCs/>
          <w:color w:val="000000"/>
          <w:sz w:val="18"/>
          <w:szCs w:val="18"/>
          <w:lang w:eastAsia="en-GB"/>
        </w:rPr>
        <w:tab/>
        <w:t>3rd XI DIV 1(SUN)(SW)</w:t>
      </w:r>
      <w:r w:rsidR="000D02AC" w:rsidRPr="00D86059">
        <w:rPr>
          <w:rFonts w:ascii="Arial" w:eastAsia="Times New Roman" w:hAnsi="Arial" w:cs="Arial"/>
          <w:b/>
          <w:bCs/>
          <w:color w:val="000000"/>
          <w:sz w:val="18"/>
          <w:szCs w:val="18"/>
          <w:lang w:eastAsia="en-GB"/>
        </w:rPr>
        <w:t xml:space="preserve"> </w:t>
      </w:r>
      <w:r w:rsidR="00D86059">
        <w:rPr>
          <w:rFonts w:ascii="Arial" w:eastAsia="Times New Roman" w:hAnsi="Arial" w:cs="Arial"/>
          <w:b/>
          <w:bCs/>
          <w:color w:val="000000"/>
          <w:sz w:val="18"/>
          <w:szCs w:val="18"/>
          <w:lang w:eastAsia="en-GB"/>
        </w:rPr>
        <w:t xml:space="preserve">   </w:t>
      </w:r>
      <w:r w:rsidRPr="00D86059">
        <w:rPr>
          <w:rFonts w:ascii="Arial" w:eastAsia="Times New Roman" w:hAnsi="Arial" w:cs="Arial"/>
          <w:b/>
          <w:bCs/>
          <w:color w:val="000000"/>
          <w:sz w:val="18"/>
          <w:szCs w:val="18"/>
          <w:lang w:eastAsia="en-GB"/>
        </w:rPr>
        <w:t>WALLASEY CC</w:t>
      </w:r>
      <w:r w:rsidRPr="00D86059">
        <w:rPr>
          <w:rFonts w:ascii="Arial" w:eastAsia="Times New Roman" w:hAnsi="Arial" w:cs="Arial"/>
          <w:b/>
          <w:bCs/>
          <w:color w:val="000000"/>
          <w:sz w:val="18"/>
          <w:szCs w:val="18"/>
          <w:lang w:eastAsia="en-GB"/>
        </w:rPr>
        <w:tab/>
        <w:t>RAINHILL CC</w:t>
      </w:r>
      <w:r w:rsidRPr="00D86059">
        <w:rPr>
          <w:rFonts w:ascii="Arial" w:eastAsia="Times New Roman" w:hAnsi="Arial" w:cs="Arial"/>
          <w:b/>
          <w:bCs/>
          <w:color w:val="000000"/>
          <w:sz w:val="18"/>
          <w:szCs w:val="18"/>
          <w:lang w:eastAsia="en-GB"/>
        </w:rPr>
        <w:tab/>
      </w:r>
    </w:p>
    <w:p w14:paraId="2483F368" w14:textId="59F336A3" w:rsidR="000D711D" w:rsidRPr="00D86059" w:rsidRDefault="000D711D" w:rsidP="000D711D">
      <w:pPr>
        <w:ind w:left="108"/>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24</w:t>
      </w:r>
      <w:r>
        <w:rPr>
          <w:rFonts w:ascii="Arial" w:eastAsia="Times New Roman" w:hAnsi="Arial" w:cs="Arial"/>
          <w:b/>
          <w:bCs/>
          <w:color w:val="000000"/>
          <w:sz w:val="18"/>
          <w:szCs w:val="18"/>
          <w:lang w:eastAsia="en-GB"/>
        </w:rPr>
        <w:tab/>
      </w:r>
      <w:r w:rsidRPr="00D86059">
        <w:rPr>
          <w:rFonts w:ascii="Arial" w:eastAsia="Times New Roman" w:hAnsi="Arial" w:cs="Arial"/>
          <w:b/>
          <w:bCs/>
          <w:color w:val="000000"/>
          <w:sz w:val="18"/>
          <w:szCs w:val="18"/>
          <w:lang w:eastAsia="en-GB"/>
        </w:rPr>
        <w:t xml:space="preserve">CUP &amp; MEDALS </w:t>
      </w:r>
    </w:p>
    <w:p w14:paraId="7C4A33E9" w14:textId="21364CA7" w:rsidR="000D711D" w:rsidRPr="00D86059" w:rsidRDefault="000D711D" w:rsidP="00A775F5">
      <w:pPr>
        <w:rPr>
          <w:rFonts w:ascii="Arial" w:eastAsia="Times New Roman" w:hAnsi="Arial" w:cs="Arial"/>
          <w:b/>
          <w:bCs/>
          <w:color w:val="000000"/>
          <w:sz w:val="18"/>
          <w:szCs w:val="18"/>
          <w:lang w:eastAsia="en-GB"/>
        </w:rPr>
      </w:pPr>
      <w:r w:rsidRPr="00D86059">
        <w:rPr>
          <w:rFonts w:ascii="Arial" w:eastAsia="Times New Roman" w:hAnsi="Arial" w:cs="Arial"/>
          <w:b/>
          <w:bCs/>
          <w:color w:val="000000"/>
          <w:sz w:val="18"/>
          <w:szCs w:val="18"/>
          <w:lang w:eastAsia="en-GB"/>
        </w:rPr>
        <w:t xml:space="preserve"> </w:t>
      </w:r>
      <w:r w:rsidR="00A775F5">
        <w:rPr>
          <w:rFonts w:ascii="Arial" w:eastAsia="Times New Roman" w:hAnsi="Arial" w:cs="Arial"/>
          <w:b/>
          <w:bCs/>
          <w:color w:val="000000"/>
          <w:sz w:val="18"/>
          <w:szCs w:val="18"/>
          <w:lang w:eastAsia="en-GB"/>
        </w:rPr>
        <w:tab/>
      </w:r>
      <w:r w:rsidR="00A775F5" w:rsidRPr="00D86059">
        <w:rPr>
          <w:rFonts w:ascii="Arial" w:eastAsia="Times New Roman" w:hAnsi="Arial" w:cs="Arial"/>
          <w:b/>
          <w:bCs/>
          <w:color w:val="000000"/>
          <w:sz w:val="18"/>
          <w:szCs w:val="18"/>
          <w:lang w:eastAsia="en-GB"/>
        </w:rPr>
        <w:t>GIRLS U15 SOFTBALL</w:t>
      </w:r>
      <w:r w:rsidR="00A775F5">
        <w:rPr>
          <w:rFonts w:ascii="Arial" w:eastAsia="Times New Roman" w:hAnsi="Arial" w:cs="Arial"/>
          <w:b/>
          <w:bCs/>
          <w:color w:val="000000"/>
          <w:sz w:val="18"/>
          <w:szCs w:val="18"/>
          <w:lang w:eastAsia="en-GB"/>
        </w:rPr>
        <w:tab/>
      </w:r>
      <w:r w:rsidRPr="00D86059">
        <w:rPr>
          <w:rFonts w:ascii="Arial" w:eastAsia="Times New Roman" w:hAnsi="Arial" w:cs="Arial"/>
          <w:b/>
          <w:bCs/>
          <w:color w:val="000000"/>
          <w:sz w:val="18"/>
          <w:szCs w:val="18"/>
          <w:lang w:eastAsia="en-GB"/>
        </w:rPr>
        <w:t>RAINHILL</w:t>
      </w:r>
      <w:r w:rsidR="00A775F5">
        <w:rPr>
          <w:rFonts w:ascii="Arial" w:eastAsia="Times New Roman" w:hAnsi="Arial" w:cs="Arial"/>
          <w:b/>
          <w:bCs/>
          <w:color w:val="000000"/>
          <w:sz w:val="18"/>
          <w:szCs w:val="18"/>
          <w:lang w:eastAsia="en-GB"/>
        </w:rPr>
        <w:tab/>
      </w:r>
      <w:r w:rsidR="00A775F5">
        <w:rPr>
          <w:rFonts w:ascii="Arial" w:eastAsia="Times New Roman" w:hAnsi="Arial" w:cs="Arial"/>
          <w:b/>
          <w:bCs/>
          <w:color w:val="000000"/>
          <w:sz w:val="18"/>
          <w:szCs w:val="18"/>
          <w:lang w:eastAsia="en-GB"/>
        </w:rPr>
        <w:tab/>
      </w:r>
      <w:r w:rsidR="00A775F5">
        <w:rPr>
          <w:rFonts w:ascii="Arial" w:eastAsia="Times New Roman" w:hAnsi="Arial" w:cs="Arial"/>
          <w:b/>
          <w:bCs/>
          <w:color w:val="000000"/>
          <w:sz w:val="18"/>
          <w:szCs w:val="18"/>
          <w:lang w:eastAsia="en-GB"/>
        </w:rPr>
        <w:tab/>
        <w:t xml:space="preserve">        </w:t>
      </w:r>
      <w:r w:rsidRPr="00D86059">
        <w:rPr>
          <w:rFonts w:ascii="Arial" w:eastAsia="Times New Roman" w:hAnsi="Arial" w:cs="Arial"/>
          <w:b/>
          <w:bCs/>
          <w:color w:val="000000"/>
          <w:sz w:val="18"/>
          <w:szCs w:val="18"/>
          <w:lang w:eastAsia="en-GB"/>
        </w:rPr>
        <w:t>COLWYN BAY CC</w:t>
      </w:r>
    </w:p>
    <w:p w14:paraId="45B66DE0" w14:textId="77777777" w:rsidR="000D711D" w:rsidRDefault="000D711D" w:rsidP="000D711D">
      <w:pPr>
        <w:ind w:left="108"/>
        <w:rPr>
          <w:rFonts w:ascii="Arial" w:eastAsia="Times New Roman" w:hAnsi="Arial" w:cs="Arial"/>
          <w:b/>
          <w:bCs/>
          <w:color w:val="000000"/>
          <w:sz w:val="20"/>
          <w:szCs w:val="20"/>
          <w:lang w:eastAsia="en-GB"/>
        </w:rPr>
      </w:pPr>
    </w:p>
    <w:p w14:paraId="11ADA656" w14:textId="77777777" w:rsidR="008F3EDA" w:rsidRDefault="008F3EDA">
      <w:pPr>
        <w:rPr>
          <w:rFonts w:ascii="Times New Roman" w:eastAsia="Times New Roman" w:hAnsi="Times New Roman" w:cs="Times New Roman"/>
          <w:b/>
          <w:bCs/>
          <w:color w:val="FF0000"/>
          <w:kern w:val="36"/>
          <w:sz w:val="20"/>
          <w:szCs w:val="20"/>
          <w:lang w:eastAsia="en-GB"/>
        </w:rPr>
      </w:pPr>
      <w:r>
        <w:rPr>
          <w:rFonts w:ascii="Times New Roman" w:eastAsia="Times New Roman" w:hAnsi="Times New Roman" w:cs="Times New Roman"/>
          <w:b/>
          <w:bCs/>
          <w:color w:val="FF0000"/>
          <w:kern w:val="36"/>
          <w:sz w:val="20"/>
          <w:szCs w:val="20"/>
          <w:lang w:eastAsia="en-GB"/>
        </w:rPr>
        <w:br w:type="page"/>
      </w:r>
    </w:p>
    <w:p w14:paraId="6DC96B8E" w14:textId="7D9D2BFE" w:rsidR="00A477A2" w:rsidRDefault="00A477A2" w:rsidP="00A477A2">
      <w:pPr>
        <w:shd w:val="clear" w:color="auto" w:fill="FFFFFF"/>
        <w:outlineLvl w:val="0"/>
        <w:rPr>
          <w:b/>
          <w:bCs/>
          <w:color w:val="FF0000"/>
          <w:kern w:val="36"/>
          <w:lang w:eastAsia="en-GB"/>
        </w:rPr>
      </w:pPr>
      <w:r w:rsidRPr="002913C7">
        <w:rPr>
          <w:rFonts w:ascii="Times New Roman" w:eastAsia="Times New Roman" w:hAnsi="Times New Roman" w:cs="Times New Roman"/>
          <w:b/>
          <w:bCs/>
          <w:color w:val="FF0000"/>
          <w:kern w:val="36"/>
          <w:sz w:val="20"/>
          <w:szCs w:val="20"/>
          <w:lang w:eastAsia="en-GB"/>
        </w:rPr>
        <w:lastRenderedPageBreak/>
        <w:t>PLAYERS OF THE YEAR 2019</w:t>
      </w:r>
    </w:p>
    <w:p w14:paraId="08770C65" w14:textId="77777777" w:rsidR="00A775F5" w:rsidRDefault="00A775F5" w:rsidP="00A477A2">
      <w:pPr>
        <w:shd w:val="clear" w:color="auto" w:fill="FFFFFF"/>
        <w:rPr>
          <w:rFonts w:ascii="Times New Roman" w:eastAsia="Times New Roman" w:hAnsi="Times New Roman" w:cs="Times New Roman"/>
          <w:color w:val="000000"/>
          <w:sz w:val="20"/>
          <w:szCs w:val="20"/>
          <w:lang w:eastAsia="en-GB"/>
        </w:rPr>
      </w:pPr>
    </w:p>
    <w:p w14:paraId="6330096A" w14:textId="0BC0D6CA" w:rsidR="00A477A2" w:rsidRPr="002913C7" w:rsidRDefault="00DA3E9E" w:rsidP="00A477A2">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Chair introduced</w:t>
      </w:r>
      <w:r w:rsidR="00A477A2">
        <w:rPr>
          <w:color w:val="000000"/>
          <w:lang w:eastAsia="en-GB"/>
        </w:rPr>
        <w:t xml:space="preserve"> </w:t>
      </w:r>
      <w:r w:rsidR="00A477A2" w:rsidRPr="002913C7">
        <w:rPr>
          <w:rFonts w:ascii="Times New Roman" w:eastAsia="Times New Roman" w:hAnsi="Times New Roman" w:cs="Times New Roman"/>
          <w:b/>
          <w:bCs/>
          <w:color w:val="000000"/>
          <w:sz w:val="20"/>
          <w:szCs w:val="20"/>
          <w:lang w:eastAsia="en-GB"/>
        </w:rPr>
        <w:t>James Price of ICON SPORTS</w:t>
      </w:r>
      <w:r>
        <w:rPr>
          <w:rFonts w:ascii="Times New Roman" w:eastAsia="Times New Roman" w:hAnsi="Times New Roman" w:cs="Times New Roman"/>
          <w:color w:val="000000"/>
          <w:sz w:val="20"/>
          <w:szCs w:val="20"/>
          <w:lang w:eastAsia="en-GB"/>
        </w:rPr>
        <w:t xml:space="preserve"> who was to present these awards and made clear how much the L&amp;DCC valued the support that ICON gave to these awards</w:t>
      </w:r>
      <w:r w:rsidR="00265348">
        <w:rPr>
          <w:rFonts w:ascii="Times New Roman" w:eastAsia="Times New Roman" w:hAnsi="Times New Roman" w:cs="Times New Roman"/>
          <w:color w:val="000000"/>
          <w:sz w:val="20"/>
          <w:szCs w:val="20"/>
          <w:lang w:eastAsia="en-GB"/>
        </w:rPr>
        <w:t>.</w:t>
      </w:r>
    </w:p>
    <w:p w14:paraId="44E617D3" w14:textId="77777777" w:rsidR="00A477A2" w:rsidRDefault="00A477A2" w:rsidP="00A477A2">
      <w:pPr>
        <w:shd w:val="clear" w:color="auto" w:fill="FFFFFF"/>
        <w:rPr>
          <w:b/>
          <w:bCs/>
          <w:color w:val="000000"/>
          <w:lang w:eastAsia="en-GB"/>
        </w:rPr>
      </w:pPr>
    </w:p>
    <w:p w14:paraId="4A2CDE35"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00"/>
          <w:sz w:val="20"/>
          <w:szCs w:val="20"/>
          <w:lang w:eastAsia="en-GB"/>
        </w:rPr>
        <w:t>1</w:t>
      </w:r>
      <w:r w:rsidRPr="002913C7">
        <w:rPr>
          <w:rFonts w:ascii="Times New Roman" w:eastAsia="Times New Roman" w:hAnsi="Times New Roman" w:cs="Times New Roman"/>
          <w:b/>
          <w:bCs/>
          <w:color w:val="000000"/>
          <w:sz w:val="20"/>
          <w:szCs w:val="20"/>
          <w:vertAlign w:val="superscript"/>
          <w:lang w:eastAsia="en-GB"/>
        </w:rPr>
        <w:t>st</w:t>
      </w:r>
      <w:r w:rsidRPr="002913C7">
        <w:rPr>
          <w:rFonts w:ascii="Times New Roman" w:eastAsia="Times New Roman" w:hAnsi="Times New Roman" w:cs="Times New Roman"/>
          <w:b/>
          <w:bCs/>
          <w:color w:val="000000"/>
          <w:sz w:val="20"/>
          <w:szCs w:val="20"/>
          <w:lang w:eastAsia="en-GB"/>
        </w:rPr>
        <w:t> XI PREMIER</w:t>
      </w:r>
    </w:p>
    <w:p w14:paraId="365567F4"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FF"/>
          <w:sz w:val="20"/>
          <w:szCs w:val="20"/>
          <w:lang w:eastAsia="en-GB"/>
        </w:rPr>
        <w:t>Andrew Clarke</w:t>
      </w:r>
      <w:r w:rsidRPr="002913C7">
        <w:rPr>
          <w:rFonts w:ascii="Times New Roman" w:eastAsia="Times New Roman" w:hAnsi="Times New Roman" w:cs="Times New Roman"/>
          <w:color w:val="000000"/>
          <w:sz w:val="20"/>
          <w:szCs w:val="20"/>
          <w:lang w:eastAsia="en-GB"/>
        </w:rPr>
        <w:t> (New Brighton)           816 runs</w:t>
      </w:r>
    </w:p>
    <w:p w14:paraId="0581C72C" w14:textId="77777777" w:rsidR="00A477A2" w:rsidRDefault="00A477A2" w:rsidP="00A477A2">
      <w:pPr>
        <w:shd w:val="clear" w:color="auto" w:fill="FFFFFF"/>
        <w:rPr>
          <w:b/>
          <w:bCs/>
          <w:color w:val="000000"/>
          <w:lang w:eastAsia="en-GB"/>
        </w:rPr>
      </w:pPr>
    </w:p>
    <w:p w14:paraId="5EC29A0E"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00"/>
          <w:sz w:val="20"/>
          <w:szCs w:val="20"/>
          <w:lang w:eastAsia="en-GB"/>
        </w:rPr>
        <w:t>1</w:t>
      </w:r>
      <w:r w:rsidRPr="002913C7">
        <w:rPr>
          <w:rFonts w:ascii="Times New Roman" w:eastAsia="Times New Roman" w:hAnsi="Times New Roman" w:cs="Times New Roman"/>
          <w:b/>
          <w:bCs/>
          <w:color w:val="000000"/>
          <w:sz w:val="20"/>
          <w:szCs w:val="20"/>
          <w:vertAlign w:val="superscript"/>
          <w:lang w:eastAsia="en-GB"/>
        </w:rPr>
        <w:t>st</w:t>
      </w:r>
      <w:r w:rsidRPr="002913C7">
        <w:rPr>
          <w:rFonts w:ascii="Times New Roman" w:eastAsia="Times New Roman" w:hAnsi="Times New Roman" w:cs="Times New Roman"/>
          <w:b/>
          <w:bCs/>
          <w:color w:val="000000"/>
          <w:sz w:val="20"/>
          <w:szCs w:val="20"/>
          <w:lang w:eastAsia="en-GB"/>
        </w:rPr>
        <w:t> XI DIVISION ONE</w:t>
      </w:r>
    </w:p>
    <w:p w14:paraId="6A9CF854"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color w:val="000000"/>
          <w:sz w:val="20"/>
          <w:szCs w:val="20"/>
          <w:lang w:eastAsia="en-GB"/>
        </w:rPr>
        <w:t>Jointly:</w:t>
      </w:r>
    </w:p>
    <w:p w14:paraId="22EFA847"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FF"/>
          <w:sz w:val="20"/>
          <w:szCs w:val="20"/>
          <w:lang w:eastAsia="en-GB"/>
        </w:rPr>
        <w:t>John Dotters</w:t>
      </w:r>
      <w:r w:rsidRPr="002913C7">
        <w:rPr>
          <w:rFonts w:ascii="Times New Roman" w:eastAsia="Times New Roman" w:hAnsi="Times New Roman" w:cs="Times New Roman"/>
          <w:color w:val="000000"/>
          <w:sz w:val="20"/>
          <w:szCs w:val="20"/>
          <w:lang w:eastAsia="en-GB"/>
        </w:rPr>
        <w:t xml:space="preserve"> (Rainford)                      </w:t>
      </w:r>
      <w:r>
        <w:rPr>
          <w:color w:val="000000"/>
          <w:lang w:eastAsia="en-GB"/>
        </w:rPr>
        <w:t xml:space="preserve"> </w:t>
      </w:r>
      <w:r w:rsidRPr="002913C7">
        <w:rPr>
          <w:rFonts w:ascii="Times New Roman" w:eastAsia="Times New Roman" w:hAnsi="Times New Roman" w:cs="Times New Roman"/>
          <w:color w:val="000000"/>
          <w:sz w:val="20"/>
          <w:szCs w:val="20"/>
          <w:lang w:eastAsia="en-GB"/>
        </w:rPr>
        <w:t>540 runs and 57 wkts</w:t>
      </w:r>
    </w:p>
    <w:p w14:paraId="5F1765A3"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FF"/>
          <w:sz w:val="20"/>
          <w:szCs w:val="20"/>
          <w:lang w:eastAsia="en-GB"/>
        </w:rPr>
        <w:t>John Richardson </w:t>
      </w:r>
      <w:r w:rsidRPr="002913C7">
        <w:rPr>
          <w:rFonts w:ascii="Times New Roman" w:eastAsia="Times New Roman" w:hAnsi="Times New Roman" w:cs="Times New Roman"/>
          <w:color w:val="000000"/>
          <w:sz w:val="20"/>
          <w:szCs w:val="20"/>
          <w:lang w:eastAsia="en-GB"/>
        </w:rPr>
        <w:t xml:space="preserve">(Wigan)                  </w:t>
      </w:r>
      <w:r>
        <w:rPr>
          <w:color w:val="000000"/>
          <w:lang w:eastAsia="en-GB"/>
        </w:rPr>
        <w:t xml:space="preserve"> </w:t>
      </w:r>
      <w:r w:rsidRPr="002913C7">
        <w:rPr>
          <w:rFonts w:ascii="Times New Roman" w:eastAsia="Times New Roman" w:hAnsi="Times New Roman" w:cs="Times New Roman"/>
          <w:color w:val="000000"/>
          <w:sz w:val="20"/>
          <w:szCs w:val="20"/>
          <w:lang w:eastAsia="en-GB"/>
        </w:rPr>
        <w:t>607 runs and 47 wkts</w:t>
      </w:r>
    </w:p>
    <w:p w14:paraId="1FA300BF" w14:textId="77777777" w:rsidR="00A477A2" w:rsidRDefault="00A477A2" w:rsidP="00A477A2">
      <w:pPr>
        <w:shd w:val="clear" w:color="auto" w:fill="FFFFFF"/>
        <w:rPr>
          <w:b/>
          <w:bCs/>
          <w:color w:val="000000"/>
          <w:lang w:eastAsia="en-GB"/>
        </w:rPr>
      </w:pPr>
    </w:p>
    <w:p w14:paraId="4B6073C1"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00"/>
          <w:sz w:val="20"/>
          <w:szCs w:val="20"/>
          <w:lang w:eastAsia="en-GB"/>
        </w:rPr>
        <w:t>1</w:t>
      </w:r>
      <w:r w:rsidRPr="002913C7">
        <w:rPr>
          <w:rFonts w:ascii="Times New Roman" w:eastAsia="Times New Roman" w:hAnsi="Times New Roman" w:cs="Times New Roman"/>
          <w:b/>
          <w:bCs/>
          <w:color w:val="000000"/>
          <w:sz w:val="20"/>
          <w:szCs w:val="20"/>
          <w:vertAlign w:val="superscript"/>
          <w:lang w:eastAsia="en-GB"/>
        </w:rPr>
        <w:t>st</w:t>
      </w:r>
      <w:r w:rsidRPr="002913C7">
        <w:rPr>
          <w:rFonts w:ascii="Times New Roman" w:eastAsia="Times New Roman" w:hAnsi="Times New Roman" w:cs="Times New Roman"/>
          <w:b/>
          <w:bCs/>
          <w:color w:val="000000"/>
          <w:sz w:val="20"/>
          <w:szCs w:val="20"/>
          <w:lang w:eastAsia="en-GB"/>
        </w:rPr>
        <w:t> XI DIVISION TWO</w:t>
      </w:r>
    </w:p>
    <w:p w14:paraId="4E45A12F" w14:textId="77777777" w:rsidR="00A477A2" w:rsidRPr="002913C7" w:rsidRDefault="00A477A2" w:rsidP="00A477A2">
      <w:pPr>
        <w:shd w:val="clear" w:color="auto" w:fill="FFFFFF"/>
        <w:rPr>
          <w:rFonts w:ascii="Times New Roman" w:eastAsia="Times New Roman" w:hAnsi="Times New Roman" w:cs="Times New Roman"/>
          <w:color w:val="000000"/>
          <w:sz w:val="20"/>
          <w:szCs w:val="20"/>
          <w:lang w:eastAsia="en-GB"/>
        </w:rPr>
      </w:pPr>
      <w:r w:rsidRPr="002913C7">
        <w:rPr>
          <w:rFonts w:ascii="Times New Roman" w:eastAsia="Times New Roman" w:hAnsi="Times New Roman" w:cs="Times New Roman"/>
          <w:b/>
          <w:bCs/>
          <w:color w:val="0000FF"/>
          <w:sz w:val="20"/>
          <w:szCs w:val="20"/>
          <w:lang w:eastAsia="en-GB"/>
        </w:rPr>
        <w:t>Kamran Hussain</w:t>
      </w:r>
      <w:r w:rsidRPr="002913C7">
        <w:rPr>
          <w:rFonts w:ascii="Times New Roman" w:eastAsia="Times New Roman" w:hAnsi="Times New Roman" w:cs="Times New Roman"/>
          <w:color w:val="000000"/>
          <w:sz w:val="20"/>
          <w:szCs w:val="20"/>
          <w:lang w:eastAsia="en-GB"/>
        </w:rPr>
        <w:t> (Parkfield Liscard)  835 runs &amp; 31 wkts</w:t>
      </w:r>
    </w:p>
    <w:p w14:paraId="539DF4E9" w14:textId="5A23425A" w:rsidR="00A477A2" w:rsidRDefault="00A477A2" w:rsidP="00037893">
      <w:pPr>
        <w:ind w:left="108"/>
        <w:rPr>
          <w:rFonts w:ascii="Arial" w:eastAsia="Times New Roman" w:hAnsi="Arial" w:cs="Arial"/>
          <w:b/>
          <w:bCs/>
          <w:color w:val="000000"/>
          <w:sz w:val="20"/>
          <w:szCs w:val="20"/>
          <w:lang w:eastAsia="en-GB"/>
        </w:rPr>
      </w:pPr>
    </w:p>
    <w:p w14:paraId="15B5515D" w14:textId="14335C22" w:rsidR="00A775F5" w:rsidRPr="00A775F5" w:rsidRDefault="00A775F5" w:rsidP="00A775F5">
      <w:pPr>
        <w:rPr>
          <w:rFonts w:ascii="Times New Roman" w:eastAsia="Times New Roman" w:hAnsi="Times New Roman" w:cs="Times New Roman"/>
          <w:color w:val="000000"/>
          <w:sz w:val="20"/>
          <w:szCs w:val="20"/>
          <w:lang w:eastAsia="en-GB"/>
        </w:rPr>
      </w:pPr>
      <w:r w:rsidRPr="00A775F5">
        <w:rPr>
          <w:rFonts w:ascii="Times New Roman" w:eastAsia="Times New Roman" w:hAnsi="Times New Roman" w:cs="Times New Roman"/>
          <w:color w:val="000000"/>
          <w:sz w:val="20"/>
          <w:szCs w:val="20"/>
          <w:lang w:eastAsia="en-GB"/>
        </w:rPr>
        <w:t xml:space="preserve">James </w:t>
      </w:r>
      <w:r w:rsidR="00DA3E9E">
        <w:rPr>
          <w:rFonts w:ascii="Times New Roman" w:eastAsia="Times New Roman" w:hAnsi="Times New Roman" w:cs="Times New Roman"/>
          <w:color w:val="000000"/>
          <w:sz w:val="20"/>
          <w:szCs w:val="20"/>
          <w:lang w:eastAsia="en-GB"/>
        </w:rPr>
        <w:t xml:space="preserve">Price (JP) </w:t>
      </w:r>
      <w:r>
        <w:rPr>
          <w:rFonts w:ascii="Times New Roman" w:eastAsia="Times New Roman" w:hAnsi="Times New Roman" w:cs="Times New Roman"/>
          <w:color w:val="000000"/>
          <w:sz w:val="20"/>
          <w:szCs w:val="20"/>
          <w:lang w:eastAsia="en-GB"/>
        </w:rPr>
        <w:t xml:space="preserve">gave a </w:t>
      </w:r>
      <w:r w:rsidR="00DA3E9E">
        <w:rPr>
          <w:rFonts w:ascii="Times New Roman" w:eastAsia="Times New Roman" w:hAnsi="Times New Roman" w:cs="Times New Roman"/>
          <w:color w:val="000000"/>
          <w:sz w:val="20"/>
          <w:szCs w:val="20"/>
          <w:lang w:eastAsia="en-GB"/>
        </w:rPr>
        <w:t>short</w:t>
      </w:r>
      <w:r>
        <w:rPr>
          <w:rFonts w:ascii="Times New Roman" w:eastAsia="Times New Roman" w:hAnsi="Times New Roman" w:cs="Times New Roman"/>
          <w:color w:val="000000"/>
          <w:sz w:val="20"/>
          <w:szCs w:val="20"/>
          <w:lang w:eastAsia="en-GB"/>
        </w:rPr>
        <w:t xml:space="preserve"> presentation on ICON Sports; he</w:t>
      </w:r>
      <w:r w:rsidR="00DA3E9E">
        <w:rPr>
          <w:rFonts w:ascii="Times New Roman" w:eastAsia="Times New Roman" w:hAnsi="Times New Roman" w:cs="Times New Roman"/>
          <w:color w:val="000000"/>
          <w:sz w:val="20"/>
          <w:szCs w:val="20"/>
          <w:lang w:eastAsia="en-GB"/>
        </w:rPr>
        <w:t xml:space="preserve"> made clear how </w:t>
      </w:r>
      <w:r>
        <w:rPr>
          <w:rFonts w:ascii="Times New Roman" w:eastAsia="Times New Roman" w:hAnsi="Times New Roman" w:cs="Times New Roman"/>
          <w:color w:val="000000"/>
          <w:sz w:val="20"/>
          <w:szCs w:val="20"/>
          <w:lang w:eastAsia="en-GB"/>
        </w:rPr>
        <w:t xml:space="preserve">pleased </w:t>
      </w:r>
      <w:r w:rsidR="00DA3E9E">
        <w:rPr>
          <w:rFonts w:ascii="Times New Roman" w:eastAsia="Times New Roman" w:hAnsi="Times New Roman" w:cs="Times New Roman"/>
          <w:color w:val="000000"/>
          <w:sz w:val="20"/>
          <w:szCs w:val="20"/>
          <w:lang w:eastAsia="en-GB"/>
        </w:rPr>
        <w:t xml:space="preserve">he was </w:t>
      </w:r>
      <w:r>
        <w:rPr>
          <w:rFonts w:ascii="Times New Roman" w:eastAsia="Times New Roman" w:hAnsi="Times New Roman" w:cs="Times New Roman"/>
          <w:color w:val="000000"/>
          <w:sz w:val="20"/>
          <w:szCs w:val="20"/>
          <w:lang w:eastAsia="en-GB"/>
        </w:rPr>
        <w:t>to be present</w:t>
      </w:r>
      <w:r w:rsidR="00DA3E9E">
        <w:rPr>
          <w:rFonts w:ascii="Times New Roman" w:eastAsia="Times New Roman" w:hAnsi="Times New Roman" w:cs="Times New Roman"/>
          <w:color w:val="000000"/>
          <w:sz w:val="20"/>
          <w:szCs w:val="20"/>
          <w:lang w:eastAsia="en-GB"/>
        </w:rPr>
        <w:t xml:space="preserve"> and</w:t>
      </w:r>
      <w:r w:rsidR="00DA3E9E" w:rsidRPr="00DA3E9E">
        <w:rPr>
          <w:rFonts w:ascii="Times New Roman" w:eastAsia="Times New Roman" w:hAnsi="Times New Roman" w:cs="Times New Roman"/>
          <w:color w:val="000000"/>
          <w:sz w:val="20"/>
          <w:szCs w:val="20"/>
          <w:lang w:eastAsia="en-GB"/>
        </w:rPr>
        <w:t xml:space="preserve"> </w:t>
      </w:r>
      <w:r w:rsidR="00DA3E9E">
        <w:rPr>
          <w:rFonts w:ascii="Times New Roman" w:eastAsia="Times New Roman" w:hAnsi="Times New Roman" w:cs="Times New Roman"/>
          <w:color w:val="000000"/>
          <w:sz w:val="20"/>
          <w:szCs w:val="20"/>
          <w:lang w:eastAsia="en-GB"/>
        </w:rPr>
        <w:t>outlined their range of products</w:t>
      </w:r>
      <w:r w:rsidR="00DA3E9E">
        <w:rPr>
          <w:rFonts w:ascii="Times New Roman" w:hAnsi="Times New Roman" w:cs="Times New Roman"/>
          <w:sz w:val="20"/>
          <w:szCs w:val="20"/>
        </w:rPr>
        <w:t xml:space="preserve">, further details were available via </w:t>
      </w:r>
      <w:hyperlink r:id="rId14" w:history="1">
        <w:r w:rsidR="00DA3E9E" w:rsidRPr="00044B9B">
          <w:rPr>
            <w:rStyle w:val="Hyperlink"/>
            <w:rFonts w:ascii="Times New Roman" w:hAnsi="Times New Roman" w:cs="Times New Roman"/>
            <w:sz w:val="20"/>
            <w:szCs w:val="20"/>
          </w:rPr>
          <w:t>https://iconsports.co.uk/</w:t>
        </w:r>
      </w:hyperlink>
      <w:r w:rsidRPr="00A775F5">
        <w:rPr>
          <w:rFonts w:ascii="Times New Roman" w:hAnsi="Times New Roman" w:cs="Times New Roman"/>
          <w:sz w:val="20"/>
          <w:szCs w:val="20"/>
        </w:rPr>
        <w:t xml:space="preserve"> </w:t>
      </w:r>
    </w:p>
    <w:p w14:paraId="7C8E840B" w14:textId="77777777" w:rsidR="002913C7" w:rsidRPr="00A775F5" w:rsidRDefault="002913C7" w:rsidP="00517217">
      <w:pPr>
        <w:rPr>
          <w:rFonts w:ascii="Times New Roman" w:hAnsi="Times New Roman" w:cs="Times New Roman"/>
          <w:sz w:val="20"/>
          <w:szCs w:val="20"/>
        </w:rPr>
      </w:pPr>
    </w:p>
    <w:p w14:paraId="6F6D32A4" w14:textId="77777777" w:rsidR="0015421D" w:rsidRDefault="0015421D" w:rsidP="00517217">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 xml:space="preserve">4. </w:t>
      </w:r>
      <w:r w:rsidRPr="00AE60C3">
        <w:rPr>
          <w:rFonts w:ascii="Times New Roman" w:hAnsi="Times New Roman" w:cs="Times New Roman"/>
          <w:b/>
          <w:color w:val="000000"/>
          <w:sz w:val="20"/>
          <w:szCs w:val="20"/>
          <w:shd w:val="clear" w:color="auto" w:fill="FFFFFF"/>
          <w:lang w:eastAsia="en-GB"/>
        </w:rPr>
        <w:t>Chairman’s opening remarks</w:t>
      </w:r>
      <w:r>
        <w:rPr>
          <w:rFonts w:ascii="Times New Roman" w:hAnsi="Times New Roman" w:cs="Times New Roman"/>
          <w:b/>
          <w:color w:val="000000"/>
          <w:sz w:val="20"/>
          <w:szCs w:val="20"/>
          <w:shd w:val="clear" w:color="auto" w:fill="FFFFFF"/>
          <w:lang w:eastAsia="en-GB"/>
        </w:rPr>
        <w:t>. </w:t>
      </w:r>
    </w:p>
    <w:p w14:paraId="717AD3BB" w14:textId="3DB098E8" w:rsidR="0015421D" w:rsidRDefault="0015421D" w:rsidP="00517217">
      <w:pPr>
        <w:rPr>
          <w:sz w:val="20"/>
        </w:rPr>
      </w:pPr>
    </w:p>
    <w:p w14:paraId="5633C550" w14:textId="01D55AAB" w:rsidR="00DA3E9E" w:rsidRDefault="00DA3E9E" w:rsidP="00037893">
      <w:pPr>
        <w:rPr>
          <w:rFonts w:ascii="Times New Roman" w:hAnsi="Times New Roman" w:cs="Times New Roman"/>
          <w:sz w:val="20"/>
          <w:szCs w:val="20"/>
        </w:rPr>
      </w:pPr>
      <w:r>
        <w:rPr>
          <w:rFonts w:ascii="Times New Roman" w:hAnsi="Times New Roman" w:cs="Times New Roman"/>
          <w:sz w:val="20"/>
          <w:szCs w:val="20"/>
        </w:rPr>
        <w:t xml:space="preserve">The Chair thanked JP and repeated L&amp;DCC’s gratitude to ICON for its excellent support of premier league cricket. </w:t>
      </w:r>
    </w:p>
    <w:p w14:paraId="04802C86" w14:textId="77777777" w:rsidR="00DA3E9E" w:rsidRDefault="00DA3E9E" w:rsidP="00037893">
      <w:pPr>
        <w:rPr>
          <w:rFonts w:ascii="Times New Roman" w:hAnsi="Times New Roman" w:cs="Times New Roman"/>
          <w:sz w:val="20"/>
          <w:szCs w:val="20"/>
        </w:rPr>
      </w:pPr>
    </w:p>
    <w:p w14:paraId="45C52885" w14:textId="5C874682" w:rsidR="00037893" w:rsidRPr="00037893" w:rsidRDefault="00DA3E9E" w:rsidP="00037893">
      <w:pPr>
        <w:rPr>
          <w:rFonts w:ascii="Times New Roman" w:hAnsi="Times New Roman" w:cs="Times New Roman"/>
          <w:sz w:val="20"/>
          <w:szCs w:val="20"/>
        </w:rPr>
      </w:pPr>
      <w:r>
        <w:rPr>
          <w:rFonts w:ascii="Times New Roman" w:hAnsi="Times New Roman" w:cs="Times New Roman"/>
          <w:sz w:val="20"/>
          <w:szCs w:val="20"/>
        </w:rPr>
        <w:t xml:space="preserve">The Chair read from his report for season 2019. </w:t>
      </w:r>
      <w:r w:rsidR="00DF417F">
        <w:rPr>
          <w:rFonts w:ascii="Times New Roman" w:hAnsi="Times New Roman" w:cs="Times New Roman"/>
          <w:sz w:val="20"/>
          <w:szCs w:val="20"/>
        </w:rPr>
        <w:t>“</w:t>
      </w:r>
      <w:r w:rsidR="00037893" w:rsidRPr="00037893">
        <w:rPr>
          <w:rFonts w:ascii="Times New Roman" w:hAnsi="Times New Roman" w:cs="Times New Roman"/>
          <w:sz w:val="20"/>
          <w:szCs w:val="20"/>
        </w:rPr>
        <w:t>It</w:t>
      </w:r>
      <w:r>
        <w:rPr>
          <w:rFonts w:ascii="Times New Roman" w:hAnsi="Times New Roman" w:cs="Times New Roman"/>
          <w:sz w:val="20"/>
          <w:szCs w:val="20"/>
        </w:rPr>
        <w:t xml:space="preserve"> had</w:t>
      </w:r>
      <w:r w:rsidR="00037893" w:rsidRPr="00037893">
        <w:rPr>
          <w:rFonts w:ascii="Times New Roman" w:hAnsi="Times New Roman" w:cs="Times New Roman"/>
          <w:sz w:val="20"/>
          <w:szCs w:val="20"/>
        </w:rPr>
        <w:t xml:space="preserve"> been a </w:t>
      </w:r>
      <w:r w:rsidR="00037893" w:rsidRPr="00DA3E9E">
        <w:rPr>
          <w:rFonts w:ascii="Times New Roman" w:hAnsi="Times New Roman" w:cs="Times New Roman"/>
          <w:bCs/>
          <w:sz w:val="20"/>
          <w:szCs w:val="20"/>
        </w:rPr>
        <w:t>funny old year</w:t>
      </w:r>
      <w:r w:rsidR="00037893" w:rsidRPr="00037893">
        <w:rPr>
          <w:rFonts w:ascii="Times New Roman" w:hAnsi="Times New Roman" w:cs="Times New Roman"/>
          <w:sz w:val="20"/>
          <w:szCs w:val="20"/>
        </w:rPr>
        <w:t xml:space="preserve"> starting off with a high-profile incident in a Lancashire KO game, then quietening down as clubs got into the season and then from out of the blue, dealing with a challenge to the management of the Competition and </w:t>
      </w:r>
      <w:r>
        <w:rPr>
          <w:rFonts w:ascii="Times New Roman" w:hAnsi="Times New Roman" w:cs="Times New Roman"/>
          <w:sz w:val="20"/>
          <w:szCs w:val="20"/>
        </w:rPr>
        <w:t>to him</w:t>
      </w:r>
      <w:r w:rsidR="00037893" w:rsidRPr="00037893">
        <w:rPr>
          <w:rFonts w:ascii="Times New Roman" w:hAnsi="Times New Roman" w:cs="Times New Roman"/>
          <w:sz w:val="20"/>
          <w:szCs w:val="20"/>
        </w:rPr>
        <w:t xml:space="preserve">self as </w:t>
      </w:r>
      <w:r w:rsidR="00F962C6" w:rsidRPr="00037893">
        <w:rPr>
          <w:rFonts w:ascii="Times New Roman" w:hAnsi="Times New Roman" w:cs="Times New Roman"/>
          <w:sz w:val="20"/>
          <w:szCs w:val="20"/>
        </w:rPr>
        <w:t>Chair</w:t>
      </w:r>
      <w:r w:rsidR="00037893" w:rsidRPr="00037893">
        <w:rPr>
          <w:rFonts w:ascii="Times New Roman" w:hAnsi="Times New Roman" w:cs="Times New Roman"/>
          <w:sz w:val="20"/>
          <w:szCs w:val="20"/>
        </w:rPr>
        <w:t xml:space="preserve">. </w:t>
      </w:r>
    </w:p>
    <w:p w14:paraId="37B043B8" w14:textId="77777777" w:rsidR="00037893" w:rsidRPr="00037893" w:rsidRDefault="00037893" w:rsidP="00037893">
      <w:pPr>
        <w:rPr>
          <w:rFonts w:ascii="Times New Roman" w:hAnsi="Times New Roman" w:cs="Times New Roman"/>
          <w:sz w:val="20"/>
          <w:szCs w:val="20"/>
        </w:rPr>
      </w:pPr>
    </w:p>
    <w:p w14:paraId="0022B5AD" w14:textId="4CA8CADC"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As the season progressed</w:t>
      </w:r>
      <w:r w:rsidR="00F962C6">
        <w:rPr>
          <w:rFonts w:ascii="Times New Roman" w:hAnsi="Times New Roman" w:cs="Times New Roman"/>
          <w:sz w:val="20"/>
          <w:szCs w:val="20"/>
        </w:rPr>
        <w:t>,</w:t>
      </w:r>
      <w:r w:rsidRPr="00037893">
        <w:rPr>
          <w:rFonts w:ascii="Times New Roman" w:hAnsi="Times New Roman" w:cs="Times New Roman"/>
          <w:sz w:val="20"/>
          <w:szCs w:val="20"/>
        </w:rPr>
        <w:t xml:space="preserve"> three main issues </w:t>
      </w:r>
      <w:r w:rsidR="00DA3E9E">
        <w:rPr>
          <w:rFonts w:ascii="Times New Roman" w:hAnsi="Times New Roman" w:cs="Times New Roman"/>
          <w:sz w:val="20"/>
          <w:szCs w:val="20"/>
        </w:rPr>
        <w:t xml:space="preserve">had </w:t>
      </w:r>
      <w:r w:rsidRPr="00037893">
        <w:rPr>
          <w:rFonts w:ascii="Times New Roman" w:hAnsi="Times New Roman" w:cs="Times New Roman"/>
          <w:sz w:val="20"/>
          <w:szCs w:val="20"/>
        </w:rPr>
        <w:t xml:space="preserve">emerged, </w:t>
      </w:r>
      <w:r>
        <w:rPr>
          <w:rFonts w:ascii="Times New Roman" w:hAnsi="Times New Roman" w:cs="Times New Roman"/>
          <w:sz w:val="20"/>
          <w:szCs w:val="20"/>
        </w:rPr>
        <w:t xml:space="preserve">(i) </w:t>
      </w:r>
      <w:r w:rsidRPr="00037893">
        <w:rPr>
          <w:rFonts w:ascii="Times New Roman" w:hAnsi="Times New Roman" w:cs="Times New Roman"/>
          <w:sz w:val="20"/>
          <w:szCs w:val="20"/>
        </w:rPr>
        <w:t xml:space="preserve">Lack of Umpires; </w:t>
      </w:r>
      <w:r>
        <w:rPr>
          <w:rFonts w:ascii="Times New Roman" w:hAnsi="Times New Roman" w:cs="Times New Roman"/>
          <w:sz w:val="20"/>
          <w:szCs w:val="20"/>
        </w:rPr>
        <w:t>(ii) D</w:t>
      </w:r>
      <w:r w:rsidRPr="00037893">
        <w:rPr>
          <w:rFonts w:ascii="Times New Roman" w:hAnsi="Times New Roman" w:cs="Times New Roman"/>
          <w:sz w:val="20"/>
          <w:szCs w:val="20"/>
        </w:rPr>
        <w:t>ifficulties in putting out teams, primarily in 3</w:t>
      </w:r>
      <w:r w:rsidRPr="00037893">
        <w:rPr>
          <w:rFonts w:ascii="Times New Roman" w:hAnsi="Times New Roman" w:cs="Times New Roman"/>
          <w:sz w:val="20"/>
          <w:szCs w:val="20"/>
          <w:vertAlign w:val="superscript"/>
        </w:rPr>
        <w:t>rd</w:t>
      </w:r>
      <w:r w:rsidRPr="00037893">
        <w:rPr>
          <w:rFonts w:ascii="Times New Roman" w:hAnsi="Times New Roman" w:cs="Times New Roman"/>
          <w:sz w:val="20"/>
          <w:szCs w:val="20"/>
        </w:rPr>
        <w:t xml:space="preserve"> X1s but also with some 2</w:t>
      </w:r>
      <w:r w:rsidRPr="00037893">
        <w:rPr>
          <w:rFonts w:ascii="Times New Roman" w:hAnsi="Times New Roman" w:cs="Times New Roman"/>
          <w:sz w:val="20"/>
          <w:szCs w:val="20"/>
          <w:vertAlign w:val="superscript"/>
        </w:rPr>
        <w:t>nd</w:t>
      </w:r>
      <w:r w:rsidRPr="00037893">
        <w:rPr>
          <w:rFonts w:ascii="Times New Roman" w:hAnsi="Times New Roman" w:cs="Times New Roman"/>
          <w:sz w:val="20"/>
          <w:szCs w:val="20"/>
        </w:rPr>
        <w:t xml:space="preserve"> X1s playing shorthanded; and </w:t>
      </w:r>
      <w:r>
        <w:rPr>
          <w:rFonts w:ascii="Times New Roman" w:hAnsi="Times New Roman" w:cs="Times New Roman"/>
          <w:sz w:val="20"/>
          <w:szCs w:val="20"/>
        </w:rPr>
        <w:t xml:space="preserve">(iii) </w:t>
      </w:r>
      <w:r w:rsidRPr="00037893">
        <w:rPr>
          <w:rFonts w:ascii="Times New Roman" w:hAnsi="Times New Roman" w:cs="Times New Roman"/>
          <w:sz w:val="20"/>
          <w:szCs w:val="20"/>
        </w:rPr>
        <w:t xml:space="preserve">a higher than normal </w:t>
      </w:r>
      <w:r>
        <w:rPr>
          <w:rFonts w:ascii="Times New Roman" w:hAnsi="Times New Roman" w:cs="Times New Roman"/>
          <w:sz w:val="20"/>
          <w:szCs w:val="20"/>
        </w:rPr>
        <w:t>D</w:t>
      </w:r>
      <w:r w:rsidRPr="00037893">
        <w:rPr>
          <w:rFonts w:ascii="Times New Roman" w:hAnsi="Times New Roman" w:cs="Times New Roman"/>
          <w:sz w:val="20"/>
          <w:szCs w:val="20"/>
        </w:rPr>
        <w:t xml:space="preserve">isciplinary count mainly of Level 1 offences. </w:t>
      </w:r>
    </w:p>
    <w:p w14:paraId="4EA05A6E" w14:textId="77777777" w:rsidR="00037893" w:rsidRPr="00037893" w:rsidRDefault="00037893" w:rsidP="00037893">
      <w:pPr>
        <w:rPr>
          <w:rFonts w:ascii="Times New Roman" w:hAnsi="Times New Roman" w:cs="Times New Roman"/>
          <w:sz w:val="20"/>
          <w:szCs w:val="20"/>
        </w:rPr>
      </w:pPr>
    </w:p>
    <w:p w14:paraId="78BA0AB8" w14:textId="49A346DA"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It ended however, with rain, a soaking bowl</w:t>
      </w:r>
      <w:r w:rsidR="00F962C6">
        <w:rPr>
          <w:rFonts w:ascii="Times New Roman" w:hAnsi="Times New Roman" w:cs="Times New Roman"/>
          <w:sz w:val="20"/>
          <w:szCs w:val="20"/>
        </w:rPr>
        <w:t>-</w:t>
      </w:r>
      <w:r w:rsidRPr="00037893">
        <w:rPr>
          <w:rFonts w:ascii="Times New Roman" w:hAnsi="Times New Roman" w:cs="Times New Roman"/>
          <w:sz w:val="20"/>
          <w:szCs w:val="20"/>
        </w:rPr>
        <w:t xml:space="preserve">out to decide the Ray Digman Cup, and a frenetic last couple of weeks in which titles and promotion and relegation issues were not settled until the last day, and at Lytham until around 7 o’clock on the last day. </w:t>
      </w:r>
    </w:p>
    <w:p w14:paraId="143A3E7D" w14:textId="77777777" w:rsidR="00037893" w:rsidRPr="00037893" w:rsidRDefault="00037893" w:rsidP="00037893">
      <w:pPr>
        <w:rPr>
          <w:rFonts w:ascii="Times New Roman" w:hAnsi="Times New Roman" w:cs="Times New Roman"/>
          <w:sz w:val="20"/>
          <w:szCs w:val="20"/>
        </w:rPr>
      </w:pPr>
    </w:p>
    <w:p w14:paraId="197C0ED0" w14:textId="77777777"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 xml:space="preserve">Focusing on the cricket, congratulations to all League and Cup Winners and to Ormskirk for once again flying the flag for the Comp on the National Stage. </w:t>
      </w:r>
    </w:p>
    <w:p w14:paraId="47510D64" w14:textId="77777777" w:rsidR="00037893" w:rsidRPr="00037893" w:rsidRDefault="00037893" w:rsidP="00037893">
      <w:pPr>
        <w:rPr>
          <w:rFonts w:ascii="Times New Roman" w:hAnsi="Times New Roman" w:cs="Times New Roman"/>
          <w:sz w:val="20"/>
          <w:szCs w:val="20"/>
        </w:rPr>
      </w:pPr>
    </w:p>
    <w:p w14:paraId="0B7B8847" w14:textId="77777777" w:rsidR="00037893" w:rsidRPr="00F962C6" w:rsidRDefault="00037893" w:rsidP="00037893">
      <w:pPr>
        <w:rPr>
          <w:rFonts w:ascii="Times New Roman" w:hAnsi="Times New Roman" w:cs="Times New Roman"/>
          <w:bCs/>
          <w:sz w:val="20"/>
          <w:szCs w:val="20"/>
        </w:rPr>
      </w:pPr>
      <w:r w:rsidRPr="00037893">
        <w:rPr>
          <w:rFonts w:ascii="Times New Roman" w:hAnsi="Times New Roman" w:cs="Times New Roman"/>
          <w:sz w:val="20"/>
          <w:szCs w:val="20"/>
        </w:rPr>
        <w:t xml:space="preserve">The year 2019 has also seen a number of </w:t>
      </w:r>
      <w:r w:rsidRPr="00F962C6">
        <w:rPr>
          <w:rFonts w:ascii="Times New Roman" w:hAnsi="Times New Roman" w:cs="Times New Roman"/>
          <w:bCs/>
          <w:sz w:val="20"/>
          <w:szCs w:val="20"/>
        </w:rPr>
        <w:t xml:space="preserve">notable team and individual achievements none more so than the meteoric rise of Women’s and Girls Cricket. Following on from last season’s indoor tournaments, the Women’s and Girls soft ball League saw 12 Women’s teams and 5 girl’s teams take part in four league events hosted at Maghull, Northern, Colwyn Bay and Liverpool. Congratulations to Firwood Bootle Belles and Rainhill Girls on their League titles.  </w:t>
      </w:r>
    </w:p>
    <w:p w14:paraId="1D27C232" w14:textId="77777777" w:rsidR="00037893" w:rsidRPr="00037893" w:rsidRDefault="00037893" w:rsidP="00037893">
      <w:pPr>
        <w:rPr>
          <w:rFonts w:ascii="Times New Roman" w:hAnsi="Times New Roman" w:cs="Times New Roman"/>
          <w:sz w:val="20"/>
          <w:szCs w:val="20"/>
        </w:rPr>
      </w:pPr>
    </w:p>
    <w:p w14:paraId="1951A6B2" w14:textId="697FF167" w:rsid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 xml:space="preserve">The Liverpool Competition U12 Representative side emerged victorious in the </w:t>
      </w:r>
      <w:r w:rsidRPr="00F962C6">
        <w:rPr>
          <w:rFonts w:ascii="Times New Roman" w:hAnsi="Times New Roman" w:cs="Times New Roman"/>
          <w:bCs/>
          <w:sz w:val="20"/>
          <w:szCs w:val="20"/>
        </w:rPr>
        <w:t>Lancashire U12 Inter League</w:t>
      </w:r>
      <w:r w:rsidRPr="00037893">
        <w:rPr>
          <w:rFonts w:ascii="Times New Roman" w:hAnsi="Times New Roman" w:cs="Times New Roman"/>
          <w:sz w:val="20"/>
          <w:szCs w:val="20"/>
        </w:rPr>
        <w:t xml:space="preserve">, </w:t>
      </w:r>
      <w:r w:rsidR="00DF417F">
        <w:rPr>
          <w:rFonts w:ascii="Times New Roman" w:hAnsi="Times New Roman" w:cs="Times New Roman"/>
          <w:sz w:val="20"/>
          <w:szCs w:val="20"/>
        </w:rPr>
        <w:t xml:space="preserve">the Alan Wright Shield, </w:t>
      </w:r>
      <w:r w:rsidRPr="00037893">
        <w:rPr>
          <w:rFonts w:ascii="Times New Roman" w:hAnsi="Times New Roman" w:cs="Times New Roman"/>
          <w:sz w:val="20"/>
          <w:szCs w:val="20"/>
        </w:rPr>
        <w:t xml:space="preserve">finishing top of the League featuring the GMCL, Lancashire League, Wigan Junior League </w:t>
      </w:r>
      <w:r w:rsidR="00F962C6">
        <w:rPr>
          <w:rFonts w:ascii="Times New Roman" w:hAnsi="Times New Roman" w:cs="Times New Roman"/>
          <w:sz w:val="20"/>
          <w:szCs w:val="20"/>
        </w:rPr>
        <w:t xml:space="preserve">and </w:t>
      </w:r>
      <w:r w:rsidRPr="00037893">
        <w:rPr>
          <w:rFonts w:ascii="Times New Roman" w:hAnsi="Times New Roman" w:cs="Times New Roman"/>
          <w:sz w:val="20"/>
          <w:szCs w:val="20"/>
        </w:rPr>
        <w:t xml:space="preserve">the Bolton League. The Comp continues to provide a plentiful supply of youngsters into the County squads in Lancashire and Cheshire, with five of our boys selected for this year’s Lancashire U10 squad.  </w:t>
      </w:r>
    </w:p>
    <w:p w14:paraId="57CB3743" w14:textId="2A13EA32" w:rsidR="00DF417F" w:rsidRDefault="00DF417F" w:rsidP="00037893">
      <w:pPr>
        <w:rPr>
          <w:rFonts w:ascii="Times New Roman" w:hAnsi="Times New Roman" w:cs="Times New Roman"/>
          <w:sz w:val="20"/>
          <w:szCs w:val="20"/>
        </w:rPr>
      </w:pPr>
    </w:p>
    <w:p w14:paraId="590C465F" w14:textId="719CF50B" w:rsidR="00DF417F" w:rsidRPr="00037893" w:rsidRDefault="00DF417F" w:rsidP="00037893">
      <w:pPr>
        <w:rPr>
          <w:rFonts w:ascii="Times New Roman" w:hAnsi="Times New Roman" w:cs="Times New Roman"/>
          <w:sz w:val="20"/>
          <w:szCs w:val="20"/>
        </w:rPr>
      </w:pPr>
      <w:r>
        <w:rPr>
          <w:rFonts w:ascii="Times New Roman" w:hAnsi="Times New Roman" w:cs="Times New Roman"/>
          <w:sz w:val="20"/>
          <w:szCs w:val="20"/>
        </w:rPr>
        <w:t>Ormskirk also represented us superbly in the late stages of both the ECB National Club T20 and T40 competitions.</w:t>
      </w:r>
    </w:p>
    <w:p w14:paraId="6C74CCC8" w14:textId="77777777" w:rsidR="00037893" w:rsidRPr="00037893" w:rsidRDefault="00037893" w:rsidP="00037893">
      <w:pPr>
        <w:rPr>
          <w:rFonts w:ascii="Times New Roman" w:hAnsi="Times New Roman" w:cs="Times New Roman"/>
          <w:sz w:val="20"/>
          <w:szCs w:val="20"/>
        </w:rPr>
      </w:pPr>
    </w:p>
    <w:p w14:paraId="57E117DB" w14:textId="1B280EF3" w:rsid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It</w:t>
      </w:r>
      <w:r w:rsidR="00690622">
        <w:rPr>
          <w:rFonts w:ascii="Times New Roman" w:hAnsi="Times New Roman" w:cs="Times New Roman"/>
          <w:sz w:val="20"/>
          <w:szCs w:val="20"/>
        </w:rPr>
        <w:t xml:space="preserve"> was</w:t>
      </w:r>
      <w:r w:rsidRPr="00037893">
        <w:rPr>
          <w:rFonts w:ascii="Times New Roman" w:hAnsi="Times New Roman" w:cs="Times New Roman"/>
          <w:sz w:val="20"/>
          <w:szCs w:val="20"/>
        </w:rPr>
        <w:t xml:space="preserve"> always dangerous singling out individuals but here goes as I think we have within the Comp players whose achievements should be recognised:</w:t>
      </w:r>
    </w:p>
    <w:p w14:paraId="40DAF131" w14:textId="77777777" w:rsidR="00037893" w:rsidRPr="00037893" w:rsidRDefault="00037893" w:rsidP="00037893">
      <w:pPr>
        <w:rPr>
          <w:rFonts w:ascii="Times New Roman" w:hAnsi="Times New Roman" w:cs="Times New Roman"/>
          <w:sz w:val="20"/>
          <w:szCs w:val="20"/>
        </w:rPr>
      </w:pPr>
    </w:p>
    <w:p w14:paraId="715D087E" w14:textId="434D89BF"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Robbie Houghton : for taking his 1000</w:t>
      </w:r>
      <w:r w:rsidRPr="00037893">
        <w:rPr>
          <w:rFonts w:ascii="Times New Roman" w:hAnsi="Times New Roman" w:cs="Times New Roman"/>
          <w:sz w:val="20"/>
          <w:szCs w:val="20"/>
          <w:vertAlign w:val="superscript"/>
        </w:rPr>
        <w:t>th</w:t>
      </w:r>
      <w:r w:rsidRPr="00037893">
        <w:rPr>
          <w:rFonts w:ascii="Times New Roman" w:hAnsi="Times New Roman" w:cs="Times New Roman"/>
          <w:sz w:val="20"/>
          <w:szCs w:val="20"/>
        </w:rPr>
        <w:t xml:space="preserve"> </w:t>
      </w:r>
      <w:r w:rsidR="00110D6C">
        <w:rPr>
          <w:rFonts w:ascii="Times New Roman" w:hAnsi="Times New Roman" w:cs="Times New Roman"/>
          <w:sz w:val="20"/>
          <w:szCs w:val="20"/>
        </w:rPr>
        <w:t xml:space="preserve">Sefton Park </w:t>
      </w:r>
      <w:r w:rsidRPr="00037893">
        <w:rPr>
          <w:rFonts w:ascii="Times New Roman" w:hAnsi="Times New Roman" w:cs="Times New Roman"/>
          <w:sz w:val="20"/>
          <w:szCs w:val="20"/>
        </w:rPr>
        <w:t>Liverpool Competition wicket in 2019</w:t>
      </w:r>
    </w:p>
    <w:p w14:paraId="191BC51C" w14:textId="77777777"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 xml:space="preserve">Liam Naylor: for representing Scotland U19s in 2019.  </w:t>
      </w:r>
    </w:p>
    <w:p w14:paraId="5965760C" w14:textId="1A9F877B"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 xml:space="preserve">George Lavelle, George Burrows, Tom Hartley, Owais Shah, </w:t>
      </w:r>
      <w:r w:rsidR="00110D6C">
        <w:rPr>
          <w:rFonts w:ascii="Times New Roman" w:hAnsi="Times New Roman" w:cs="Times New Roman"/>
          <w:sz w:val="20"/>
          <w:szCs w:val="20"/>
        </w:rPr>
        <w:t>(</w:t>
      </w:r>
      <w:r w:rsidRPr="00037893">
        <w:rPr>
          <w:rFonts w:ascii="Times New Roman" w:hAnsi="Times New Roman" w:cs="Times New Roman"/>
          <w:sz w:val="20"/>
          <w:szCs w:val="20"/>
        </w:rPr>
        <w:t xml:space="preserve">all </w:t>
      </w:r>
      <w:r w:rsidR="00110D6C">
        <w:rPr>
          <w:rFonts w:ascii="Times New Roman" w:hAnsi="Times New Roman" w:cs="Times New Roman"/>
          <w:sz w:val="20"/>
          <w:szCs w:val="20"/>
        </w:rPr>
        <w:t xml:space="preserve">L&amp;DCC raised), </w:t>
      </w:r>
      <w:r w:rsidRPr="00037893">
        <w:rPr>
          <w:rFonts w:ascii="Times New Roman" w:hAnsi="Times New Roman" w:cs="Times New Roman"/>
          <w:sz w:val="20"/>
          <w:szCs w:val="20"/>
        </w:rPr>
        <w:t xml:space="preserve">earned Lancashire Contracts </w:t>
      </w:r>
    </w:p>
    <w:p w14:paraId="46797D18" w14:textId="3DC0D74A" w:rsidR="00110D6C"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David Snellgrove – selected for England over 50’s tour to South Africa in March</w:t>
      </w:r>
    </w:p>
    <w:p w14:paraId="40BDF416" w14:textId="77777777" w:rsidR="00037893" w:rsidRPr="00037893" w:rsidRDefault="00037893" w:rsidP="00037893">
      <w:pPr>
        <w:rPr>
          <w:rFonts w:ascii="Times New Roman" w:hAnsi="Times New Roman" w:cs="Times New Roman"/>
          <w:sz w:val="20"/>
          <w:szCs w:val="20"/>
        </w:rPr>
      </w:pPr>
    </w:p>
    <w:p w14:paraId="5249BB38" w14:textId="77777777" w:rsidR="00037893" w:rsidRP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Thanks to Richard McCullagh, Eric Hadfield and Neil Bickley for their work on the Disciplinary Committee</w:t>
      </w:r>
    </w:p>
    <w:p w14:paraId="71A03B44" w14:textId="77777777" w:rsidR="00037893" w:rsidRPr="00037893" w:rsidRDefault="00037893" w:rsidP="00037893">
      <w:pPr>
        <w:rPr>
          <w:rFonts w:ascii="Times New Roman" w:hAnsi="Times New Roman" w:cs="Times New Roman"/>
          <w:sz w:val="20"/>
          <w:szCs w:val="20"/>
        </w:rPr>
      </w:pPr>
    </w:p>
    <w:p w14:paraId="6ABA7D5E" w14:textId="7EE0C79B" w:rsidR="00037893" w:rsidRDefault="00037893" w:rsidP="00037893">
      <w:pPr>
        <w:rPr>
          <w:rFonts w:ascii="Times New Roman" w:hAnsi="Times New Roman" w:cs="Times New Roman"/>
          <w:sz w:val="20"/>
          <w:szCs w:val="20"/>
        </w:rPr>
      </w:pPr>
      <w:r w:rsidRPr="00037893">
        <w:rPr>
          <w:rFonts w:ascii="Times New Roman" w:hAnsi="Times New Roman" w:cs="Times New Roman"/>
          <w:sz w:val="20"/>
          <w:szCs w:val="20"/>
        </w:rPr>
        <w:t>Finally</w:t>
      </w:r>
      <w:r>
        <w:rPr>
          <w:rFonts w:ascii="Times New Roman" w:hAnsi="Times New Roman" w:cs="Times New Roman"/>
          <w:sz w:val="20"/>
          <w:szCs w:val="20"/>
        </w:rPr>
        <w:t>,</w:t>
      </w:r>
      <w:r w:rsidRPr="00037893">
        <w:rPr>
          <w:rFonts w:ascii="Times New Roman" w:hAnsi="Times New Roman" w:cs="Times New Roman"/>
          <w:sz w:val="20"/>
          <w:szCs w:val="20"/>
        </w:rPr>
        <w:t xml:space="preserve"> a huge thank you to the Management Committee  and those on  Sub Committees</w:t>
      </w:r>
      <w:r w:rsidR="00F962C6">
        <w:rPr>
          <w:rFonts w:ascii="Times New Roman" w:hAnsi="Times New Roman" w:cs="Times New Roman"/>
          <w:sz w:val="20"/>
          <w:szCs w:val="20"/>
        </w:rPr>
        <w:t xml:space="preserve"> a</w:t>
      </w:r>
      <w:r w:rsidRPr="00037893">
        <w:rPr>
          <w:rFonts w:ascii="Times New Roman" w:hAnsi="Times New Roman" w:cs="Times New Roman"/>
          <w:sz w:val="20"/>
          <w:szCs w:val="20"/>
        </w:rPr>
        <w:t>nd to Club Secretaries and volunteers.</w:t>
      </w:r>
      <w:r w:rsidR="00DF417F">
        <w:rPr>
          <w:rFonts w:ascii="Times New Roman" w:hAnsi="Times New Roman" w:cs="Times New Roman"/>
          <w:sz w:val="20"/>
          <w:szCs w:val="20"/>
        </w:rPr>
        <w:t>”</w:t>
      </w:r>
    </w:p>
    <w:p w14:paraId="3AE6DD50" w14:textId="0E8939BE" w:rsidR="00037893" w:rsidRDefault="00037893" w:rsidP="00517217">
      <w:pPr>
        <w:rPr>
          <w:sz w:val="20"/>
        </w:rPr>
      </w:pPr>
    </w:p>
    <w:p w14:paraId="4178E70B" w14:textId="5644739A" w:rsidR="008F3EDA" w:rsidRDefault="008F3EDA" w:rsidP="00517217">
      <w:pPr>
        <w:rPr>
          <w:sz w:val="20"/>
        </w:rPr>
      </w:pPr>
    </w:p>
    <w:p w14:paraId="1B13B649" w14:textId="726E0F94" w:rsidR="008F3EDA" w:rsidRDefault="008F3EDA" w:rsidP="00517217">
      <w:pPr>
        <w:rPr>
          <w:sz w:val="20"/>
        </w:rPr>
      </w:pPr>
    </w:p>
    <w:p w14:paraId="0358992E" w14:textId="77777777" w:rsidR="008F3EDA" w:rsidRDefault="008F3EDA" w:rsidP="00517217">
      <w:pPr>
        <w:rPr>
          <w:sz w:val="20"/>
        </w:rPr>
      </w:pPr>
    </w:p>
    <w:p w14:paraId="0CF3A8AC" w14:textId="3187B9BA" w:rsidR="00517217" w:rsidRPr="00110D6C" w:rsidRDefault="00517217" w:rsidP="00517217">
      <w:pPr>
        <w:pStyle w:val="yiv6139115874msonormal"/>
        <w:numPr>
          <w:ilvl w:val="0"/>
          <w:numId w:val="31"/>
        </w:numPr>
        <w:shd w:val="clear" w:color="auto" w:fill="FFFFFF"/>
        <w:spacing w:before="0" w:beforeAutospacing="0" w:after="0" w:afterAutospacing="0"/>
        <w:rPr>
          <w:color w:val="1D2228"/>
          <w:sz w:val="20"/>
          <w:szCs w:val="20"/>
        </w:rPr>
      </w:pPr>
      <w:bookmarkStart w:id="0" w:name="_Hlk21009372"/>
      <w:r w:rsidRPr="00C94D85">
        <w:rPr>
          <w:b/>
          <w:bCs/>
          <w:color w:val="303030"/>
          <w:sz w:val="20"/>
          <w:szCs w:val="20"/>
        </w:rPr>
        <w:lastRenderedPageBreak/>
        <w:t>Season 2019</w:t>
      </w:r>
      <w:r w:rsidRPr="00517217">
        <w:rPr>
          <w:color w:val="303030"/>
          <w:sz w:val="20"/>
          <w:szCs w:val="20"/>
        </w:rPr>
        <w:t xml:space="preserve"> – </w:t>
      </w:r>
      <w:r w:rsidR="00110D6C">
        <w:rPr>
          <w:color w:val="303030"/>
          <w:sz w:val="20"/>
          <w:szCs w:val="20"/>
        </w:rPr>
        <w:t>A b</w:t>
      </w:r>
      <w:r w:rsidRPr="00517217">
        <w:rPr>
          <w:color w:val="303030"/>
          <w:sz w:val="20"/>
          <w:szCs w:val="20"/>
        </w:rPr>
        <w:t>rief look back and any comments.</w:t>
      </w:r>
    </w:p>
    <w:p w14:paraId="7D3A59F7" w14:textId="429A5AE2" w:rsidR="00110D6C" w:rsidRDefault="00110D6C" w:rsidP="00110D6C">
      <w:pPr>
        <w:pStyle w:val="yiv6139115874msonormal"/>
        <w:shd w:val="clear" w:color="auto" w:fill="FFFFFF"/>
        <w:spacing w:before="0" w:beforeAutospacing="0" w:after="0" w:afterAutospacing="0"/>
        <w:rPr>
          <w:color w:val="303030"/>
          <w:sz w:val="20"/>
          <w:szCs w:val="20"/>
        </w:rPr>
      </w:pPr>
    </w:p>
    <w:p w14:paraId="5FAC2299" w14:textId="77777777" w:rsidR="00F962C6" w:rsidRDefault="000C15AE" w:rsidP="000C15AE">
      <w:pPr>
        <w:rPr>
          <w:rFonts w:ascii="Times New Roman" w:hAnsi="Times New Roman" w:cs="Times New Roman"/>
          <w:sz w:val="20"/>
          <w:szCs w:val="20"/>
        </w:rPr>
      </w:pPr>
      <w:r>
        <w:rPr>
          <w:rFonts w:ascii="Times New Roman" w:hAnsi="Times New Roman" w:cs="Times New Roman"/>
          <w:sz w:val="20"/>
          <w:szCs w:val="20"/>
        </w:rPr>
        <w:t xml:space="preserve">The Chair noted that the fourth and final Liverpool Competition Open Forum was on </w:t>
      </w:r>
      <w:r w:rsidRPr="00110D6C">
        <w:rPr>
          <w:rFonts w:ascii="Times New Roman" w:hAnsi="Times New Roman" w:cs="Times New Roman"/>
          <w:color w:val="000000"/>
          <w:sz w:val="20"/>
          <w:szCs w:val="20"/>
          <w:shd w:val="clear" w:color="auto" w:fill="FFFFFF"/>
        </w:rPr>
        <w:t>Tuesday 15</w:t>
      </w:r>
      <w:r w:rsidRPr="000C15AE">
        <w:rPr>
          <w:rFonts w:ascii="Times New Roman" w:hAnsi="Times New Roman" w:cs="Times New Roman"/>
          <w:color w:val="000000"/>
          <w:sz w:val="20"/>
          <w:szCs w:val="20"/>
          <w:shd w:val="clear" w:color="auto" w:fill="FFFFFF"/>
          <w:vertAlign w:val="superscript"/>
        </w:rPr>
        <w:t>th</w:t>
      </w:r>
      <w:r w:rsidRPr="00110D6C">
        <w:rPr>
          <w:rFonts w:ascii="Times New Roman" w:hAnsi="Times New Roman" w:cs="Times New Roman"/>
          <w:color w:val="000000"/>
          <w:sz w:val="20"/>
          <w:szCs w:val="20"/>
          <w:shd w:val="clear" w:color="auto" w:fill="FFFFFF"/>
        </w:rPr>
        <w:t xml:space="preserve"> October </w:t>
      </w:r>
      <w:r>
        <w:rPr>
          <w:rFonts w:ascii="Times New Roman" w:hAnsi="Times New Roman" w:cs="Times New Roman"/>
          <w:color w:val="000000"/>
          <w:sz w:val="20"/>
          <w:szCs w:val="20"/>
          <w:shd w:val="clear" w:color="auto" w:fill="FFFFFF"/>
        </w:rPr>
        <w:t xml:space="preserve">at </w:t>
      </w:r>
      <w:r w:rsidRPr="00110D6C">
        <w:rPr>
          <w:rFonts w:ascii="Times New Roman" w:hAnsi="Times New Roman" w:cs="Times New Roman"/>
          <w:color w:val="000000"/>
          <w:sz w:val="20"/>
          <w:szCs w:val="20"/>
          <w:shd w:val="clear" w:color="auto" w:fill="FFFFFF"/>
        </w:rPr>
        <w:t>Wigan Cricket  Club </w:t>
      </w:r>
      <w:r>
        <w:rPr>
          <w:rFonts w:ascii="Times New Roman" w:hAnsi="Times New Roman" w:cs="Times New Roman"/>
          <w:color w:val="000000"/>
          <w:sz w:val="20"/>
          <w:szCs w:val="20"/>
          <w:shd w:val="clear" w:color="auto" w:fill="FFFFFF"/>
        </w:rPr>
        <w:t xml:space="preserve">at </w:t>
      </w:r>
      <w:r w:rsidRPr="00110D6C">
        <w:rPr>
          <w:rFonts w:ascii="Times New Roman" w:hAnsi="Times New Roman" w:cs="Times New Roman"/>
          <w:color w:val="000000"/>
          <w:sz w:val="20"/>
          <w:szCs w:val="20"/>
          <w:shd w:val="clear" w:color="auto" w:fill="FFFFFF"/>
        </w:rPr>
        <w:t>7.00pm</w:t>
      </w:r>
      <w:r w:rsidRPr="00110D6C">
        <w:rPr>
          <w:rFonts w:ascii="Times New Roman" w:hAnsi="Times New Roman" w:cs="Times New Roman"/>
          <w:sz w:val="20"/>
          <w:szCs w:val="20"/>
        </w:rPr>
        <w:t>.</w:t>
      </w:r>
      <w:r>
        <w:rPr>
          <w:rFonts w:ascii="Times New Roman" w:hAnsi="Times New Roman" w:cs="Times New Roman"/>
          <w:sz w:val="20"/>
          <w:szCs w:val="20"/>
        </w:rPr>
        <w:t xml:space="preserve"> </w:t>
      </w:r>
    </w:p>
    <w:p w14:paraId="59AA499A" w14:textId="77777777" w:rsidR="00F962C6" w:rsidRDefault="00F962C6" w:rsidP="000C15AE">
      <w:pPr>
        <w:rPr>
          <w:rFonts w:ascii="Times New Roman" w:hAnsi="Times New Roman" w:cs="Times New Roman"/>
          <w:sz w:val="20"/>
          <w:szCs w:val="20"/>
        </w:rPr>
      </w:pPr>
    </w:p>
    <w:p w14:paraId="369D5736" w14:textId="69B82D2F" w:rsidR="00110D6C" w:rsidRPr="000C15AE" w:rsidRDefault="00110D6C" w:rsidP="000C15AE">
      <w:pPr>
        <w:rPr>
          <w:rFonts w:ascii="Times New Roman" w:hAnsi="Times New Roman" w:cs="Times New Roman"/>
          <w:sz w:val="20"/>
          <w:szCs w:val="20"/>
        </w:rPr>
      </w:pPr>
      <w:r w:rsidRPr="000C15AE">
        <w:rPr>
          <w:rFonts w:ascii="Times New Roman" w:hAnsi="Times New Roman" w:cs="Times New Roman"/>
          <w:color w:val="303030"/>
          <w:sz w:val="20"/>
          <w:szCs w:val="20"/>
        </w:rPr>
        <w:t xml:space="preserve">The Chair had nothing </w:t>
      </w:r>
      <w:r w:rsidR="000C15AE">
        <w:rPr>
          <w:rFonts w:ascii="Times New Roman" w:hAnsi="Times New Roman" w:cs="Times New Roman"/>
          <w:color w:val="303030"/>
          <w:sz w:val="20"/>
          <w:szCs w:val="20"/>
        </w:rPr>
        <w:t xml:space="preserve">else </w:t>
      </w:r>
      <w:r w:rsidRPr="000C15AE">
        <w:rPr>
          <w:rFonts w:ascii="Times New Roman" w:hAnsi="Times New Roman" w:cs="Times New Roman"/>
          <w:color w:val="303030"/>
          <w:sz w:val="20"/>
          <w:szCs w:val="20"/>
        </w:rPr>
        <w:t>to add to his report and asked for comments from the floor. There were none.</w:t>
      </w:r>
    </w:p>
    <w:p w14:paraId="18475BCA" w14:textId="77777777" w:rsidR="00110D6C" w:rsidRPr="000C15AE" w:rsidRDefault="00110D6C" w:rsidP="00110D6C">
      <w:pPr>
        <w:pStyle w:val="yiv6139115874msonormal"/>
        <w:shd w:val="clear" w:color="auto" w:fill="FFFFFF"/>
        <w:spacing w:before="0" w:beforeAutospacing="0" w:after="0" w:afterAutospacing="0"/>
        <w:rPr>
          <w:color w:val="1D2228"/>
          <w:sz w:val="20"/>
          <w:szCs w:val="20"/>
        </w:rPr>
      </w:pPr>
    </w:p>
    <w:p w14:paraId="14618D14" w14:textId="608A7130" w:rsidR="00517217" w:rsidRPr="000C15AE" w:rsidRDefault="00517217" w:rsidP="000C15AE">
      <w:pPr>
        <w:pStyle w:val="yiv6139115874msonormal"/>
        <w:numPr>
          <w:ilvl w:val="0"/>
          <w:numId w:val="31"/>
        </w:numPr>
        <w:shd w:val="clear" w:color="auto" w:fill="FFFFFF"/>
        <w:spacing w:before="0" w:beforeAutospacing="0" w:after="0" w:afterAutospacing="0"/>
        <w:rPr>
          <w:color w:val="303030"/>
          <w:sz w:val="20"/>
          <w:szCs w:val="20"/>
        </w:rPr>
      </w:pPr>
      <w:r w:rsidRPr="00C94D85">
        <w:rPr>
          <w:b/>
          <w:bCs/>
          <w:color w:val="303030"/>
          <w:sz w:val="20"/>
          <w:szCs w:val="20"/>
        </w:rPr>
        <w:t>Season 2020</w:t>
      </w:r>
      <w:r w:rsidRPr="00517217">
        <w:rPr>
          <w:color w:val="303030"/>
          <w:sz w:val="20"/>
          <w:szCs w:val="20"/>
        </w:rPr>
        <w:t xml:space="preserve"> – </w:t>
      </w:r>
      <w:r w:rsidRPr="00E76907">
        <w:rPr>
          <w:b/>
          <w:bCs/>
          <w:color w:val="303030"/>
          <w:sz w:val="20"/>
          <w:szCs w:val="20"/>
        </w:rPr>
        <w:t>Looking Forward</w:t>
      </w:r>
      <w:r w:rsidR="000C15AE">
        <w:rPr>
          <w:color w:val="303030"/>
          <w:sz w:val="20"/>
          <w:szCs w:val="20"/>
        </w:rPr>
        <w:t xml:space="preserve">: </w:t>
      </w:r>
      <w:r w:rsidRPr="000C15AE">
        <w:rPr>
          <w:color w:val="303030"/>
          <w:sz w:val="20"/>
          <w:szCs w:val="20"/>
        </w:rPr>
        <w:t>Open Forums and the three issues:   Structure – Format – Player Eligibility.</w:t>
      </w:r>
    </w:p>
    <w:p w14:paraId="76AB24E3" w14:textId="1EB314FF" w:rsidR="000C15AE" w:rsidRDefault="000C15AE" w:rsidP="000C15AE">
      <w:pPr>
        <w:pStyle w:val="yiv6139115874msonormal"/>
        <w:shd w:val="clear" w:color="auto" w:fill="FFFFFF"/>
        <w:spacing w:before="0" w:beforeAutospacing="0" w:after="0" w:afterAutospacing="0"/>
        <w:rPr>
          <w:color w:val="303030"/>
          <w:sz w:val="20"/>
          <w:szCs w:val="20"/>
        </w:rPr>
      </w:pPr>
    </w:p>
    <w:p w14:paraId="57395047" w14:textId="6041995F" w:rsidR="000C15AE" w:rsidRDefault="002245A5" w:rsidP="000C15AE">
      <w:pPr>
        <w:pStyle w:val="yiv6139115874msonormal"/>
        <w:numPr>
          <w:ilvl w:val="1"/>
          <w:numId w:val="31"/>
        </w:numPr>
        <w:shd w:val="clear" w:color="auto" w:fill="FFFFFF"/>
        <w:spacing w:before="0" w:beforeAutospacing="0" w:after="0" w:afterAutospacing="0"/>
        <w:rPr>
          <w:color w:val="303030"/>
          <w:sz w:val="20"/>
          <w:szCs w:val="20"/>
        </w:rPr>
      </w:pPr>
      <w:r w:rsidRPr="002245A5">
        <w:rPr>
          <w:b/>
          <w:bCs/>
          <w:color w:val="303030"/>
          <w:sz w:val="20"/>
          <w:szCs w:val="20"/>
        </w:rPr>
        <w:t>Division 2 2020</w:t>
      </w:r>
      <w:r>
        <w:rPr>
          <w:color w:val="303030"/>
          <w:sz w:val="20"/>
          <w:szCs w:val="20"/>
        </w:rPr>
        <w:t xml:space="preserve">. </w:t>
      </w:r>
      <w:r w:rsidR="000C15AE">
        <w:rPr>
          <w:color w:val="303030"/>
          <w:sz w:val="20"/>
          <w:szCs w:val="20"/>
        </w:rPr>
        <w:t xml:space="preserve">The Chair considered the Composition of Division 2 in 2020. </w:t>
      </w:r>
      <w:r w:rsidR="000C15AE" w:rsidRPr="00807E3B">
        <w:rPr>
          <w:b/>
          <w:bCs/>
          <w:color w:val="303030"/>
          <w:sz w:val="20"/>
          <w:szCs w:val="20"/>
        </w:rPr>
        <w:t>There would be eleven teams</w:t>
      </w:r>
      <w:r w:rsidR="000C15AE">
        <w:rPr>
          <w:color w:val="303030"/>
          <w:sz w:val="20"/>
          <w:szCs w:val="20"/>
        </w:rPr>
        <w:t>.</w:t>
      </w:r>
    </w:p>
    <w:p w14:paraId="6FCB4D8A" w14:textId="656AAB01" w:rsidR="000C15AE" w:rsidRDefault="000C15AE" w:rsidP="000C15AE">
      <w:pPr>
        <w:pStyle w:val="yiv6139115874msonormal"/>
        <w:shd w:val="clear" w:color="auto" w:fill="FFFFFF"/>
        <w:spacing w:before="0" w:beforeAutospacing="0" w:after="0" w:afterAutospacing="0"/>
        <w:rPr>
          <w:color w:val="303030"/>
          <w:sz w:val="20"/>
          <w:szCs w:val="20"/>
        </w:rPr>
      </w:pPr>
    </w:p>
    <w:p w14:paraId="482F3994" w14:textId="45A01B91" w:rsidR="000C15AE" w:rsidRPr="00782280" w:rsidRDefault="000C15AE" w:rsidP="000C15AE">
      <w:pPr>
        <w:pStyle w:val="yiv6139115874msonormal"/>
        <w:shd w:val="clear" w:color="auto" w:fill="FFFFFF"/>
        <w:spacing w:before="0" w:beforeAutospacing="0" w:after="0" w:afterAutospacing="0"/>
        <w:rPr>
          <w:b/>
          <w:bCs/>
          <w:color w:val="303030"/>
          <w:sz w:val="20"/>
          <w:szCs w:val="20"/>
        </w:rPr>
      </w:pPr>
      <w:r w:rsidRPr="00A24925">
        <w:rPr>
          <w:b/>
          <w:bCs/>
          <w:color w:val="303030"/>
          <w:sz w:val="20"/>
          <w:szCs w:val="20"/>
        </w:rPr>
        <w:t>Burscough</w:t>
      </w:r>
      <w:r>
        <w:rPr>
          <w:color w:val="303030"/>
          <w:sz w:val="20"/>
          <w:szCs w:val="20"/>
        </w:rPr>
        <w:t xml:space="preserve"> had informed the L&amp;DCC that they would not have enough players to run two teams in 2020 and had asked to be permitted to join the Southport &amp; District Amateur Cricket League (S&amp;D ACL) </w:t>
      </w:r>
      <w:r w:rsidR="00A24925">
        <w:rPr>
          <w:color w:val="303030"/>
          <w:sz w:val="20"/>
          <w:szCs w:val="20"/>
        </w:rPr>
        <w:t xml:space="preserve">in 2020 </w:t>
      </w:r>
      <w:r>
        <w:rPr>
          <w:color w:val="303030"/>
          <w:sz w:val="20"/>
          <w:szCs w:val="20"/>
        </w:rPr>
        <w:t xml:space="preserve">and to rebuild from there. They had lost players. This had been discussed at length with the S&amp;D ACL at a Feeder League </w:t>
      </w:r>
      <w:r w:rsidR="00A24925">
        <w:rPr>
          <w:color w:val="303030"/>
          <w:sz w:val="20"/>
          <w:szCs w:val="20"/>
        </w:rPr>
        <w:t xml:space="preserve">post season </w:t>
      </w:r>
      <w:r>
        <w:rPr>
          <w:color w:val="303030"/>
          <w:sz w:val="20"/>
          <w:szCs w:val="20"/>
        </w:rPr>
        <w:t>meeting on 26</w:t>
      </w:r>
      <w:r w:rsidRPr="000C15AE">
        <w:rPr>
          <w:color w:val="303030"/>
          <w:sz w:val="20"/>
          <w:szCs w:val="20"/>
          <w:vertAlign w:val="superscript"/>
        </w:rPr>
        <w:t>th</w:t>
      </w:r>
      <w:r>
        <w:rPr>
          <w:color w:val="303030"/>
          <w:sz w:val="20"/>
          <w:szCs w:val="20"/>
        </w:rPr>
        <w:t xml:space="preserve"> Sept and agreed by both leagues. The club had been notified in writing that this was </w:t>
      </w:r>
      <w:r w:rsidR="00A24925">
        <w:rPr>
          <w:color w:val="303030"/>
          <w:sz w:val="20"/>
          <w:szCs w:val="20"/>
        </w:rPr>
        <w:t>to be permitted.</w:t>
      </w:r>
      <w:r w:rsidR="00782280">
        <w:rPr>
          <w:color w:val="303030"/>
          <w:sz w:val="20"/>
          <w:szCs w:val="20"/>
        </w:rPr>
        <w:t xml:space="preserve"> </w:t>
      </w:r>
      <w:r w:rsidR="00A24925" w:rsidRPr="00782280">
        <w:rPr>
          <w:b/>
          <w:bCs/>
          <w:color w:val="303030"/>
          <w:sz w:val="20"/>
          <w:szCs w:val="20"/>
        </w:rPr>
        <w:t>Burscough would return to the S&amp;D ACL in 2020.</w:t>
      </w:r>
    </w:p>
    <w:p w14:paraId="6322B5AA" w14:textId="77777777" w:rsidR="00782280" w:rsidRDefault="00782280" w:rsidP="000C15AE">
      <w:pPr>
        <w:pStyle w:val="yiv6139115874msonormal"/>
        <w:shd w:val="clear" w:color="auto" w:fill="FFFFFF"/>
        <w:spacing w:before="0" w:beforeAutospacing="0" w:after="0" w:afterAutospacing="0"/>
        <w:rPr>
          <w:color w:val="303030"/>
          <w:sz w:val="20"/>
          <w:szCs w:val="20"/>
        </w:rPr>
      </w:pPr>
    </w:p>
    <w:p w14:paraId="079B2F7C" w14:textId="75D13C99" w:rsidR="00A24925" w:rsidRDefault="00A24925" w:rsidP="000C15AE">
      <w:pPr>
        <w:pStyle w:val="yiv6139115874msonormal"/>
        <w:shd w:val="clear" w:color="auto" w:fill="FFFFFF"/>
        <w:spacing w:before="0" w:beforeAutospacing="0" w:after="0" w:afterAutospacing="0"/>
        <w:rPr>
          <w:color w:val="303030"/>
          <w:sz w:val="20"/>
          <w:szCs w:val="20"/>
        </w:rPr>
      </w:pPr>
      <w:r w:rsidRPr="00A24925">
        <w:rPr>
          <w:b/>
          <w:bCs/>
          <w:color w:val="303030"/>
          <w:sz w:val="20"/>
          <w:szCs w:val="20"/>
        </w:rPr>
        <w:t>Birkenhead St Mary’s</w:t>
      </w:r>
      <w:r>
        <w:rPr>
          <w:b/>
          <w:bCs/>
          <w:color w:val="303030"/>
          <w:sz w:val="20"/>
          <w:szCs w:val="20"/>
        </w:rPr>
        <w:t xml:space="preserve"> </w:t>
      </w:r>
      <w:r>
        <w:rPr>
          <w:color w:val="303030"/>
          <w:sz w:val="20"/>
          <w:szCs w:val="20"/>
        </w:rPr>
        <w:t xml:space="preserve">had finished top of the S&amp;D ACL Premier Division and had been assessed as to their suitability for promotion against the L&amp;DCC criteria. </w:t>
      </w:r>
      <w:r w:rsidRPr="00A24925">
        <w:rPr>
          <w:color w:val="303030"/>
          <w:sz w:val="20"/>
          <w:szCs w:val="20"/>
        </w:rPr>
        <w:t>Birkenhead St Mary’s</w:t>
      </w:r>
      <w:r>
        <w:rPr>
          <w:b/>
          <w:bCs/>
          <w:color w:val="303030"/>
          <w:sz w:val="20"/>
          <w:szCs w:val="20"/>
        </w:rPr>
        <w:t xml:space="preserve"> </w:t>
      </w:r>
      <w:r>
        <w:rPr>
          <w:color w:val="303030"/>
          <w:sz w:val="20"/>
          <w:szCs w:val="20"/>
        </w:rPr>
        <w:t xml:space="preserve">had satisfied the required Club &amp; Ground criteria for  L&amp;DCC </w:t>
      </w:r>
      <w:r w:rsidR="00F962C6">
        <w:rPr>
          <w:color w:val="303030"/>
          <w:sz w:val="20"/>
          <w:szCs w:val="20"/>
        </w:rPr>
        <w:t xml:space="preserve">under </w:t>
      </w:r>
      <w:hyperlink r:id="rId15" w:history="1">
        <w:r w:rsidR="00F962C6" w:rsidRPr="00044B9B">
          <w:rPr>
            <w:rStyle w:val="Hyperlink"/>
            <w:sz w:val="20"/>
            <w:szCs w:val="20"/>
          </w:rPr>
          <w:t>http://www.lpoolcomp.co.uk/uploaded_files/documents/CRITERIA_FOR_ADMISSION_TO_THE_L&amp;DCC_.docx</w:t>
        </w:r>
      </w:hyperlink>
      <w:r>
        <w:rPr>
          <w:color w:val="303030"/>
          <w:sz w:val="20"/>
          <w:szCs w:val="20"/>
        </w:rPr>
        <w:t xml:space="preserve"> </w:t>
      </w:r>
    </w:p>
    <w:p w14:paraId="52DA1A23" w14:textId="4D95AC38" w:rsidR="00A24925" w:rsidRPr="00782280" w:rsidRDefault="00A24925" w:rsidP="000C15AE">
      <w:pPr>
        <w:pStyle w:val="yiv6139115874msonormal"/>
        <w:shd w:val="clear" w:color="auto" w:fill="FFFFFF"/>
        <w:spacing w:before="0" w:beforeAutospacing="0" w:after="0" w:afterAutospacing="0"/>
        <w:rPr>
          <w:color w:val="303030"/>
          <w:sz w:val="20"/>
          <w:szCs w:val="20"/>
        </w:rPr>
      </w:pPr>
      <w:r>
        <w:rPr>
          <w:color w:val="303030"/>
          <w:sz w:val="20"/>
          <w:szCs w:val="20"/>
        </w:rPr>
        <w:t xml:space="preserve">Division 2 but had failed to meet the criteria for the possession of Clubmark, </w:t>
      </w:r>
      <w:r w:rsidR="00F962C6">
        <w:rPr>
          <w:color w:val="303030"/>
          <w:sz w:val="20"/>
          <w:szCs w:val="20"/>
        </w:rPr>
        <w:t>Q</w:t>
      </w:r>
      <w:r>
        <w:rPr>
          <w:color w:val="303030"/>
          <w:sz w:val="20"/>
          <w:szCs w:val="20"/>
        </w:rPr>
        <w:t xml:space="preserve">ualified </w:t>
      </w:r>
      <w:r w:rsidR="00F962C6">
        <w:rPr>
          <w:color w:val="303030"/>
          <w:sz w:val="20"/>
          <w:szCs w:val="20"/>
        </w:rPr>
        <w:t>C</w:t>
      </w:r>
      <w:r>
        <w:rPr>
          <w:color w:val="303030"/>
          <w:sz w:val="20"/>
          <w:szCs w:val="20"/>
        </w:rPr>
        <w:t xml:space="preserve">oaches and the existence of a </w:t>
      </w:r>
      <w:r w:rsidR="00F962C6">
        <w:rPr>
          <w:color w:val="303030"/>
          <w:sz w:val="20"/>
          <w:szCs w:val="20"/>
        </w:rPr>
        <w:t>J</w:t>
      </w:r>
      <w:r>
        <w:rPr>
          <w:color w:val="303030"/>
          <w:sz w:val="20"/>
          <w:szCs w:val="20"/>
        </w:rPr>
        <w:t xml:space="preserve">uniors </w:t>
      </w:r>
      <w:r w:rsidR="00F962C6">
        <w:rPr>
          <w:color w:val="303030"/>
          <w:sz w:val="20"/>
          <w:szCs w:val="20"/>
        </w:rPr>
        <w:t>S</w:t>
      </w:r>
      <w:r>
        <w:rPr>
          <w:color w:val="303030"/>
          <w:sz w:val="20"/>
          <w:szCs w:val="20"/>
        </w:rPr>
        <w:t xml:space="preserve">ection. The  Cheshire Cricket Board </w:t>
      </w:r>
      <w:r w:rsidR="00F962C6">
        <w:rPr>
          <w:color w:val="303030"/>
          <w:sz w:val="20"/>
          <w:szCs w:val="20"/>
        </w:rPr>
        <w:t xml:space="preserve">had </w:t>
      </w:r>
      <w:r>
        <w:rPr>
          <w:color w:val="303030"/>
          <w:sz w:val="20"/>
          <w:szCs w:val="20"/>
        </w:rPr>
        <w:t xml:space="preserve">informed </w:t>
      </w:r>
      <w:r w:rsidR="00F962C6">
        <w:rPr>
          <w:color w:val="303030"/>
          <w:sz w:val="20"/>
          <w:szCs w:val="20"/>
        </w:rPr>
        <w:t xml:space="preserve">the </w:t>
      </w:r>
      <w:r>
        <w:rPr>
          <w:color w:val="303030"/>
          <w:sz w:val="20"/>
          <w:szCs w:val="20"/>
        </w:rPr>
        <w:t xml:space="preserve">L&amp;DCC that the club had yet not started a Clubmark process, a process that would take more than a season from scratch. In consequence </w:t>
      </w:r>
      <w:r w:rsidRPr="00A24925">
        <w:rPr>
          <w:b/>
          <w:bCs/>
          <w:color w:val="303030"/>
          <w:sz w:val="20"/>
          <w:szCs w:val="20"/>
        </w:rPr>
        <w:t>Birkenhead St Mary’s would not be promoted to the L&amp;DCC in 2019</w:t>
      </w:r>
      <w:r w:rsidR="00782280">
        <w:rPr>
          <w:b/>
          <w:bCs/>
          <w:color w:val="303030"/>
          <w:sz w:val="20"/>
          <w:szCs w:val="20"/>
        </w:rPr>
        <w:t>.</w:t>
      </w:r>
      <w:r w:rsidR="00782280">
        <w:rPr>
          <w:color w:val="303030"/>
          <w:sz w:val="20"/>
          <w:szCs w:val="20"/>
        </w:rPr>
        <w:t xml:space="preserve"> It had been however been made clear to the S&amp;DCC that their clubs would be treated like L&amp;DCC clubs in that if a club </w:t>
      </w:r>
      <w:r w:rsidR="00F962C6">
        <w:rPr>
          <w:color w:val="303030"/>
          <w:sz w:val="20"/>
          <w:szCs w:val="20"/>
        </w:rPr>
        <w:t xml:space="preserve">was seeking or </w:t>
      </w:r>
      <w:r w:rsidR="00782280">
        <w:rPr>
          <w:color w:val="303030"/>
          <w:sz w:val="20"/>
          <w:szCs w:val="20"/>
        </w:rPr>
        <w:t>had lost Clubmark and was well advanced in regaining accreditation</w:t>
      </w:r>
      <w:r w:rsidR="00F962C6">
        <w:rPr>
          <w:color w:val="303030"/>
          <w:sz w:val="20"/>
          <w:szCs w:val="20"/>
        </w:rPr>
        <w:t>,</w:t>
      </w:r>
      <w:r w:rsidR="00782280">
        <w:rPr>
          <w:color w:val="303030"/>
          <w:sz w:val="20"/>
          <w:szCs w:val="20"/>
        </w:rPr>
        <w:t xml:space="preserve"> it could be promoted to the L&amp;DCC. This action by the L&amp;DCC was in line with the steer from the ECB and the LCF and which had already been applied internally by the L&amp;DCC.</w:t>
      </w:r>
    </w:p>
    <w:p w14:paraId="1B394D73" w14:textId="005CEBEE" w:rsidR="00782280" w:rsidRDefault="00782280" w:rsidP="000C15AE">
      <w:pPr>
        <w:pStyle w:val="yiv6139115874msonormal"/>
        <w:shd w:val="clear" w:color="auto" w:fill="FFFFFF"/>
        <w:spacing w:before="0" w:beforeAutospacing="0" w:after="0" w:afterAutospacing="0"/>
        <w:rPr>
          <w:b/>
          <w:bCs/>
          <w:color w:val="303030"/>
          <w:sz w:val="20"/>
          <w:szCs w:val="20"/>
        </w:rPr>
      </w:pPr>
    </w:p>
    <w:p w14:paraId="07D3B0F4" w14:textId="2F73F341" w:rsidR="00782280" w:rsidRDefault="00782280" w:rsidP="000C15AE">
      <w:pPr>
        <w:pStyle w:val="yiv6139115874msonormal"/>
        <w:shd w:val="clear" w:color="auto" w:fill="FFFFFF"/>
        <w:spacing w:before="0" w:beforeAutospacing="0" w:after="0" w:afterAutospacing="0"/>
        <w:rPr>
          <w:color w:val="303030"/>
          <w:sz w:val="20"/>
          <w:szCs w:val="20"/>
        </w:rPr>
      </w:pPr>
      <w:r>
        <w:rPr>
          <w:b/>
          <w:bCs/>
          <w:color w:val="303030"/>
          <w:sz w:val="20"/>
          <w:szCs w:val="20"/>
        </w:rPr>
        <w:t xml:space="preserve">Alder </w:t>
      </w:r>
      <w:r>
        <w:rPr>
          <w:color w:val="303030"/>
          <w:sz w:val="20"/>
          <w:szCs w:val="20"/>
        </w:rPr>
        <w:t xml:space="preserve">had finished in last place in Division 2 for the </w:t>
      </w:r>
      <w:r w:rsidR="006C525D">
        <w:rPr>
          <w:color w:val="303030"/>
          <w:sz w:val="20"/>
          <w:szCs w:val="20"/>
        </w:rPr>
        <w:t>2</w:t>
      </w:r>
      <w:r w:rsidR="006C525D" w:rsidRPr="006C525D">
        <w:rPr>
          <w:color w:val="303030"/>
          <w:sz w:val="20"/>
          <w:szCs w:val="20"/>
          <w:vertAlign w:val="superscript"/>
        </w:rPr>
        <w:t>nd</w:t>
      </w:r>
      <w:r w:rsidR="006C525D">
        <w:rPr>
          <w:color w:val="303030"/>
          <w:sz w:val="20"/>
          <w:szCs w:val="20"/>
        </w:rPr>
        <w:t xml:space="preserve"> </w:t>
      </w:r>
      <w:bookmarkStart w:id="1" w:name="_GoBack"/>
      <w:bookmarkEnd w:id="1"/>
      <w:r>
        <w:rPr>
          <w:color w:val="303030"/>
          <w:sz w:val="20"/>
          <w:szCs w:val="20"/>
        </w:rPr>
        <w:t xml:space="preserve">year running. The </w:t>
      </w:r>
      <w:r w:rsidRPr="00782280">
        <w:rPr>
          <w:color w:val="303030"/>
          <w:sz w:val="20"/>
          <w:szCs w:val="20"/>
        </w:rPr>
        <w:t xml:space="preserve"> matter </w:t>
      </w:r>
      <w:r>
        <w:rPr>
          <w:color w:val="303030"/>
          <w:sz w:val="20"/>
          <w:szCs w:val="20"/>
        </w:rPr>
        <w:t xml:space="preserve">of relegation </w:t>
      </w:r>
      <w:r w:rsidRPr="00782280">
        <w:rPr>
          <w:color w:val="303030"/>
          <w:sz w:val="20"/>
          <w:szCs w:val="20"/>
        </w:rPr>
        <w:t>had been discussed at</w:t>
      </w:r>
      <w:r>
        <w:rPr>
          <w:b/>
          <w:bCs/>
          <w:color w:val="303030"/>
          <w:sz w:val="20"/>
          <w:szCs w:val="20"/>
        </w:rPr>
        <w:t xml:space="preserve"> </w:t>
      </w:r>
      <w:r w:rsidRPr="00782280">
        <w:rPr>
          <w:color w:val="303030"/>
          <w:sz w:val="20"/>
          <w:szCs w:val="20"/>
        </w:rPr>
        <w:t>length</w:t>
      </w:r>
      <w:r>
        <w:rPr>
          <w:color w:val="303030"/>
          <w:sz w:val="20"/>
          <w:szCs w:val="20"/>
        </w:rPr>
        <w:t xml:space="preserve"> by the L&amp;DCC and with the club, </w:t>
      </w:r>
      <w:r>
        <w:rPr>
          <w:b/>
          <w:bCs/>
          <w:color w:val="303030"/>
          <w:sz w:val="20"/>
          <w:szCs w:val="20"/>
        </w:rPr>
        <w:t xml:space="preserve"> </w:t>
      </w:r>
      <w:r w:rsidRPr="00782280">
        <w:rPr>
          <w:b/>
          <w:bCs/>
          <w:color w:val="303030"/>
          <w:sz w:val="20"/>
          <w:szCs w:val="20"/>
        </w:rPr>
        <w:t>Alder would not be relegated in 2019</w:t>
      </w:r>
      <w:r>
        <w:rPr>
          <w:b/>
          <w:bCs/>
          <w:color w:val="303030"/>
          <w:sz w:val="20"/>
          <w:szCs w:val="20"/>
        </w:rPr>
        <w:t xml:space="preserve"> </w:t>
      </w:r>
      <w:r w:rsidR="00807E3B">
        <w:rPr>
          <w:color w:val="303030"/>
          <w:sz w:val="20"/>
          <w:szCs w:val="20"/>
        </w:rPr>
        <w:t>with the caveat that, if the club again finished in last place in Division 2 in 2020 the club would be relegated in 2020 irrespective of promotion of a club from the S&amp;D ACL.</w:t>
      </w:r>
    </w:p>
    <w:p w14:paraId="2CC67959" w14:textId="552A1E34" w:rsidR="00807E3B" w:rsidRDefault="00807E3B" w:rsidP="000C15AE">
      <w:pPr>
        <w:pStyle w:val="yiv6139115874msonormal"/>
        <w:shd w:val="clear" w:color="auto" w:fill="FFFFFF"/>
        <w:spacing w:before="0" w:beforeAutospacing="0" w:after="0" w:afterAutospacing="0"/>
        <w:rPr>
          <w:color w:val="303030"/>
          <w:sz w:val="20"/>
          <w:szCs w:val="20"/>
        </w:rPr>
      </w:pPr>
    </w:p>
    <w:p w14:paraId="55CCD8D0" w14:textId="77777777" w:rsidR="00807E3B" w:rsidRDefault="00807E3B" w:rsidP="000C15AE">
      <w:pPr>
        <w:pStyle w:val="yiv6139115874msonormal"/>
        <w:shd w:val="clear" w:color="auto" w:fill="FFFFFF"/>
        <w:spacing w:before="0" w:beforeAutospacing="0" w:after="0" w:afterAutospacing="0"/>
        <w:rPr>
          <w:color w:val="303030"/>
          <w:sz w:val="20"/>
          <w:szCs w:val="20"/>
        </w:rPr>
      </w:pPr>
      <w:r>
        <w:rPr>
          <w:color w:val="303030"/>
          <w:sz w:val="20"/>
          <w:szCs w:val="20"/>
        </w:rPr>
        <w:t xml:space="preserve">These movements meant that </w:t>
      </w:r>
      <w:r w:rsidRPr="00807E3B">
        <w:rPr>
          <w:b/>
          <w:bCs/>
          <w:color w:val="303030"/>
          <w:sz w:val="20"/>
          <w:szCs w:val="20"/>
        </w:rPr>
        <w:t>Division 2 in the L&amp;DCC in 2020 would contain 11 clubs</w:t>
      </w:r>
      <w:r>
        <w:rPr>
          <w:color w:val="303030"/>
          <w:sz w:val="20"/>
          <w:szCs w:val="20"/>
        </w:rPr>
        <w:t xml:space="preserve"> not 12.</w:t>
      </w:r>
    </w:p>
    <w:p w14:paraId="455C1C1F" w14:textId="77777777" w:rsidR="00807E3B" w:rsidRDefault="00807E3B" w:rsidP="000C15AE">
      <w:pPr>
        <w:pStyle w:val="yiv6139115874msonormal"/>
        <w:shd w:val="clear" w:color="auto" w:fill="FFFFFF"/>
        <w:spacing w:before="0" w:beforeAutospacing="0" w:after="0" w:afterAutospacing="0"/>
        <w:rPr>
          <w:color w:val="303030"/>
          <w:sz w:val="20"/>
          <w:szCs w:val="20"/>
        </w:rPr>
      </w:pPr>
    </w:p>
    <w:p w14:paraId="4BD586AF" w14:textId="2EA6857F" w:rsidR="00807E3B" w:rsidRPr="00807E3B" w:rsidRDefault="00807E3B" w:rsidP="000C15AE">
      <w:pPr>
        <w:pStyle w:val="yiv6139115874msonormal"/>
        <w:shd w:val="clear" w:color="auto" w:fill="FFFFFF"/>
        <w:spacing w:before="0" w:beforeAutospacing="0" w:after="0" w:afterAutospacing="0"/>
        <w:rPr>
          <w:b/>
          <w:bCs/>
          <w:color w:val="303030"/>
          <w:sz w:val="20"/>
          <w:szCs w:val="20"/>
        </w:rPr>
      </w:pPr>
      <w:r>
        <w:rPr>
          <w:color w:val="303030"/>
          <w:sz w:val="20"/>
          <w:szCs w:val="20"/>
        </w:rPr>
        <w:t xml:space="preserve">Promotion and relegation would still potentially apply in 2020. After AGM 2020 </w:t>
      </w:r>
      <w:r w:rsidRPr="00807E3B">
        <w:rPr>
          <w:b/>
          <w:bCs/>
          <w:color w:val="303030"/>
          <w:sz w:val="20"/>
          <w:szCs w:val="20"/>
        </w:rPr>
        <w:t>the L&amp;DCC would advertise for a twelfth club in Division 2 from outside the L&amp;DCC/S&amp;D ACL structure.</w:t>
      </w:r>
    </w:p>
    <w:p w14:paraId="77E61BDD" w14:textId="77777777" w:rsidR="00A24925" w:rsidRDefault="00A24925" w:rsidP="000C15AE">
      <w:pPr>
        <w:pStyle w:val="yiv6139115874msonormal"/>
        <w:shd w:val="clear" w:color="auto" w:fill="FFFFFF"/>
        <w:spacing w:before="0" w:beforeAutospacing="0" w:after="0" w:afterAutospacing="0"/>
        <w:rPr>
          <w:color w:val="303030"/>
          <w:sz w:val="20"/>
          <w:szCs w:val="20"/>
        </w:rPr>
      </w:pPr>
    </w:p>
    <w:p w14:paraId="2CF16F0B" w14:textId="77AA475A" w:rsidR="000C15AE" w:rsidRDefault="00807E3B" w:rsidP="000C15AE">
      <w:pPr>
        <w:pStyle w:val="yiv6139115874msonormal"/>
        <w:numPr>
          <w:ilvl w:val="1"/>
          <w:numId w:val="31"/>
        </w:numPr>
        <w:shd w:val="clear" w:color="auto" w:fill="FFFFFF"/>
        <w:spacing w:before="0" w:beforeAutospacing="0" w:after="0" w:afterAutospacing="0"/>
        <w:rPr>
          <w:color w:val="303030"/>
          <w:sz w:val="20"/>
          <w:szCs w:val="20"/>
        </w:rPr>
      </w:pPr>
      <w:r w:rsidRPr="002245A5">
        <w:rPr>
          <w:b/>
          <w:bCs/>
          <w:color w:val="303030"/>
          <w:sz w:val="20"/>
          <w:szCs w:val="20"/>
        </w:rPr>
        <w:t>Finance</w:t>
      </w:r>
      <w:r w:rsidR="002245A5">
        <w:rPr>
          <w:color w:val="303030"/>
          <w:sz w:val="20"/>
          <w:szCs w:val="20"/>
        </w:rPr>
        <w:t>: The Chair introduced the Treasurer Peter Fleetwood (PF).</w:t>
      </w:r>
      <w:r>
        <w:rPr>
          <w:color w:val="303030"/>
          <w:sz w:val="20"/>
          <w:szCs w:val="20"/>
        </w:rPr>
        <w:t xml:space="preserve"> </w:t>
      </w:r>
    </w:p>
    <w:p w14:paraId="5A803564" w14:textId="038D142D" w:rsidR="002245A5" w:rsidRDefault="002245A5" w:rsidP="002245A5">
      <w:pPr>
        <w:pStyle w:val="yiv6139115874msonormal"/>
        <w:shd w:val="clear" w:color="auto" w:fill="FFFFFF"/>
        <w:spacing w:before="0" w:beforeAutospacing="0" w:after="0" w:afterAutospacing="0"/>
        <w:rPr>
          <w:color w:val="303030"/>
          <w:sz w:val="20"/>
          <w:szCs w:val="20"/>
        </w:rPr>
      </w:pPr>
    </w:p>
    <w:p w14:paraId="7923C9AA" w14:textId="5B034422" w:rsidR="00F5269D" w:rsidRDefault="002245A5" w:rsidP="002245A5">
      <w:pPr>
        <w:pStyle w:val="yiv6139115874msonormal"/>
        <w:shd w:val="clear" w:color="auto" w:fill="FFFFFF"/>
        <w:spacing w:before="0" w:beforeAutospacing="0" w:after="0" w:afterAutospacing="0"/>
        <w:rPr>
          <w:i/>
          <w:iCs/>
          <w:color w:val="303030"/>
          <w:sz w:val="20"/>
          <w:szCs w:val="20"/>
        </w:rPr>
      </w:pPr>
      <w:r>
        <w:rPr>
          <w:color w:val="303030"/>
          <w:sz w:val="20"/>
          <w:szCs w:val="20"/>
        </w:rPr>
        <w:t>Clubs had been supplied with written copies of their 2019 Invoices from the L&amp;DCC, these needed to be given to club Treasurers. Electronic copies of the Invoices had also been sent to their Treasurers. Clubs that had a positive balance with the L&amp;DCC had already been “paid” by BACS that which was “owed” to them. Those clubs with a negative balance i.e. those that owed the L&amp;DCC money</w:t>
      </w:r>
      <w:r w:rsidR="00F5269D">
        <w:rPr>
          <w:color w:val="303030"/>
          <w:sz w:val="20"/>
          <w:szCs w:val="20"/>
        </w:rPr>
        <w:t xml:space="preserve">, </w:t>
      </w:r>
      <w:r>
        <w:rPr>
          <w:color w:val="303030"/>
          <w:sz w:val="20"/>
          <w:szCs w:val="20"/>
        </w:rPr>
        <w:t>needed to pay their balances as soon as possible and in any case by 31</w:t>
      </w:r>
      <w:r w:rsidRPr="002245A5">
        <w:rPr>
          <w:color w:val="303030"/>
          <w:sz w:val="20"/>
          <w:szCs w:val="20"/>
          <w:vertAlign w:val="superscript"/>
        </w:rPr>
        <w:t>st</w:t>
      </w:r>
      <w:r>
        <w:rPr>
          <w:color w:val="303030"/>
          <w:sz w:val="20"/>
          <w:szCs w:val="20"/>
        </w:rPr>
        <w:t xml:space="preserve"> October</w:t>
      </w:r>
      <w:r w:rsidR="00F5269D">
        <w:rPr>
          <w:color w:val="303030"/>
          <w:sz w:val="20"/>
          <w:szCs w:val="20"/>
        </w:rPr>
        <w:t>/30</w:t>
      </w:r>
      <w:r w:rsidR="00F5269D" w:rsidRPr="00F5269D">
        <w:rPr>
          <w:color w:val="303030"/>
          <w:sz w:val="20"/>
          <w:szCs w:val="20"/>
          <w:vertAlign w:val="superscript"/>
        </w:rPr>
        <w:t>th</w:t>
      </w:r>
      <w:r w:rsidR="00F5269D">
        <w:rPr>
          <w:color w:val="303030"/>
          <w:sz w:val="20"/>
          <w:szCs w:val="20"/>
        </w:rPr>
        <w:t xml:space="preserve"> November</w:t>
      </w:r>
      <w:r>
        <w:rPr>
          <w:color w:val="303030"/>
          <w:sz w:val="20"/>
          <w:szCs w:val="20"/>
        </w:rPr>
        <w:t xml:space="preserve"> </w:t>
      </w:r>
      <w:r w:rsidR="00F5269D" w:rsidRPr="00F5269D">
        <w:rPr>
          <w:i/>
          <w:iCs/>
          <w:color w:val="303030"/>
          <w:sz w:val="20"/>
          <w:szCs w:val="20"/>
        </w:rPr>
        <w:t>(</w:t>
      </w:r>
      <w:r w:rsidRPr="00F5269D">
        <w:rPr>
          <w:i/>
          <w:iCs/>
          <w:color w:val="303030"/>
          <w:sz w:val="20"/>
          <w:szCs w:val="20"/>
        </w:rPr>
        <w:t>as set out in full under 6.5 P47</w:t>
      </w:r>
      <w:r w:rsidR="00F962C6">
        <w:rPr>
          <w:i/>
          <w:iCs/>
          <w:color w:val="303030"/>
          <w:sz w:val="20"/>
          <w:szCs w:val="20"/>
        </w:rPr>
        <w:t xml:space="preserve"> Handbook 2019</w:t>
      </w:r>
      <w:r w:rsidR="00F5269D" w:rsidRPr="00F5269D">
        <w:rPr>
          <w:i/>
          <w:iCs/>
          <w:color w:val="303030"/>
          <w:sz w:val="20"/>
          <w:szCs w:val="20"/>
        </w:rPr>
        <w:t>)</w:t>
      </w:r>
      <w:r w:rsidRPr="00F5269D">
        <w:rPr>
          <w:i/>
          <w:iCs/>
          <w:color w:val="303030"/>
          <w:sz w:val="20"/>
          <w:szCs w:val="20"/>
        </w:rPr>
        <w:t>.</w:t>
      </w:r>
      <w:r w:rsidR="00F5269D">
        <w:rPr>
          <w:i/>
          <w:iCs/>
          <w:color w:val="303030"/>
          <w:sz w:val="20"/>
          <w:szCs w:val="20"/>
        </w:rPr>
        <w:t xml:space="preserve"> </w:t>
      </w:r>
    </w:p>
    <w:p w14:paraId="2F4BC1C5" w14:textId="77777777" w:rsidR="00F5269D" w:rsidRDefault="00F5269D" w:rsidP="002245A5">
      <w:pPr>
        <w:pStyle w:val="yiv6139115874msonormal"/>
        <w:shd w:val="clear" w:color="auto" w:fill="FFFFFF"/>
        <w:spacing w:before="0" w:beforeAutospacing="0" w:after="0" w:afterAutospacing="0"/>
        <w:rPr>
          <w:i/>
          <w:iCs/>
          <w:color w:val="303030"/>
          <w:sz w:val="20"/>
          <w:szCs w:val="20"/>
        </w:rPr>
      </w:pPr>
    </w:p>
    <w:p w14:paraId="024F5EB2" w14:textId="66331873" w:rsidR="00F5269D" w:rsidRDefault="00F5269D" w:rsidP="002245A5">
      <w:pPr>
        <w:pStyle w:val="yiv6139115874msonormal"/>
        <w:shd w:val="clear" w:color="auto" w:fill="FFFFFF"/>
        <w:spacing w:before="0" w:beforeAutospacing="0" w:after="0" w:afterAutospacing="0"/>
        <w:rPr>
          <w:color w:val="303030"/>
          <w:sz w:val="20"/>
          <w:szCs w:val="20"/>
        </w:rPr>
      </w:pPr>
      <w:r>
        <w:rPr>
          <w:color w:val="303030"/>
          <w:sz w:val="20"/>
          <w:szCs w:val="20"/>
        </w:rPr>
        <w:t>It seemed as though ECB would be reducing their funding to premier leagues in 2019 and it was likely that the Annual Subscriptions from clubs would need to be increased in 2020. This would be notified to AGM 2020.</w:t>
      </w:r>
    </w:p>
    <w:p w14:paraId="59379D32" w14:textId="77777777" w:rsidR="00F5269D" w:rsidRDefault="00F5269D" w:rsidP="002245A5">
      <w:pPr>
        <w:pStyle w:val="yiv6139115874msonormal"/>
        <w:shd w:val="clear" w:color="auto" w:fill="FFFFFF"/>
        <w:spacing w:before="0" w:beforeAutospacing="0" w:after="0" w:afterAutospacing="0"/>
        <w:rPr>
          <w:color w:val="303030"/>
          <w:sz w:val="20"/>
          <w:szCs w:val="20"/>
        </w:rPr>
      </w:pPr>
    </w:p>
    <w:p w14:paraId="564BA377" w14:textId="513DDFAC" w:rsidR="002245A5" w:rsidRDefault="00F5269D" w:rsidP="002245A5">
      <w:pPr>
        <w:pStyle w:val="yiv6139115874msonormal"/>
        <w:shd w:val="clear" w:color="auto" w:fill="FFFFFF"/>
        <w:spacing w:before="0" w:beforeAutospacing="0" w:after="0" w:afterAutospacing="0"/>
        <w:rPr>
          <w:color w:val="303030"/>
          <w:sz w:val="20"/>
          <w:szCs w:val="20"/>
        </w:rPr>
      </w:pPr>
      <w:r>
        <w:rPr>
          <w:color w:val="303030"/>
          <w:sz w:val="20"/>
          <w:szCs w:val="20"/>
        </w:rPr>
        <w:t>PF thanked all those that had assisted in the administration of the finances during the season.</w:t>
      </w:r>
    </w:p>
    <w:p w14:paraId="4DBAB8E7" w14:textId="0F545395" w:rsidR="00F5269D" w:rsidRDefault="00F5269D" w:rsidP="002245A5">
      <w:pPr>
        <w:pStyle w:val="yiv6139115874msonormal"/>
        <w:shd w:val="clear" w:color="auto" w:fill="FFFFFF"/>
        <w:spacing w:before="0" w:beforeAutospacing="0" w:after="0" w:afterAutospacing="0"/>
        <w:rPr>
          <w:color w:val="303030"/>
          <w:sz w:val="20"/>
          <w:szCs w:val="20"/>
        </w:rPr>
      </w:pPr>
    </w:p>
    <w:p w14:paraId="07CF6BF3" w14:textId="215F5B79" w:rsidR="00585DE1" w:rsidRDefault="00F5269D" w:rsidP="002245A5">
      <w:pPr>
        <w:pStyle w:val="yiv6139115874msonormal"/>
        <w:shd w:val="clear" w:color="auto" w:fill="FFFFFF"/>
        <w:spacing w:before="0" w:beforeAutospacing="0" w:after="0" w:afterAutospacing="0"/>
        <w:rPr>
          <w:color w:val="303030"/>
          <w:sz w:val="20"/>
          <w:szCs w:val="20"/>
        </w:rPr>
      </w:pPr>
      <w:r>
        <w:rPr>
          <w:color w:val="303030"/>
          <w:sz w:val="20"/>
          <w:szCs w:val="20"/>
        </w:rPr>
        <w:t xml:space="preserve">The Chair thanked PF and added that the funding from the ECB had used to be simple, it was </w:t>
      </w:r>
      <w:r w:rsidR="00585DE1">
        <w:rPr>
          <w:color w:val="303030"/>
          <w:sz w:val="20"/>
          <w:szCs w:val="20"/>
        </w:rPr>
        <w:t>now more complicated and the costs of running the league were going up.</w:t>
      </w:r>
      <w:r w:rsidR="006253DC">
        <w:rPr>
          <w:color w:val="303030"/>
          <w:sz w:val="20"/>
          <w:szCs w:val="20"/>
        </w:rPr>
        <w:t xml:space="preserve"> </w:t>
      </w:r>
      <w:r w:rsidR="00585DE1">
        <w:rPr>
          <w:color w:val="303030"/>
          <w:sz w:val="20"/>
          <w:szCs w:val="20"/>
        </w:rPr>
        <w:t>The L&amp;DCC</w:t>
      </w:r>
      <w:r w:rsidR="006253DC">
        <w:rPr>
          <w:color w:val="303030"/>
          <w:sz w:val="20"/>
          <w:szCs w:val="20"/>
        </w:rPr>
        <w:t xml:space="preserve"> subscription had </w:t>
      </w:r>
      <w:r w:rsidR="003A28CA">
        <w:rPr>
          <w:color w:val="303030"/>
          <w:sz w:val="20"/>
          <w:szCs w:val="20"/>
        </w:rPr>
        <w:t>remained the same for more than ten years.</w:t>
      </w:r>
      <w:r w:rsidR="009C54E8">
        <w:rPr>
          <w:color w:val="303030"/>
          <w:sz w:val="20"/>
          <w:szCs w:val="20"/>
        </w:rPr>
        <w:t xml:space="preserve"> The Chair asked how many clubs had raised their subscriptions in the last ten years? Many clubs had. Would any clubs be raising theirs in 2020? A number were intending to do that.</w:t>
      </w:r>
    </w:p>
    <w:p w14:paraId="6070FB0A" w14:textId="77777777" w:rsidR="00585DE1" w:rsidRDefault="00585DE1" w:rsidP="002245A5">
      <w:pPr>
        <w:pStyle w:val="yiv6139115874msonormal"/>
        <w:shd w:val="clear" w:color="auto" w:fill="FFFFFF"/>
        <w:spacing w:before="0" w:beforeAutospacing="0" w:after="0" w:afterAutospacing="0"/>
        <w:rPr>
          <w:color w:val="303030"/>
          <w:sz w:val="20"/>
          <w:szCs w:val="20"/>
        </w:rPr>
      </w:pPr>
    </w:p>
    <w:p w14:paraId="3117308E" w14:textId="7FFCBC1A" w:rsidR="00F5269D" w:rsidRDefault="00585DE1" w:rsidP="002245A5">
      <w:pPr>
        <w:pStyle w:val="yiv6139115874msonormal"/>
        <w:shd w:val="clear" w:color="auto" w:fill="FFFFFF"/>
        <w:spacing w:before="0" w:beforeAutospacing="0" w:after="0" w:afterAutospacing="0"/>
        <w:rPr>
          <w:color w:val="303030"/>
          <w:sz w:val="20"/>
          <w:szCs w:val="20"/>
        </w:rPr>
      </w:pPr>
      <w:r>
        <w:rPr>
          <w:color w:val="303030"/>
          <w:sz w:val="20"/>
          <w:szCs w:val="20"/>
        </w:rPr>
        <w:t xml:space="preserve"> </w:t>
      </w:r>
      <w:r w:rsidR="009C54E8">
        <w:rPr>
          <w:color w:val="303030"/>
          <w:sz w:val="20"/>
          <w:szCs w:val="20"/>
        </w:rPr>
        <w:t>ECB m</w:t>
      </w:r>
      <w:r>
        <w:rPr>
          <w:color w:val="303030"/>
          <w:sz w:val="20"/>
          <w:szCs w:val="20"/>
        </w:rPr>
        <w:t xml:space="preserve">oney was </w:t>
      </w:r>
      <w:r w:rsidR="00F5269D">
        <w:rPr>
          <w:color w:val="303030"/>
          <w:sz w:val="20"/>
          <w:szCs w:val="20"/>
        </w:rPr>
        <w:t>“paid” in two parts during the year.</w:t>
      </w:r>
      <w:r>
        <w:rPr>
          <w:color w:val="303030"/>
          <w:sz w:val="20"/>
          <w:szCs w:val="20"/>
        </w:rPr>
        <w:t xml:space="preserve"> The first part was money </w:t>
      </w:r>
      <w:r w:rsidR="00F962C6">
        <w:rPr>
          <w:color w:val="303030"/>
          <w:sz w:val="20"/>
          <w:szCs w:val="20"/>
        </w:rPr>
        <w:t xml:space="preserve">received during the season </w:t>
      </w:r>
      <w:r>
        <w:rPr>
          <w:color w:val="303030"/>
          <w:sz w:val="20"/>
          <w:szCs w:val="20"/>
        </w:rPr>
        <w:t xml:space="preserve">that was to be paid to the clubs and also money for running the league; the second payment was </w:t>
      </w:r>
      <w:r w:rsidR="009C54E8">
        <w:rPr>
          <w:color w:val="303030"/>
          <w:sz w:val="20"/>
          <w:szCs w:val="20"/>
        </w:rPr>
        <w:t xml:space="preserve">after the end of the season and </w:t>
      </w:r>
      <w:r>
        <w:rPr>
          <w:color w:val="303030"/>
          <w:sz w:val="20"/>
          <w:szCs w:val="20"/>
        </w:rPr>
        <w:t xml:space="preserve">based on “Performance Related Fee Payments”, i.e. payments that were tied to </w:t>
      </w:r>
      <w:r w:rsidR="00F962C6">
        <w:rPr>
          <w:color w:val="303030"/>
          <w:sz w:val="20"/>
          <w:szCs w:val="20"/>
        </w:rPr>
        <w:t>targets</w:t>
      </w:r>
      <w:r>
        <w:rPr>
          <w:color w:val="303030"/>
          <w:sz w:val="20"/>
          <w:szCs w:val="20"/>
        </w:rPr>
        <w:t xml:space="preserve"> that ECB had said we must </w:t>
      </w:r>
      <w:r w:rsidR="00F962C6">
        <w:rPr>
          <w:color w:val="303030"/>
          <w:sz w:val="20"/>
          <w:szCs w:val="20"/>
        </w:rPr>
        <w:t>reach</w:t>
      </w:r>
      <w:r>
        <w:rPr>
          <w:color w:val="303030"/>
          <w:sz w:val="20"/>
          <w:szCs w:val="20"/>
        </w:rPr>
        <w:t xml:space="preserve"> during that year – tasks that changed every year - e.g.  this year we had to have at least one female member within the decision-making structures of the L&amp;DCC </w:t>
      </w:r>
      <w:r w:rsidR="009C54E8">
        <w:rPr>
          <w:color w:val="303030"/>
          <w:sz w:val="20"/>
          <w:szCs w:val="20"/>
        </w:rPr>
        <w:t xml:space="preserve">- </w:t>
      </w:r>
      <w:r>
        <w:rPr>
          <w:color w:val="303030"/>
          <w:sz w:val="20"/>
          <w:szCs w:val="20"/>
        </w:rPr>
        <w:t xml:space="preserve">this we had put in place in the committees structure. The “PRFPs” had used to be simple, they were now more challenging. </w:t>
      </w:r>
    </w:p>
    <w:p w14:paraId="316E12BD" w14:textId="77777777" w:rsidR="008F3EDA" w:rsidRDefault="008F3EDA" w:rsidP="002245A5">
      <w:pPr>
        <w:pStyle w:val="yiv6139115874msonormal"/>
        <w:shd w:val="clear" w:color="auto" w:fill="FFFFFF"/>
        <w:spacing w:before="0" w:beforeAutospacing="0" w:after="0" w:afterAutospacing="0"/>
        <w:rPr>
          <w:color w:val="303030"/>
          <w:sz w:val="20"/>
          <w:szCs w:val="20"/>
        </w:rPr>
      </w:pPr>
    </w:p>
    <w:p w14:paraId="78BAA9EE" w14:textId="77777777" w:rsidR="00585DE1" w:rsidRPr="00F5269D" w:rsidRDefault="00585DE1" w:rsidP="002245A5">
      <w:pPr>
        <w:pStyle w:val="yiv6139115874msonormal"/>
        <w:shd w:val="clear" w:color="auto" w:fill="FFFFFF"/>
        <w:spacing w:before="0" w:beforeAutospacing="0" w:after="0" w:afterAutospacing="0"/>
        <w:rPr>
          <w:color w:val="303030"/>
          <w:sz w:val="20"/>
          <w:szCs w:val="20"/>
        </w:rPr>
      </w:pPr>
    </w:p>
    <w:p w14:paraId="0BE8274A" w14:textId="1DC91E8B" w:rsidR="00AF28E2" w:rsidRDefault="00AF28E2" w:rsidP="00AF28E2">
      <w:pPr>
        <w:pStyle w:val="yiv6139115874msonormal"/>
        <w:numPr>
          <w:ilvl w:val="1"/>
          <w:numId w:val="31"/>
        </w:numPr>
        <w:shd w:val="clear" w:color="auto" w:fill="FFFFFF"/>
        <w:spacing w:before="0" w:beforeAutospacing="0" w:after="0" w:afterAutospacing="0"/>
        <w:ind w:left="0" w:firstLine="0"/>
        <w:rPr>
          <w:color w:val="303030"/>
          <w:sz w:val="20"/>
          <w:szCs w:val="20"/>
        </w:rPr>
      </w:pPr>
      <w:r w:rsidRPr="00AF28E2">
        <w:rPr>
          <w:b/>
          <w:bCs/>
          <w:color w:val="303030"/>
          <w:sz w:val="20"/>
          <w:szCs w:val="20"/>
        </w:rPr>
        <w:lastRenderedPageBreak/>
        <w:t>Liverpool Competition Open Forum</w:t>
      </w:r>
      <w:r w:rsidR="00265348">
        <w:rPr>
          <w:b/>
          <w:bCs/>
          <w:color w:val="303030"/>
          <w:sz w:val="20"/>
          <w:szCs w:val="20"/>
        </w:rPr>
        <w:t>s</w:t>
      </w:r>
      <w:r w:rsidRPr="00AF28E2">
        <w:rPr>
          <w:b/>
          <w:bCs/>
          <w:color w:val="303030"/>
          <w:sz w:val="20"/>
          <w:szCs w:val="20"/>
        </w:rPr>
        <w:t xml:space="preserve"> (LCOFs)</w:t>
      </w:r>
      <w:r>
        <w:rPr>
          <w:b/>
          <w:bCs/>
          <w:color w:val="303030"/>
          <w:sz w:val="20"/>
          <w:szCs w:val="20"/>
        </w:rPr>
        <w:t xml:space="preserve"> </w:t>
      </w:r>
      <w:hyperlink r:id="rId16" w:history="1">
        <w:r w:rsidRPr="00AF28E2">
          <w:rPr>
            <w:rStyle w:val="Hyperlink"/>
            <w:sz w:val="18"/>
            <w:szCs w:val="18"/>
          </w:rPr>
          <w:t>http://www.lpoolcomp.co.uk/notice_board.php?id=3393</w:t>
        </w:r>
      </w:hyperlink>
      <w:r>
        <w:t xml:space="preserve"> </w:t>
      </w:r>
      <w:r w:rsidRPr="00AF28E2">
        <w:rPr>
          <w:sz w:val="20"/>
          <w:szCs w:val="20"/>
        </w:rPr>
        <w:t>The Chai</w:t>
      </w:r>
      <w:r>
        <w:rPr>
          <w:sz w:val="20"/>
          <w:szCs w:val="20"/>
        </w:rPr>
        <w:t>r</w:t>
      </w:r>
      <w:r w:rsidRPr="00AF28E2">
        <w:rPr>
          <w:sz w:val="20"/>
          <w:szCs w:val="20"/>
        </w:rPr>
        <w:t xml:space="preserve"> noted that</w:t>
      </w:r>
      <w:r>
        <w:rPr>
          <w:sz w:val="20"/>
          <w:szCs w:val="20"/>
        </w:rPr>
        <w:t>,</w:t>
      </w:r>
      <w:r w:rsidRPr="00AF28E2">
        <w:rPr>
          <w:sz w:val="20"/>
          <w:szCs w:val="20"/>
        </w:rPr>
        <w:t xml:space="preserve"> once the 4</w:t>
      </w:r>
      <w:r w:rsidRPr="00AF28E2">
        <w:rPr>
          <w:sz w:val="20"/>
          <w:szCs w:val="20"/>
          <w:vertAlign w:val="superscript"/>
        </w:rPr>
        <w:t>th</w:t>
      </w:r>
      <w:r w:rsidRPr="00AF28E2">
        <w:rPr>
          <w:sz w:val="20"/>
          <w:szCs w:val="20"/>
        </w:rPr>
        <w:t xml:space="preserve"> and final one of these had taken place next Tuesday 15</w:t>
      </w:r>
      <w:r w:rsidRPr="00AF28E2">
        <w:rPr>
          <w:sz w:val="20"/>
          <w:szCs w:val="20"/>
          <w:vertAlign w:val="superscript"/>
        </w:rPr>
        <w:t>th</w:t>
      </w:r>
      <w:r w:rsidRPr="00AF28E2">
        <w:rPr>
          <w:sz w:val="20"/>
          <w:szCs w:val="20"/>
        </w:rPr>
        <w:t xml:space="preserve"> at Wigan</w:t>
      </w:r>
      <w:r>
        <w:rPr>
          <w:sz w:val="20"/>
          <w:szCs w:val="20"/>
        </w:rPr>
        <w:t>,</w:t>
      </w:r>
      <w:r w:rsidRPr="00AF28E2">
        <w:rPr>
          <w:sz w:val="20"/>
          <w:szCs w:val="20"/>
        </w:rPr>
        <w:t xml:space="preserve"> we would </w:t>
      </w:r>
      <w:r>
        <w:rPr>
          <w:sz w:val="20"/>
          <w:szCs w:val="20"/>
        </w:rPr>
        <w:t>collate the data</w:t>
      </w:r>
      <w:r w:rsidRPr="00AF28E2">
        <w:rPr>
          <w:color w:val="303030"/>
          <w:sz w:val="20"/>
          <w:szCs w:val="20"/>
        </w:rPr>
        <w:t xml:space="preserve">, consider </w:t>
      </w:r>
      <w:r>
        <w:rPr>
          <w:color w:val="303030"/>
          <w:sz w:val="20"/>
          <w:szCs w:val="20"/>
        </w:rPr>
        <w:t xml:space="preserve">the suggestions to see if there were patterns and then publicise proposals and outcomes. Structures, Travelling, Formats, Lengths of games, had all been raised. </w:t>
      </w:r>
      <w:r w:rsidR="00904743">
        <w:rPr>
          <w:color w:val="303030"/>
          <w:sz w:val="20"/>
          <w:szCs w:val="20"/>
        </w:rPr>
        <w:t>Generally,</w:t>
      </w:r>
      <w:r>
        <w:rPr>
          <w:color w:val="303030"/>
          <w:sz w:val="20"/>
          <w:szCs w:val="20"/>
        </w:rPr>
        <w:t xml:space="preserve"> it seemed so far as if many representatives wanted to leave the 1s and 2s alone but </w:t>
      </w:r>
      <w:r w:rsidR="009C54E8">
        <w:rPr>
          <w:color w:val="303030"/>
          <w:sz w:val="20"/>
          <w:szCs w:val="20"/>
        </w:rPr>
        <w:t xml:space="preserve">that </w:t>
      </w:r>
      <w:r>
        <w:rPr>
          <w:color w:val="303030"/>
          <w:sz w:val="20"/>
          <w:szCs w:val="20"/>
        </w:rPr>
        <w:t>quite a lot could be done in the 3</w:t>
      </w:r>
      <w:r w:rsidRPr="00AF28E2">
        <w:rPr>
          <w:color w:val="303030"/>
          <w:sz w:val="20"/>
          <w:szCs w:val="20"/>
          <w:vertAlign w:val="superscript"/>
        </w:rPr>
        <w:t>rd</w:t>
      </w:r>
      <w:r>
        <w:rPr>
          <w:color w:val="303030"/>
          <w:sz w:val="20"/>
          <w:szCs w:val="20"/>
        </w:rPr>
        <w:t xml:space="preserve"> XI structure.</w:t>
      </w:r>
    </w:p>
    <w:p w14:paraId="13081AA2" w14:textId="77777777" w:rsidR="00AF28E2" w:rsidRPr="00AF28E2" w:rsidRDefault="00AF28E2" w:rsidP="00AF28E2">
      <w:pPr>
        <w:pStyle w:val="yiv6139115874msonormal"/>
        <w:shd w:val="clear" w:color="auto" w:fill="FFFFFF"/>
        <w:spacing w:before="0" w:beforeAutospacing="0" w:after="0" w:afterAutospacing="0"/>
        <w:rPr>
          <w:color w:val="303030"/>
          <w:sz w:val="20"/>
          <w:szCs w:val="20"/>
        </w:rPr>
      </w:pPr>
    </w:p>
    <w:p w14:paraId="7D6DE60B" w14:textId="4445CB0E" w:rsidR="00517217" w:rsidRDefault="00E76907" w:rsidP="00517217">
      <w:pPr>
        <w:pStyle w:val="yiv6139115874msonormal"/>
        <w:numPr>
          <w:ilvl w:val="0"/>
          <w:numId w:val="31"/>
        </w:numPr>
        <w:shd w:val="clear" w:color="auto" w:fill="FFFFFF"/>
        <w:spacing w:before="0" w:beforeAutospacing="0" w:after="0" w:afterAutospacing="0"/>
        <w:rPr>
          <w:color w:val="303030"/>
          <w:sz w:val="20"/>
          <w:szCs w:val="20"/>
        </w:rPr>
      </w:pPr>
      <w:r>
        <w:rPr>
          <w:b/>
          <w:bCs/>
          <w:color w:val="303030"/>
          <w:sz w:val="20"/>
          <w:szCs w:val="20"/>
        </w:rPr>
        <w:t xml:space="preserve">Season 2020 </w:t>
      </w:r>
      <w:r w:rsidR="00517217" w:rsidRPr="00C94D85">
        <w:rPr>
          <w:b/>
          <w:bCs/>
          <w:color w:val="303030"/>
          <w:sz w:val="20"/>
          <w:szCs w:val="20"/>
        </w:rPr>
        <w:t>Fixtures</w:t>
      </w:r>
      <w:r w:rsidR="00517217" w:rsidRPr="00517217">
        <w:rPr>
          <w:color w:val="303030"/>
          <w:sz w:val="20"/>
          <w:szCs w:val="20"/>
        </w:rPr>
        <w:t>.</w:t>
      </w:r>
    </w:p>
    <w:p w14:paraId="510E655F" w14:textId="77777777" w:rsidR="00E76907" w:rsidRDefault="00E76907" w:rsidP="00E76907">
      <w:pPr>
        <w:pStyle w:val="yiv6139115874msonormal"/>
        <w:shd w:val="clear" w:color="auto" w:fill="FFFFFF"/>
        <w:spacing w:before="0" w:beforeAutospacing="0" w:after="0" w:afterAutospacing="0"/>
        <w:rPr>
          <w:color w:val="303030"/>
          <w:sz w:val="20"/>
          <w:szCs w:val="20"/>
        </w:rPr>
      </w:pPr>
    </w:p>
    <w:p w14:paraId="1E8C2630" w14:textId="738E84F8" w:rsidR="00E76907" w:rsidRPr="00904743" w:rsidRDefault="00E76907" w:rsidP="00E76907">
      <w:pPr>
        <w:pStyle w:val="yiv6139115874msonormal"/>
        <w:shd w:val="clear" w:color="auto" w:fill="FFFFFF"/>
        <w:spacing w:before="0" w:beforeAutospacing="0" w:after="0" w:afterAutospacing="0"/>
        <w:rPr>
          <w:b/>
          <w:bCs/>
          <w:color w:val="303030"/>
          <w:sz w:val="20"/>
          <w:szCs w:val="20"/>
        </w:rPr>
      </w:pPr>
      <w:r>
        <w:rPr>
          <w:color w:val="303030"/>
          <w:sz w:val="20"/>
          <w:szCs w:val="20"/>
        </w:rPr>
        <w:t xml:space="preserve">The Chair introduced Rob Durand (RD) the Fixtures Secretary and a lot more. RD made clear that planning the fixtures in 2020 had started. The season in 2020 would start on </w:t>
      </w:r>
      <w:r w:rsidRPr="00904743">
        <w:rPr>
          <w:b/>
          <w:bCs/>
          <w:color w:val="FF0000"/>
          <w:sz w:val="20"/>
          <w:szCs w:val="20"/>
        </w:rPr>
        <w:t>Saturday 18</w:t>
      </w:r>
      <w:r w:rsidRPr="00904743">
        <w:rPr>
          <w:b/>
          <w:bCs/>
          <w:color w:val="FF0000"/>
          <w:sz w:val="20"/>
          <w:szCs w:val="20"/>
          <w:vertAlign w:val="superscript"/>
        </w:rPr>
        <w:t>th</w:t>
      </w:r>
      <w:r w:rsidRPr="00904743">
        <w:rPr>
          <w:b/>
          <w:bCs/>
          <w:color w:val="FF0000"/>
          <w:sz w:val="20"/>
          <w:szCs w:val="20"/>
        </w:rPr>
        <w:t xml:space="preserve"> April</w:t>
      </w:r>
      <w:r w:rsidRPr="00904743">
        <w:rPr>
          <w:color w:val="FF0000"/>
          <w:sz w:val="20"/>
          <w:szCs w:val="20"/>
        </w:rPr>
        <w:t xml:space="preserve"> </w:t>
      </w:r>
      <w:r>
        <w:rPr>
          <w:color w:val="303030"/>
          <w:sz w:val="20"/>
          <w:szCs w:val="20"/>
        </w:rPr>
        <w:t xml:space="preserve">and run to </w:t>
      </w:r>
      <w:r w:rsidRPr="00904743">
        <w:rPr>
          <w:b/>
          <w:bCs/>
          <w:color w:val="FF0000"/>
          <w:sz w:val="20"/>
          <w:szCs w:val="20"/>
        </w:rPr>
        <w:t>Sunday 20</w:t>
      </w:r>
      <w:r w:rsidRPr="00904743">
        <w:rPr>
          <w:b/>
          <w:bCs/>
          <w:color w:val="FF0000"/>
          <w:sz w:val="20"/>
          <w:szCs w:val="20"/>
          <w:vertAlign w:val="superscript"/>
        </w:rPr>
        <w:t>th</w:t>
      </w:r>
      <w:r w:rsidRPr="00904743">
        <w:rPr>
          <w:b/>
          <w:bCs/>
          <w:color w:val="FF0000"/>
          <w:sz w:val="20"/>
          <w:szCs w:val="20"/>
        </w:rPr>
        <w:t xml:space="preserve"> September</w:t>
      </w:r>
      <w:r w:rsidRPr="00904743">
        <w:rPr>
          <w:color w:val="FF0000"/>
          <w:sz w:val="20"/>
          <w:szCs w:val="20"/>
        </w:rPr>
        <w:t xml:space="preserve"> </w:t>
      </w:r>
      <w:r>
        <w:rPr>
          <w:color w:val="303030"/>
          <w:sz w:val="20"/>
          <w:szCs w:val="20"/>
        </w:rPr>
        <w:t xml:space="preserve">(again 3 weeks in September and 23 weeks in all). The </w:t>
      </w:r>
      <w:r w:rsidR="00F962C6">
        <w:rPr>
          <w:color w:val="303030"/>
          <w:sz w:val="20"/>
          <w:szCs w:val="20"/>
        </w:rPr>
        <w:t>“</w:t>
      </w:r>
      <w:r>
        <w:rPr>
          <w:color w:val="303030"/>
          <w:sz w:val="20"/>
          <w:szCs w:val="20"/>
        </w:rPr>
        <w:t>Cup Saturday</w:t>
      </w:r>
      <w:r w:rsidR="00F962C6">
        <w:rPr>
          <w:color w:val="303030"/>
          <w:sz w:val="20"/>
          <w:szCs w:val="20"/>
        </w:rPr>
        <w:t>”</w:t>
      </w:r>
      <w:r>
        <w:rPr>
          <w:color w:val="303030"/>
          <w:sz w:val="20"/>
          <w:szCs w:val="20"/>
        </w:rPr>
        <w:t xml:space="preserve"> was still under discussion.</w:t>
      </w:r>
    </w:p>
    <w:p w14:paraId="01A1C50D" w14:textId="77777777" w:rsidR="00E76907" w:rsidRDefault="00E76907" w:rsidP="00E76907">
      <w:pPr>
        <w:rPr>
          <w:b/>
          <w:bCs/>
          <w:color w:val="303030"/>
          <w:sz w:val="20"/>
          <w:szCs w:val="20"/>
        </w:rPr>
      </w:pPr>
    </w:p>
    <w:p w14:paraId="36112D62" w14:textId="1EA73FA2" w:rsidR="00E76907" w:rsidRDefault="00E76907" w:rsidP="00E76907">
      <w:pPr>
        <w:rPr>
          <w:rFonts w:ascii="Times New Roman" w:eastAsia="Times New Roman" w:hAnsi="Times New Roman" w:cs="Times New Roman"/>
          <w:color w:val="000000" w:themeColor="text1"/>
          <w:sz w:val="20"/>
          <w:szCs w:val="20"/>
          <w:lang w:val="en-US"/>
        </w:rPr>
      </w:pPr>
      <w:r>
        <w:rPr>
          <w:rFonts w:ascii="Times New Roman" w:hAnsi="Times New Roman" w:cs="Times New Roman"/>
          <w:color w:val="303030"/>
          <w:sz w:val="20"/>
          <w:szCs w:val="20"/>
        </w:rPr>
        <w:t xml:space="preserve">If clubs had special requests in respect of </w:t>
      </w:r>
      <w:r w:rsidRPr="00904743">
        <w:rPr>
          <w:rFonts w:ascii="Times New Roman" w:hAnsi="Times New Roman" w:cs="Times New Roman"/>
          <w:color w:val="303030"/>
          <w:sz w:val="20"/>
          <w:szCs w:val="20"/>
        </w:rPr>
        <w:t>Fixtures</w:t>
      </w:r>
      <w:r>
        <w:rPr>
          <w:rFonts w:ascii="Times New Roman" w:hAnsi="Times New Roman" w:cs="Times New Roman"/>
          <w:color w:val="303030"/>
          <w:sz w:val="20"/>
          <w:szCs w:val="20"/>
        </w:rPr>
        <w:t xml:space="preserve"> 2020 e.g. Marquee days</w:t>
      </w:r>
      <w:r w:rsidR="000D711D">
        <w:rPr>
          <w:rFonts w:ascii="Times New Roman" w:hAnsi="Times New Roman" w:cs="Times New Roman"/>
          <w:color w:val="303030"/>
          <w:sz w:val="20"/>
          <w:szCs w:val="20"/>
        </w:rPr>
        <w:t>,</w:t>
      </w:r>
      <w:r>
        <w:rPr>
          <w:rFonts w:ascii="Times New Roman" w:hAnsi="Times New Roman" w:cs="Times New Roman"/>
          <w:color w:val="303030"/>
          <w:sz w:val="20"/>
          <w:szCs w:val="20"/>
        </w:rPr>
        <w:t xml:space="preserve"> Rugby 7s</w:t>
      </w:r>
      <w:r w:rsidR="000D711D">
        <w:rPr>
          <w:rFonts w:ascii="Times New Roman" w:hAnsi="Times New Roman" w:cs="Times New Roman"/>
          <w:color w:val="303030"/>
          <w:sz w:val="20"/>
          <w:szCs w:val="20"/>
        </w:rPr>
        <w:t>,</w:t>
      </w:r>
      <w:r>
        <w:rPr>
          <w:rFonts w:ascii="Times New Roman" w:hAnsi="Times New Roman" w:cs="Times New Roman"/>
          <w:color w:val="303030"/>
          <w:sz w:val="20"/>
          <w:szCs w:val="20"/>
        </w:rPr>
        <w:t xml:space="preserve"> Walking days etc, they should </w:t>
      </w:r>
      <w:r w:rsidRPr="00971D3B">
        <w:rPr>
          <w:rFonts w:ascii="Times New Roman" w:hAnsi="Times New Roman" w:cs="Times New Roman"/>
          <w:b/>
          <w:bCs/>
          <w:color w:val="303030"/>
          <w:sz w:val="20"/>
          <w:szCs w:val="20"/>
        </w:rPr>
        <w:t>put them in writing</w:t>
      </w:r>
      <w:r>
        <w:rPr>
          <w:rFonts w:ascii="Times New Roman" w:hAnsi="Times New Roman" w:cs="Times New Roman"/>
          <w:color w:val="303030"/>
          <w:sz w:val="20"/>
          <w:szCs w:val="20"/>
        </w:rPr>
        <w:t xml:space="preserve"> either to RD </w:t>
      </w:r>
      <w:hyperlink r:id="rId17" w:history="1">
        <w:r w:rsidRPr="00971D3B">
          <w:rPr>
            <w:rStyle w:val="Hyperlink"/>
            <w:rFonts w:ascii="Times New Roman" w:eastAsia="Times New Roman" w:hAnsi="Times New Roman" w:cs="Times New Roman"/>
            <w:sz w:val="20"/>
            <w:szCs w:val="20"/>
            <w:lang w:val="en-US"/>
          </w:rPr>
          <w:t>rob.durand@btinternet.com</w:t>
        </w:r>
      </w:hyperlink>
      <w:r w:rsidRPr="00971D3B">
        <w:rPr>
          <w:rFonts w:ascii="Times New Roman" w:eastAsia="Times New Roman" w:hAnsi="Times New Roman" w:cs="Times New Roman"/>
          <w:sz w:val="20"/>
          <w:szCs w:val="20"/>
          <w:lang w:val="en-US"/>
        </w:rPr>
        <w:t xml:space="preserve"> </w:t>
      </w:r>
      <w:r w:rsidRPr="00971D3B">
        <w:rPr>
          <w:rFonts w:ascii="Times New Roman" w:hAnsi="Times New Roman" w:cs="Times New Roman"/>
          <w:color w:val="303030"/>
          <w:sz w:val="20"/>
          <w:szCs w:val="20"/>
        </w:rPr>
        <w:t xml:space="preserve">or to Eric Hadfield </w:t>
      </w:r>
      <w:hyperlink r:id="rId18" w:history="1">
        <w:r w:rsidRPr="00971D3B">
          <w:rPr>
            <w:rStyle w:val="Hyperlink"/>
            <w:rFonts w:ascii="Times New Roman" w:eastAsia="Times New Roman" w:hAnsi="Times New Roman" w:cs="Times New Roman"/>
            <w:sz w:val="20"/>
            <w:szCs w:val="20"/>
            <w:lang w:val="en-US"/>
          </w:rPr>
          <w:t>hadfield369@btinternet.com</w:t>
        </w:r>
      </w:hyperlink>
      <w:r>
        <w:rPr>
          <w:rFonts w:eastAsia="Times New Roman"/>
          <w:lang w:val="en-US"/>
        </w:rPr>
        <w:t xml:space="preserve"> </w:t>
      </w:r>
      <w:r w:rsidRPr="00971D3B">
        <w:rPr>
          <w:rFonts w:ascii="Times New Roman" w:eastAsia="Times New Roman" w:hAnsi="Times New Roman" w:cs="Times New Roman"/>
          <w:b/>
          <w:bCs/>
          <w:sz w:val="20"/>
          <w:szCs w:val="20"/>
          <w:lang w:val="en-US"/>
        </w:rPr>
        <w:t>as soon as possible</w:t>
      </w:r>
      <w:r>
        <w:rPr>
          <w:rFonts w:eastAsia="Times New Roman"/>
          <w:lang w:val="en-US"/>
        </w:rPr>
        <w:t xml:space="preserve"> </w:t>
      </w:r>
      <w:r w:rsidRPr="00971D3B">
        <w:rPr>
          <w:rFonts w:ascii="Times New Roman" w:eastAsia="Times New Roman" w:hAnsi="Times New Roman" w:cs="Times New Roman"/>
          <w:sz w:val="20"/>
          <w:szCs w:val="20"/>
          <w:lang w:val="en-US"/>
        </w:rPr>
        <w:t xml:space="preserve">and in any case by </w:t>
      </w:r>
      <w:r w:rsidRPr="00971D3B">
        <w:rPr>
          <w:rFonts w:ascii="Times New Roman" w:eastAsia="Times New Roman" w:hAnsi="Times New Roman" w:cs="Times New Roman"/>
          <w:b/>
          <w:bCs/>
          <w:color w:val="FF0000"/>
          <w:sz w:val="20"/>
          <w:szCs w:val="20"/>
          <w:lang w:val="en-US"/>
        </w:rPr>
        <w:t>Sunday 17</w:t>
      </w:r>
      <w:r w:rsidRPr="00971D3B">
        <w:rPr>
          <w:rFonts w:ascii="Times New Roman" w:eastAsia="Times New Roman" w:hAnsi="Times New Roman" w:cs="Times New Roman"/>
          <w:b/>
          <w:bCs/>
          <w:color w:val="FF0000"/>
          <w:sz w:val="20"/>
          <w:szCs w:val="20"/>
          <w:vertAlign w:val="superscript"/>
          <w:lang w:val="en-US"/>
        </w:rPr>
        <w:t>th</w:t>
      </w:r>
      <w:r w:rsidRPr="00971D3B">
        <w:rPr>
          <w:rFonts w:ascii="Times New Roman" w:eastAsia="Times New Roman" w:hAnsi="Times New Roman" w:cs="Times New Roman"/>
          <w:b/>
          <w:bCs/>
          <w:color w:val="FF0000"/>
          <w:sz w:val="20"/>
          <w:szCs w:val="20"/>
          <w:lang w:val="en-US"/>
        </w:rPr>
        <w:t xml:space="preserve"> November</w:t>
      </w:r>
      <w:r>
        <w:rPr>
          <w:rFonts w:ascii="Times New Roman" w:eastAsia="Times New Roman" w:hAnsi="Times New Roman" w:cs="Times New Roman"/>
          <w:b/>
          <w:bCs/>
          <w:color w:val="FF0000"/>
          <w:sz w:val="20"/>
          <w:szCs w:val="20"/>
          <w:lang w:val="en-US"/>
        </w:rPr>
        <w:t xml:space="preserve">. </w:t>
      </w:r>
      <w:r w:rsidRPr="00971D3B">
        <w:rPr>
          <w:rFonts w:ascii="Times New Roman" w:eastAsia="Times New Roman" w:hAnsi="Times New Roman" w:cs="Times New Roman"/>
          <w:color w:val="000000" w:themeColor="text1"/>
          <w:sz w:val="20"/>
          <w:szCs w:val="20"/>
          <w:lang w:val="en-US"/>
        </w:rPr>
        <w:t>We would then write the fixtures so as to accommodate as many of these requests as possible.</w:t>
      </w:r>
      <w:r>
        <w:rPr>
          <w:rFonts w:ascii="Times New Roman" w:eastAsia="Times New Roman" w:hAnsi="Times New Roman" w:cs="Times New Roman"/>
          <w:color w:val="000000" w:themeColor="text1"/>
          <w:sz w:val="20"/>
          <w:szCs w:val="20"/>
          <w:lang w:val="en-US"/>
        </w:rPr>
        <w:t xml:space="preserve"> The Chair noted that these </w:t>
      </w:r>
      <w:r w:rsidR="00F962C6">
        <w:rPr>
          <w:rFonts w:ascii="Times New Roman" w:eastAsia="Times New Roman" w:hAnsi="Times New Roman" w:cs="Times New Roman"/>
          <w:color w:val="000000" w:themeColor="text1"/>
          <w:sz w:val="20"/>
          <w:szCs w:val="20"/>
          <w:lang w:val="en-US"/>
        </w:rPr>
        <w:t>requests generated</w:t>
      </w:r>
      <w:r>
        <w:rPr>
          <w:rFonts w:ascii="Times New Roman" w:eastAsia="Times New Roman" w:hAnsi="Times New Roman" w:cs="Times New Roman"/>
          <w:color w:val="000000" w:themeColor="text1"/>
          <w:sz w:val="20"/>
          <w:szCs w:val="20"/>
          <w:lang w:val="en-US"/>
        </w:rPr>
        <w:t xml:space="preserve"> the famous “TBAs” and they </w:t>
      </w:r>
      <w:r w:rsidR="00D132FD">
        <w:rPr>
          <w:rFonts w:ascii="Times New Roman" w:eastAsia="Times New Roman" w:hAnsi="Times New Roman" w:cs="Times New Roman"/>
          <w:color w:val="000000" w:themeColor="text1"/>
          <w:sz w:val="20"/>
          <w:szCs w:val="20"/>
          <w:lang w:val="en-US"/>
        </w:rPr>
        <w:t>took</w:t>
      </w:r>
      <w:r>
        <w:rPr>
          <w:rFonts w:ascii="Times New Roman" w:eastAsia="Times New Roman" w:hAnsi="Times New Roman" w:cs="Times New Roman"/>
          <w:color w:val="000000" w:themeColor="text1"/>
          <w:sz w:val="20"/>
          <w:szCs w:val="20"/>
          <w:lang w:val="en-US"/>
        </w:rPr>
        <w:t xml:space="preserve"> up an inordinate amount of management </w:t>
      </w:r>
      <w:r w:rsidR="00D132FD">
        <w:rPr>
          <w:rFonts w:ascii="Times New Roman" w:eastAsia="Times New Roman" w:hAnsi="Times New Roman" w:cs="Times New Roman"/>
          <w:color w:val="000000" w:themeColor="text1"/>
          <w:sz w:val="20"/>
          <w:szCs w:val="20"/>
          <w:lang w:val="en-US"/>
        </w:rPr>
        <w:t xml:space="preserve">planning </w:t>
      </w:r>
      <w:r>
        <w:rPr>
          <w:rFonts w:ascii="Times New Roman" w:eastAsia="Times New Roman" w:hAnsi="Times New Roman" w:cs="Times New Roman"/>
          <w:color w:val="000000" w:themeColor="text1"/>
          <w:sz w:val="20"/>
          <w:szCs w:val="20"/>
          <w:lang w:val="en-US"/>
        </w:rPr>
        <w:t xml:space="preserve">time. It caused huge problems when clubs did not do this </w:t>
      </w:r>
      <w:r w:rsidR="000D711D">
        <w:rPr>
          <w:rFonts w:ascii="Times New Roman" w:eastAsia="Times New Roman" w:hAnsi="Times New Roman" w:cs="Times New Roman"/>
          <w:color w:val="000000" w:themeColor="text1"/>
          <w:sz w:val="20"/>
          <w:szCs w:val="20"/>
          <w:lang w:val="en-US"/>
        </w:rPr>
        <w:t xml:space="preserve">requesting </w:t>
      </w:r>
      <w:r>
        <w:rPr>
          <w:rFonts w:ascii="Times New Roman" w:eastAsia="Times New Roman" w:hAnsi="Times New Roman" w:cs="Times New Roman"/>
          <w:color w:val="000000" w:themeColor="text1"/>
          <w:sz w:val="20"/>
          <w:szCs w:val="20"/>
          <w:lang w:val="en-US"/>
        </w:rPr>
        <w:t xml:space="preserve">and expected to be able to switch games with very little no notice at all. We said we wouldn’t allow late arrangements but, truth be told, if there was way we would try to find it </w:t>
      </w:r>
      <w:r w:rsidR="00D132FD">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but it did cause huge problems e.g. in the 3</w:t>
      </w:r>
      <w:r w:rsidRPr="00971D3B">
        <w:rPr>
          <w:rFonts w:ascii="Times New Roman" w:eastAsia="Times New Roman" w:hAnsi="Times New Roman" w:cs="Times New Roman"/>
          <w:color w:val="000000" w:themeColor="text1"/>
          <w:sz w:val="20"/>
          <w:szCs w:val="20"/>
          <w:vertAlign w:val="superscript"/>
          <w:lang w:val="en-US"/>
        </w:rPr>
        <w:t>rd</w:t>
      </w:r>
      <w:r>
        <w:rPr>
          <w:rFonts w:ascii="Times New Roman" w:eastAsia="Times New Roman" w:hAnsi="Times New Roman" w:cs="Times New Roman"/>
          <w:color w:val="000000" w:themeColor="text1"/>
          <w:sz w:val="20"/>
          <w:szCs w:val="20"/>
          <w:lang w:val="en-US"/>
        </w:rPr>
        <w:t xml:space="preserve"> XI premier division in 2019 there were major problems at the end of the season that seriously affected promotion and relegation.</w:t>
      </w:r>
    </w:p>
    <w:p w14:paraId="4C06E224" w14:textId="77777777" w:rsidR="00E76907" w:rsidRDefault="00E76907" w:rsidP="00E76907">
      <w:pPr>
        <w:rPr>
          <w:rFonts w:ascii="Times New Roman" w:eastAsia="Times New Roman" w:hAnsi="Times New Roman" w:cs="Times New Roman"/>
          <w:color w:val="000000" w:themeColor="text1"/>
          <w:sz w:val="20"/>
          <w:szCs w:val="20"/>
          <w:lang w:val="en-US"/>
        </w:rPr>
      </w:pPr>
    </w:p>
    <w:p w14:paraId="3F1E66B4" w14:textId="0E576C4E" w:rsidR="00E76907" w:rsidRPr="00971D3B" w:rsidRDefault="00E42C00" w:rsidP="00E76907">
      <w:pP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The Chair repeated, </w:t>
      </w:r>
      <w:r w:rsidR="0088795D">
        <w:rPr>
          <w:rFonts w:ascii="Times New Roman" w:eastAsia="Times New Roman" w:hAnsi="Times New Roman" w:cs="Times New Roman"/>
          <w:color w:val="000000" w:themeColor="text1"/>
          <w:sz w:val="20"/>
          <w:szCs w:val="20"/>
          <w:lang w:val="en-US"/>
        </w:rPr>
        <w:t xml:space="preserve">unlike many other leagues </w:t>
      </w:r>
      <w:r>
        <w:rPr>
          <w:rFonts w:ascii="Times New Roman" w:eastAsia="Times New Roman" w:hAnsi="Times New Roman" w:cs="Times New Roman"/>
          <w:color w:val="000000" w:themeColor="text1"/>
          <w:sz w:val="20"/>
          <w:szCs w:val="20"/>
          <w:lang w:val="en-US"/>
        </w:rPr>
        <w:t>w</w:t>
      </w:r>
      <w:r w:rsidR="00E76907">
        <w:rPr>
          <w:rFonts w:ascii="Times New Roman" w:eastAsia="Times New Roman" w:hAnsi="Times New Roman" w:cs="Times New Roman"/>
          <w:color w:val="000000" w:themeColor="text1"/>
          <w:sz w:val="20"/>
          <w:szCs w:val="20"/>
          <w:lang w:val="en-US"/>
        </w:rPr>
        <w:t>e had a facility over fixtures – clubs must use it</w:t>
      </w:r>
      <w:r w:rsidR="00D132FD">
        <w:rPr>
          <w:rFonts w:ascii="Times New Roman" w:eastAsia="Times New Roman" w:hAnsi="Times New Roman" w:cs="Times New Roman"/>
          <w:color w:val="000000" w:themeColor="text1"/>
          <w:sz w:val="20"/>
          <w:szCs w:val="20"/>
          <w:lang w:val="en-US"/>
        </w:rPr>
        <w:t xml:space="preserve"> properly</w:t>
      </w:r>
      <w:r w:rsidR="00E76907">
        <w:rPr>
          <w:rFonts w:ascii="Times New Roman" w:eastAsia="Times New Roman" w:hAnsi="Times New Roman" w:cs="Times New Roman"/>
          <w:color w:val="000000" w:themeColor="text1"/>
          <w:sz w:val="20"/>
          <w:szCs w:val="20"/>
          <w:lang w:val="en-US"/>
        </w:rPr>
        <w:t>.</w:t>
      </w:r>
    </w:p>
    <w:p w14:paraId="726B6EF2" w14:textId="77777777" w:rsidR="00E76907" w:rsidRPr="00517217" w:rsidRDefault="00E76907" w:rsidP="00E76907">
      <w:pPr>
        <w:pStyle w:val="yiv6139115874msonormal"/>
        <w:shd w:val="clear" w:color="auto" w:fill="FFFFFF"/>
        <w:spacing w:before="0" w:beforeAutospacing="0" w:after="0" w:afterAutospacing="0"/>
        <w:rPr>
          <w:color w:val="303030"/>
          <w:sz w:val="20"/>
          <w:szCs w:val="20"/>
        </w:rPr>
      </w:pPr>
    </w:p>
    <w:p w14:paraId="7C1F3385" w14:textId="7A5B5C6B" w:rsidR="00517217" w:rsidRPr="00EF1DA8" w:rsidRDefault="00517217" w:rsidP="00517217">
      <w:pPr>
        <w:pStyle w:val="yiv6139115874msonormal"/>
        <w:numPr>
          <w:ilvl w:val="0"/>
          <w:numId w:val="31"/>
        </w:numPr>
        <w:shd w:val="clear" w:color="auto" w:fill="FFFFFF"/>
        <w:spacing w:before="0" w:beforeAutospacing="0" w:after="0" w:afterAutospacing="0"/>
        <w:rPr>
          <w:color w:val="1D2228"/>
          <w:sz w:val="20"/>
          <w:szCs w:val="20"/>
        </w:rPr>
      </w:pPr>
      <w:r w:rsidRPr="00C94D85">
        <w:rPr>
          <w:b/>
          <w:bCs/>
          <w:color w:val="303030"/>
          <w:sz w:val="20"/>
          <w:szCs w:val="20"/>
        </w:rPr>
        <w:t>Club and Ground Issues</w:t>
      </w:r>
      <w:r w:rsidRPr="00517217">
        <w:rPr>
          <w:color w:val="303030"/>
          <w:sz w:val="20"/>
          <w:szCs w:val="20"/>
        </w:rPr>
        <w:t>.</w:t>
      </w:r>
    </w:p>
    <w:p w14:paraId="1DF55F92" w14:textId="22842701" w:rsidR="00EF1DA8" w:rsidRDefault="00EF1DA8" w:rsidP="00EF1DA8">
      <w:pPr>
        <w:pStyle w:val="yiv6139115874msonormal"/>
        <w:shd w:val="clear" w:color="auto" w:fill="FFFFFF"/>
        <w:spacing w:before="0" w:beforeAutospacing="0" w:after="0" w:afterAutospacing="0"/>
        <w:rPr>
          <w:color w:val="1D2228"/>
          <w:sz w:val="20"/>
          <w:szCs w:val="20"/>
        </w:rPr>
      </w:pPr>
    </w:p>
    <w:p w14:paraId="42D9201D" w14:textId="5C4EECD4" w:rsidR="00E42C00" w:rsidRDefault="00E42C00" w:rsidP="00EF1DA8">
      <w:pPr>
        <w:pStyle w:val="yiv6139115874msonormal"/>
        <w:shd w:val="clear" w:color="auto" w:fill="FFFFFF"/>
        <w:spacing w:before="0" w:beforeAutospacing="0" w:after="0" w:afterAutospacing="0"/>
        <w:rPr>
          <w:color w:val="1D2228"/>
          <w:sz w:val="20"/>
          <w:szCs w:val="20"/>
        </w:rPr>
      </w:pPr>
      <w:r>
        <w:rPr>
          <w:color w:val="1D2228"/>
          <w:sz w:val="20"/>
          <w:szCs w:val="20"/>
        </w:rPr>
        <w:t xml:space="preserve">The Chair introduced Jim Hathaway (JH) the Club &amp; Ground sub-Committee Chair. JW reported that there had been no significant issues in 2019 with the C&amp;G inspection system and he thanked all 14 clubs that had been inspected in 2019 for their help and co-operation. </w:t>
      </w:r>
      <w:r w:rsidR="006B16AF">
        <w:rPr>
          <w:color w:val="1D2228"/>
          <w:sz w:val="20"/>
          <w:szCs w:val="20"/>
        </w:rPr>
        <w:t>2020 would be the 3</w:t>
      </w:r>
      <w:r w:rsidR="006B16AF" w:rsidRPr="00E42C00">
        <w:rPr>
          <w:color w:val="1D2228"/>
          <w:sz w:val="20"/>
          <w:szCs w:val="20"/>
          <w:vertAlign w:val="superscript"/>
        </w:rPr>
        <w:t>rd</w:t>
      </w:r>
      <w:r w:rsidR="006B16AF">
        <w:rPr>
          <w:color w:val="1D2228"/>
          <w:sz w:val="20"/>
          <w:szCs w:val="20"/>
        </w:rPr>
        <w:t xml:space="preserve"> year in the three-year cycle of L&amp;DCC inspections. </w:t>
      </w:r>
      <w:r>
        <w:rPr>
          <w:color w:val="1D2228"/>
          <w:sz w:val="20"/>
          <w:szCs w:val="20"/>
        </w:rPr>
        <w:t xml:space="preserve">It was a very great pleasure to work with so many like-minded people over C&amp;G matters. </w:t>
      </w:r>
    </w:p>
    <w:p w14:paraId="081200F9" w14:textId="055DE7E4" w:rsidR="0088795D" w:rsidRDefault="0088795D" w:rsidP="00EF1DA8">
      <w:pPr>
        <w:pStyle w:val="yiv6139115874msonormal"/>
        <w:shd w:val="clear" w:color="auto" w:fill="FFFFFF"/>
        <w:spacing w:before="0" w:beforeAutospacing="0" w:after="0" w:afterAutospacing="0"/>
        <w:rPr>
          <w:color w:val="1D2228"/>
          <w:sz w:val="20"/>
          <w:szCs w:val="20"/>
        </w:rPr>
      </w:pPr>
    </w:p>
    <w:p w14:paraId="7E95BC0A" w14:textId="7DF112DA" w:rsidR="00671E1A" w:rsidRDefault="00671E1A" w:rsidP="00EF1DA8">
      <w:pPr>
        <w:pStyle w:val="yiv6139115874msonormal"/>
        <w:shd w:val="clear" w:color="auto" w:fill="FFFFFF"/>
        <w:spacing w:before="0" w:beforeAutospacing="0" w:after="0" w:afterAutospacing="0"/>
        <w:rPr>
          <w:color w:val="1D2228"/>
          <w:sz w:val="20"/>
          <w:szCs w:val="20"/>
        </w:rPr>
      </w:pPr>
      <w:r>
        <w:rPr>
          <w:color w:val="1D2228"/>
          <w:sz w:val="20"/>
          <w:szCs w:val="20"/>
        </w:rPr>
        <w:t>JH asked that</w:t>
      </w:r>
      <w:r w:rsidR="006B16AF">
        <w:rPr>
          <w:color w:val="1D2228"/>
          <w:sz w:val="20"/>
          <w:szCs w:val="20"/>
        </w:rPr>
        <w:t xml:space="preserve">, </w:t>
      </w:r>
      <w:r>
        <w:rPr>
          <w:color w:val="1D2228"/>
          <w:sz w:val="20"/>
          <w:szCs w:val="20"/>
        </w:rPr>
        <w:t xml:space="preserve">if premier division representatives at this meeting remembered only one thing, would they please remind their captains to email to JH their </w:t>
      </w:r>
      <w:r w:rsidRPr="00D132FD">
        <w:rPr>
          <w:b/>
          <w:bCs/>
          <w:color w:val="1D2228"/>
          <w:sz w:val="20"/>
          <w:szCs w:val="20"/>
        </w:rPr>
        <w:t>away-club pitch marks for 2019</w:t>
      </w:r>
      <w:r>
        <w:rPr>
          <w:color w:val="1D2228"/>
          <w:sz w:val="20"/>
          <w:szCs w:val="20"/>
        </w:rPr>
        <w:t xml:space="preserve">, </w:t>
      </w:r>
      <w:r w:rsidR="00D132FD">
        <w:rPr>
          <w:color w:val="1D2228"/>
          <w:sz w:val="20"/>
          <w:szCs w:val="20"/>
        </w:rPr>
        <w:t xml:space="preserve">i.e. </w:t>
      </w:r>
      <w:r>
        <w:rPr>
          <w:color w:val="1D2228"/>
          <w:sz w:val="20"/>
          <w:szCs w:val="20"/>
        </w:rPr>
        <w:t>the marks that the ECB required us to produce (as part of the “PRFP” payments referred to by the Chair in 6.2 above)?</w:t>
      </w:r>
      <w:r w:rsidR="006B16AF">
        <w:rPr>
          <w:color w:val="1D2228"/>
          <w:sz w:val="20"/>
          <w:szCs w:val="20"/>
        </w:rPr>
        <w:t xml:space="preserve"> These marks were essential.</w:t>
      </w:r>
    </w:p>
    <w:p w14:paraId="569FDA93" w14:textId="77777777" w:rsidR="006B16AF" w:rsidRPr="00517217" w:rsidRDefault="006B16AF" w:rsidP="00EF1DA8">
      <w:pPr>
        <w:pStyle w:val="yiv6139115874msonormal"/>
        <w:shd w:val="clear" w:color="auto" w:fill="FFFFFF"/>
        <w:spacing w:before="0" w:beforeAutospacing="0" w:after="0" w:afterAutospacing="0"/>
        <w:rPr>
          <w:color w:val="1D2228"/>
          <w:sz w:val="20"/>
          <w:szCs w:val="20"/>
        </w:rPr>
      </w:pPr>
    </w:p>
    <w:p w14:paraId="558A15EE" w14:textId="77777777" w:rsidR="006B16AF" w:rsidRPr="006B16AF" w:rsidRDefault="00517217" w:rsidP="00517217">
      <w:pPr>
        <w:pStyle w:val="yiv6139115874msonormal"/>
        <w:numPr>
          <w:ilvl w:val="0"/>
          <w:numId w:val="31"/>
        </w:numPr>
        <w:shd w:val="clear" w:color="auto" w:fill="FFFFFF"/>
        <w:spacing w:before="0" w:beforeAutospacing="0" w:after="0" w:afterAutospacing="0"/>
        <w:rPr>
          <w:color w:val="1D2228"/>
          <w:sz w:val="20"/>
          <w:szCs w:val="20"/>
        </w:rPr>
      </w:pPr>
      <w:r w:rsidRPr="00C94D85">
        <w:rPr>
          <w:b/>
          <w:bCs/>
          <w:color w:val="303030"/>
          <w:sz w:val="20"/>
          <w:szCs w:val="20"/>
        </w:rPr>
        <w:t>Umpire Issues</w:t>
      </w:r>
      <w:r w:rsidRPr="00517217">
        <w:rPr>
          <w:color w:val="303030"/>
          <w:sz w:val="20"/>
          <w:szCs w:val="20"/>
        </w:rPr>
        <w:t>.</w:t>
      </w:r>
    </w:p>
    <w:p w14:paraId="777AB2C7" w14:textId="77777777" w:rsidR="006B16AF" w:rsidRDefault="006B16AF" w:rsidP="006B16AF">
      <w:pPr>
        <w:pStyle w:val="yiv6139115874msonormal"/>
        <w:shd w:val="clear" w:color="auto" w:fill="FFFFFF"/>
        <w:spacing w:before="0" w:beforeAutospacing="0" w:after="0" w:afterAutospacing="0"/>
        <w:rPr>
          <w:color w:val="303030"/>
          <w:sz w:val="20"/>
          <w:szCs w:val="20"/>
        </w:rPr>
      </w:pPr>
    </w:p>
    <w:p w14:paraId="376F00E2" w14:textId="77777777" w:rsidR="006B16AF" w:rsidRDefault="006B16AF" w:rsidP="006B16AF">
      <w:pPr>
        <w:pStyle w:val="yiv6139115874msonormal"/>
        <w:shd w:val="clear" w:color="auto" w:fill="FFFFFF"/>
        <w:spacing w:before="0" w:beforeAutospacing="0" w:after="0" w:afterAutospacing="0"/>
        <w:rPr>
          <w:color w:val="303030"/>
          <w:sz w:val="20"/>
          <w:szCs w:val="20"/>
        </w:rPr>
      </w:pPr>
      <w:r>
        <w:rPr>
          <w:color w:val="303030"/>
          <w:sz w:val="20"/>
          <w:szCs w:val="20"/>
        </w:rPr>
        <w:t>The Chair introduced Dave Laybourne the MCUA Secretary.</w:t>
      </w:r>
    </w:p>
    <w:p w14:paraId="618640B9" w14:textId="77777777" w:rsidR="006B16AF" w:rsidRDefault="006B16AF" w:rsidP="006B16AF">
      <w:pPr>
        <w:pStyle w:val="yiv6139115874msonormal"/>
        <w:shd w:val="clear" w:color="auto" w:fill="FFFFFF"/>
        <w:spacing w:before="0" w:beforeAutospacing="0" w:after="0" w:afterAutospacing="0"/>
        <w:rPr>
          <w:color w:val="303030"/>
          <w:sz w:val="20"/>
          <w:szCs w:val="20"/>
        </w:rPr>
      </w:pPr>
    </w:p>
    <w:p w14:paraId="060F3065" w14:textId="42B7F7A9" w:rsidR="006B16AF" w:rsidRDefault="006B16AF" w:rsidP="006B16AF">
      <w:pPr>
        <w:rPr>
          <w:rFonts w:ascii="Times New Roman" w:hAnsi="Times New Roman" w:cs="Times New Roman"/>
          <w:sz w:val="20"/>
          <w:szCs w:val="20"/>
        </w:rPr>
      </w:pPr>
      <w:r>
        <w:rPr>
          <w:rFonts w:ascii="Times New Roman" w:hAnsi="Times New Roman" w:cs="Times New Roman"/>
          <w:sz w:val="20"/>
          <w:szCs w:val="20"/>
        </w:rPr>
        <w:t>There was n</w:t>
      </w:r>
      <w:r w:rsidRPr="006B16AF">
        <w:rPr>
          <w:rFonts w:ascii="Times New Roman" w:hAnsi="Times New Roman" w:cs="Times New Roman"/>
          <w:sz w:val="20"/>
          <w:szCs w:val="20"/>
        </w:rPr>
        <w:t xml:space="preserve">othing to report really except </w:t>
      </w:r>
      <w:r>
        <w:rPr>
          <w:rFonts w:ascii="Times New Roman" w:hAnsi="Times New Roman" w:cs="Times New Roman"/>
          <w:sz w:val="20"/>
          <w:szCs w:val="20"/>
        </w:rPr>
        <w:t xml:space="preserve">that there were </w:t>
      </w:r>
      <w:r w:rsidRPr="006B16AF">
        <w:rPr>
          <w:rFonts w:ascii="Times New Roman" w:hAnsi="Times New Roman" w:cs="Times New Roman"/>
          <w:sz w:val="20"/>
          <w:szCs w:val="20"/>
        </w:rPr>
        <w:t xml:space="preserve">not enough umpires with only two weekends where MCUA covered every game with two umpires. </w:t>
      </w:r>
      <w:r>
        <w:rPr>
          <w:rFonts w:ascii="Times New Roman" w:hAnsi="Times New Roman" w:cs="Times New Roman"/>
          <w:sz w:val="20"/>
          <w:szCs w:val="20"/>
        </w:rPr>
        <w:t>The n</w:t>
      </w:r>
      <w:r w:rsidRPr="006B16AF">
        <w:rPr>
          <w:rFonts w:ascii="Times New Roman" w:hAnsi="Times New Roman" w:cs="Times New Roman"/>
          <w:sz w:val="20"/>
          <w:szCs w:val="20"/>
        </w:rPr>
        <w:t xml:space="preserve">umber of games with one umpire would have been more without support from umpires from other leagues. </w:t>
      </w:r>
      <w:r>
        <w:rPr>
          <w:rFonts w:ascii="Times New Roman" w:hAnsi="Times New Roman" w:cs="Times New Roman"/>
          <w:sz w:val="20"/>
          <w:szCs w:val="20"/>
        </w:rPr>
        <w:t xml:space="preserve">We had had </w:t>
      </w:r>
      <w:r w:rsidRPr="006B16AF">
        <w:rPr>
          <w:rFonts w:ascii="Times New Roman" w:hAnsi="Times New Roman" w:cs="Times New Roman"/>
          <w:sz w:val="20"/>
          <w:szCs w:val="20"/>
        </w:rPr>
        <w:t xml:space="preserve">a 95% return of captain's reports on umpires. This </w:t>
      </w:r>
      <w:r>
        <w:rPr>
          <w:rFonts w:ascii="Times New Roman" w:hAnsi="Times New Roman" w:cs="Times New Roman"/>
          <w:sz w:val="20"/>
          <w:szCs w:val="20"/>
        </w:rPr>
        <w:t>was</w:t>
      </w:r>
      <w:r w:rsidRPr="006B16AF">
        <w:rPr>
          <w:rFonts w:ascii="Times New Roman" w:hAnsi="Times New Roman" w:cs="Times New Roman"/>
          <w:sz w:val="20"/>
          <w:szCs w:val="20"/>
        </w:rPr>
        <w:t xml:space="preserve"> good but disappointing </w:t>
      </w:r>
      <w:r>
        <w:rPr>
          <w:rFonts w:ascii="Times New Roman" w:hAnsi="Times New Roman" w:cs="Times New Roman"/>
          <w:sz w:val="20"/>
          <w:szCs w:val="20"/>
        </w:rPr>
        <w:t xml:space="preserve">in </w:t>
      </w:r>
      <w:r w:rsidRPr="006B16AF">
        <w:rPr>
          <w:rFonts w:ascii="Times New Roman" w:hAnsi="Times New Roman" w:cs="Times New Roman"/>
          <w:sz w:val="20"/>
          <w:szCs w:val="20"/>
        </w:rPr>
        <w:t xml:space="preserve">that it was not 100% (54 cards </w:t>
      </w:r>
      <w:r>
        <w:rPr>
          <w:rFonts w:ascii="Times New Roman" w:hAnsi="Times New Roman" w:cs="Times New Roman"/>
          <w:sz w:val="20"/>
          <w:szCs w:val="20"/>
        </w:rPr>
        <w:t xml:space="preserve">were </w:t>
      </w:r>
      <w:r w:rsidRPr="006B16AF">
        <w:rPr>
          <w:rFonts w:ascii="Times New Roman" w:hAnsi="Times New Roman" w:cs="Times New Roman"/>
          <w:sz w:val="20"/>
          <w:szCs w:val="20"/>
        </w:rPr>
        <w:t>outstanding</w:t>
      </w:r>
      <w:r>
        <w:rPr>
          <w:rFonts w:ascii="Times New Roman" w:hAnsi="Times New Roman" w:cs="Times New Roman"/>
          <w:sz w:val="20"/>
          <w:szCs w:val="20"/>
        </w:rPr>
        <w:t>,</w:t>
      </w:r>
      <w:r w:rsidRPr="006B16AF">
        <w:rPr>
          <w:rFonts w:ascii="Times New Roman" w:hAnsi="Times New Roman" w:cs="Times New Roman"/>
          <w:sz w:val="20"/>
          <w:szCs w:val="20"/>
        </w:rPr>
        <w:t xml:space="preserve"> 10 of which were from Premier Division clubs). </w:t>
      </w:r>
    </w:p>
    <w:p w14:paraId="26A4EA7C" w14:textId="1FC45397" w:rsidR="006B16AF" w:rsidRDefault="006B16AF" w:rsidP="006B16AF">
      <w:pPr>
        <w:rPr>
          <w:rFonts w:ascii="Times New Roman" w:hAnsi="Times New Roman" w:cs="Times New Roman"/>
          <w:sz w:val="20"/>
          <w:szCs w:val="20"/>
        </w:rPr>
      </w:pPr>
    </w:p>
    <w:p w14:paraId="49C798B4" w14:textId="6ABFA67A" w:rsidR="006B16AF" w:rsidRDefault="006B16AF" w:rsidP="006B16AF">
      <w:pPr>
        <w:rPr>
          <w:rFonts w:ascii="Times New Roman" w:hAnsi="Times New Roman" w:cs="Times New Roman"/>
          <w:sz w:val="20"/>
          <w:szCs w:val="20"/>
        </w:rPr>
      </w:pPr>
      <w:r>
        <w:rPr>
          <w:rFonts w:ascii="Times New Roman" w:hAnsi="Times New Roman" w:cs="Times New Roman"/>
          <w:sz w:val="20"/>
          <w:szCs w:val="20"/>
        </w:rPr>
        <w:t xml:space="preserve">There had been 792 appointments for league fixtures in 2019, plus all the cup fixtures, the Women’s and Girls fixtures , the Age Group fixtures. We needed vast numbers of umpires. We had 46 umpires on the panel, we had “used” 20 guest umpires, we did not have enough umpires. On average 7% of all games had had only one umpire i.e. </w:t>
      </w:r>
      <w:r w:rsidR="009C54E8">
        <w:rPr>
          <w:rFonts w:ascii="Times New Roman" w:hAnsi="Times New Roman" w:cs="Times New Roman"/>
          <w:sz w:val="20"/>
          <w:szCs w:val="20"/>
        </w:rPr>
        <w:t xml:space="preserve">on average </w:t>
      </w:r>
      <w:r>
        <w:rPr>
          <w:rFonts w:ascii="Times New Roman" w:hAnsi="Times New Roman" w:cs="Times New Roman"/>
          <w:sz w:val="20"/>
          <w:szCs w:val="20"/>
        </w:rPr>
        <w:t>3 or 4 games per week in 2019</w:t>
      </w:r>
      <w:r w:rsidR="00D86059">
        <w:rPr>
          <w:rFonts w:ascii="Times New Roman" w:hAnsi="Times New Roman" w:cs="Times New Roman"/>
          <w:sz w:val="20"/>
          <w:szCs w:val="20"/>
        </w:rPr>
        <w:t xml:space="preserve"> </w:t>
      </w:r>
      <w:r>
        <w:rPr>
          <w:rFonts w:ascii="Times New Roman" w:hAnsi="Times New Roman" w:cs="Times New Roman"/>
          <w:sz w:val="20"/>
          <w:szCs w:val="20"/>
        </w:rPr>
        <w:t>had only one umpire. Only the first and last weeks of the 2019 season had been “fully staffed”</w:t>
      </w:r>
      <w:r w:rsidR="00464954">
        <w:rPr>
          <w:rFonts w:ascii="Times New Roman" w:hAnsi="Times New Roman" w:cs="Times New Roman"/>
          <w:sz w:val="20"/>
          <w:szCs w:val="20"/>
        </w:rPr>
        <w:t>.</w:t>
      </w:r>
    </w:p>
    <w:p w14:paraId="6553D36C" w14:textId="5BE2BCF6" w:rsidR="00464954" w:rsidRDefault="00464954" w:rsidP="006B16AF">
      <w:pPr>
        <w:rPr>
          <w:rFonts w:ascii="Times New Roman" w:hAnsi="Times New Roman" w:cs="Times New Roman"/>
          <w:sz w:val="20"/>
          <w:szCs w:val="20"/>
        </w:rPr>
      </w:pPr>
    </w:p>
    <w:p w14:paraId="24780455" w14:textId="3A1065AF" w:rsidR="00464954" w:rsidRDefault="00464954" w:rsidP="006B16AF">
      <w:pPr>
        <w:rPr>
          <w:rFonts w:ascii="Times New Roman" w:hAnsi="Times New Roman" w:cs="Times New Roman"/>
          <w:sz w:val="20"/>
          <w:szCs w:val="20"/>
        </w:rPr>
      </w:pPr>
      <w:r>
        <w:rPr>
          <w:rFonts w:ascii="Times New Roman" w:hAnsi="Times New Roman" w:cs="Times New Roman"/>
          <w:sz w:val="20"/>
          <w:szCs w:val="20"/>
        </w:rPr>
        <w:t>Captains in 1</w:t>
      </w:r>
      <w:r w:rsidRPr="00464954">
        <w:rPr>
          <w:rFonts w:ascii="Times New Roman" w:hAnsi="Times New Roman" w:cs="Times New Roman"/>
          <w:sz w:val="20"/>
          <w:szCs w:val="20"/>
          <w:vertAlign w:val="superscript"/>
        </w:rPr>
        <w:t>st</w:t>
      </w:r>
      <w:r>
        <w:rPr>
          <w:rFonts w:ascii="Times New Roman" w:hAnsi="Times New Roman" w:cs="Times New Roman"/>
          <w:sz w:val="20"/>
          <w:szCs w:val="20"/>
        </w:rPr>
        <w:t xml:space="preserve"> XI matches really </w:t>
      </w:r>
      <w:r w:rsidR="00D86059">
        <w:rPr>
          <w:rFonts w:ascii="Times New Roman" w:hAnsi="Times New Roman" w:cs="Times New Roman"/>
          <w:sz w:val="20"/>
          <w:szCs w:val="20"/>
        </w:rPr>
        <w:t xml:space="preserve">did </w:t>
      </w:r>
      <w:r>
        <w:rPr>
          <w:rFonts w:ascii="Times New Roman" w:hAnsi="Times New Roman" w:cs="Times New Roman"/>
          <w:sz w:val="20"/>
          <w:szCs w:val="20"/>
        </w:rPr>
        <w:t>need to send in their marks for umpires every week, they were the voice of the captains on the standard of umpiring, having 54 still missing was very disappointing. If an umpire had a bad game captains could tell us - the cards provided a mechanism for the best umpires to get the best games.</w:t>
      </w:r>
    </w:p>
    <w:p w14:paraId="6F270158" w14:textId="466B73C5" w:rsidR="00464954" w:rsidRDefault="00464954" w:rsidP="006B16AF">
      <w:pPr>
        <w:rPr>
          <w:rFonts w:ascii="Times New Roman" w:hAnsi="Times New Roman" w:cs="Times New Roman"/>
          <w:sz w:val="20"/>
          <w:szCs w:val="20"/>
        </w:rPr>
      </w:pPr>
    </w:p>
    <w:p w14:paraId="23452E80" w14:textId="2E82A32F" w:rsidR="00464954" w:rsidRDefault="00464954" w:rsidP="006B16AF">
      <w:pPr>
        <w:rPr>
          <w:rFonts w:ascii="Times New Roman" w:hAnsi="Times New Roman" w:cs="Times New Roman"/>
          <w:sz w:val="20"/>
          <w:szCs w:val="20"/>
        </w:rPr>
      </w:pPr>
      <w:r>
        <w:rPr>
          <w:rFonts w:ascii="Times New Roman" w:hAnsi="Times New Roman" w:cs="Times New Roman"/>
          <w:sz w:val="20"/>
          <w:szCs w:val="20"/>
        </w:rPr>
        <w:t xml:space="preserve">The Chair </w:t>
      </w:r>
      <w:r w:rsidR="00D132FD">
        <w:rPr>
          <w:rFonts w:ascii="Times New Roman" w:hAnsi="Times New Roman" w:cs="Times New Roman"/>
          <w:sz w:val="20"/>
          <w:szCs w:val="20"/>
        </w:rPr>
        <w:t>noted the title of this section. Omitting MCUA from the title was no disrespect to MCUA who covered 1</w:t>
      </w:r>
      <w:r w:rsidR="00D132FD" w:rsidRPr="00D132FD">
        <w:rPr>
          <w:rFonts w:ascii="Times New Roman" w:hAnsi="Times New Roman" w:cs="Times New Roman"/>
          <w:sz w:val="20"/>
          <w:szCs w:val="20"/>
          <w:vertAlign w:val="superscript"/>
        </w:rPr>
        <w:t>st</w:t>
      </w:r>
      <w:r w:rsidR="00D132FD">
        <w:rPr>
          <w:rFonts w:ascii="Times New Roman" w:hAnsi="Times New Roman" w:cs="Times New Roman"/>
          <w:sz w:val="20"/>
          <w:szCs w:val="20"/>
        </w:rPr>
        <w:t xml:space="preserve"> XI games </w:t>
      </w:r>
      <w:r w:rsidR="00D132FD" w:rsidRPr="00D132FD">
        <w:rPr>
          <w:rFonts w:ascii="Times New Roman" w:hAnsi="Times New Roman" w:cs="Times New Roman"/>
          <w:b/>
          <w:bCs/>
          <w:sz w:val="20"/>
          <w:szCs w:val="20"/>
          <w:u w:val="single"/>
        </w:rPr>
        <w:t>all</w:t>
      </w:r>
      <w:r w:rsidR="00D132FD">
        <w:rPr>
          <w:rFonts w:ascii="Times New Roman" w:hAnsi="Times New Roman" w:cs="Times New Roman"/>
          <w:sz w:val="20"/>
          <w:szCs w:val="20"/>
        </w:rPr>
        <w:t xml:space="preserve"> games of cricket from 1</w:t>
      </w:r>
      <w:r w:rsidR="00D132FD" w:rsidRPr="00D132FD">
        <w:rPr>
          <w:rFonts w:ascii="Times New Roman" w:hAnsi="Times New Roman" w:cs="Times New Roman"/>
          <w:sz w:val="20"/>
          <w:szCs w:val="20"/>
          <w:vertAlign w:val="superscript"/>
        </w:rPr>
        <w:t>st</w:t>
      </w:r>
      <w:r w:rsidR="00D132FD">
        <w:rPr>
          <w:rFonts w:ascii="Times New Roman" w:hAnsi="Times New Roman" w:cs="Times New Roman"/>
          <w:sz w:val="20"/>
          <w:szCs w:val="20"/>
        </w:rPr>
        <w:t xml:space="preserve"> to 5</w:t>
      </w:r>
      <w:r w:rsidR="00D132FD" w:rsidRPr="00D132FD">
        <w:rPr>
          <w:rFonts w:ascii="Times New Roman" w:hAnsi="Times New Roman" w:cs="Times New Roman"/>
          <w:sz w:val="20"/>
          <w:szCs w:val="20"/>
          <w:vertAlign w:val="superscript"/>
        </w:rPr>
        <w:t>th</w:t>
      </w:r>
      <w:r w:rsidR="00D132FD">
        <w:rPr>
          <w:rFonts w:ascii="Times New Roman" w:hAnsi="Times New Roman" w:cs="Times New Roman"/>
          <w:sz w:val="20"/>
          <w:szCs w:val="20"/>
        </w:rPr>
        <w:t xml:space="preserve"> XIs  needed umpires. The Chair  </w:t>
      </w:r>
      <w:r>
        <w:rPr>
          <w:rFonts w:ascii="Times New Roman" w:hAnsi="Times New Roman" w:cs="Times New Roman"/>
          <w:sz w:val="20"/>
          <w:szCs w:val="20"/>
        </w:rPr>
        <w:t>asked the meeting if they had any suggestions for getting more umpires? The same question was being asked at every LCOF meeting too. Officials from other sport</w:t>
      </w:r>
      <w:r w:rsidR="00FE1513">
        <w:rPr>
          <w:rFonts w:ascii="Times New Roman" w:hAnsi="Times New Roman" w:cs="Times New Roman"/>
          <w:sz w:val="20"/>
          <w:szCs w:val="20"/>
        </w:rPr>
        <w:t xml:space="preserve">s </w:t>
      </w:r>
      <w:r>
        <w:rPr>
          <w:rFonts w:ascii="Times New Roman" w:hAnsi="Times New Roman" w:cs="Times New Roman"/>
          <w:sz w:val="20"/>
          <w:szCs w:val="20"/>
        </w:rPr>
        <w:t xml:space="preserve">had been used before. The expenses fees were not bad. We had </w:t>
      </w:r>
      <w:r w:rsidR="00D132FD">
        <w:rPr>
          <w:rFonts w:ascii="Times New Roman" w:hAnsi="Times New Roman" w:cs="Times New Roman"/>
          <w:sz w:val="20"/>
          <w:szCs w:val="20"/>
        </w:rPr>
        <w:t>paid for</w:t>
      </w:r>
      <w:r>
        <w:rPr>
          <w:rFonts w:ascii="Times New Roman" w:hAnsi="Times New Roman" w:cs="Times New Roman"/>
          <w:sz w:val="20"/>
          <w:szCs w:val="20"/>
        </w:rPr>
        <w:t xml:space="preserve"> </w:t>
      </w:r>
      <w:r w:rsidR="00D132FD">
        <w:rPr>
          <w:rFonts w:ascii="Times New Roman" w:hAnsi="Times New Roman" w:cs="Times New Roman"/>
          <w:sz w:val="20"/>
          <w:szCs w:val="20"/>
        </w:rPr>
        <w:t>“</w:t>
      </w:r>
      <w:r>
        <w:rPr>
          <w:rFonts w:ascii="Times New Roman" w:hAnsi="Times New Roman" w:cs="Times New Roman"/>
          <w:sz w:val="20"/>
          <w:szCs w:val="20"/>
        </w:rPr>
        <w:t>free</w:t>
      </w:r>
      <w:r w:rsidR="00D132FD">
        <w:rPr>
          <w:rFonts w:ascii="Times New Roman" w:hAnsi="Times New Roman" w:cs="Times New Roman"/>
          <w:sz w:val="20"/>
          <w:szCs w:val="20"/>
        </w:rPr>
        <w:t>”</w:t>
      </w:r>
      <w:r>
        <w:rPr>
          <w:rFonts w:ascii="Times New Roman" w:hAnsi="Times New Roman" w:cs="Times New Roman"/>
          <w:sz w:val="20"/>
          <w:szCs w:val="20"/>
        </w:rPr>
        <w:t xml:space="preserve"> blouson coats </w:t>
      </w:r>
      <w:r w:rsidR="00D132FD">
        <w:rPr>
          <w:rFonts w:ascii="Times New Roman" w:hAnsi="Times New Roman" w:cs="Times New Roman"/>
          <w:sz w:val="20"/>
          <w:szCs w:val="20"/>
        </w:rPr>
        <w:t>from</w:t>
      </w:r>
      <w:r>
        <w:rPr>
          <w:rFonts w:ascii="Times New Roman" w:hAnsi="Times New Roman" w:cs="Times New Roman"/>
          <w:sz w:val="20"/>
          <w:szCs w:val="20"/>
        </w:rPr>
        <w:t xml:space="preserve"> ICON to newly qualified umpires this year. L&amp;DCC </w:t>
      </w:r>
      <w:r w:rsidR="00D132FD">
        <w:rPr>
          <w:rFonts w:ascii="Times New Roman" w:hAnsi="Times New Roman" w:cs="Times New Roman"/>
          <w:sz w:val="20"/>
          <w:szCs w:val="20"/>
        </w:rPr>
        <w:t xml:space="preserve">also </w:t>
      </w:r>
      <w:r>
        <w:rPr>
          <w:rFonts w:ascii="Times New Roman" w:hAnsi="Times New Roman" w:cs="Times New Roman"/>
          <w:sz w:val="20"/>
          <w:szCs w:val="20"/>
        </w:rPr>
        <w:t>paid the training costs of the ECB ACO courses Stages 1 and 2</w:t>
      </w:r>
      <w:r w:rsidR="00D132FD">
        <w:rPr>
          <w:rFonts w:ascii="Times New Roman" w:hAnsi="Times New Roman" w:cs="Times New Roman"/>
          <w:sz w:val="20"/>
          <w:szCs w:val="20"/>
        </w:rPr>
        <w:t xml:space="preserve"> when that umpire stood on the MCUA panel</w:t>
      </w:r>
      <w:r w:rsidR="00FE1513">
        <w:rPr>
          <w:rFonts w:ascii="Times New Roman" w:hAnsi="Times New Roman" w:cs="Times New Roman"/>
          <w:sz w:val="20"/>
          <w:szCs w:val="20"/>
        </w:rPr>
        <w:t xml:space="preserve">. We were close to getting a sponsor for supplying </w:t>
      </w:r>
      <w:r w:rsidR="00FE1513" w:rsidRPr="00FE1513">
        <w:rPr>
          <w:rFonts w:ascii="Times New Roman" w:hAnsi="Times New Roman" w:cs="Times New Roman"/>
          <w:sz w:val="20"/>
          <w:szCs w:val="20"/>
          <w:u w:val="single"/>
        </w:rPr>
        <w:t>all</w:t>
      </w:r>
      <w:r w:rsidR="00FE1513">
        <w:rPr>
          <w:rFonts w:ascii="Times New Roman" w:hAnsi="Times New Roman" w:cs="Times New Roman"/>
          <w:sz w:val="20"/>
          <w:szCs w:val="20"/>
        </w:rPr>
        <w:t xml:space="preserve"> MCUA umpires with a new blouson next year.</w:t>
      </w:r>
    </w:p>
    <w:p w14:paraId="61EA7B2D" w14:textId="7B845472" w:rsidR="00FE1513" w:rsidRDefault="00FE1513" w:rsidP="006B16AF">
      <w:pPr>
        <w:rPr>
          <w:rFonts w:ascii="Times New Roman" w:hAnsi="Times New Roman" w:cs="Times New Roman"/>
          <w:sz w:val="20"/>
          <w:szCs w:val="20"/>
        </w:rPr>
      </w:pPr>
    </w:p>
    <w:p w14:paraId="1EA89739" w14:textId="38CE669B" w:rsidR="00FE1513" w:rsidRDefault="00FE1513" w:rsidP="006B16AF">
      <w:pPr>
        <w:rPr>
          <w:rFonts w:ascii="Times New Roman" w:hAnsi="Times New Roman" w:cs="Times New Roman"/>
          <w:sz w:val="20"/>
          <w:szCs w:val="20"/>
        </w:rPr>
      </w:pPr>
      <w:r>
        <w:rPr>
          <w:rFonts w:ascii="Times New Roman" w:hAnsi="Times New Roman" w:cs="Times New Roman"/>
          <w:sz w:val="20"/>
          <w:szCs w:val="20"/>
        </w:rPr>
        <w:t>It was likely that the expenses for umpires would increase in 2020. L&amp;DCC and 4 other senior leagues in Lancashire tried to keep in line with each other and it was time for another round of increases, we worked on a three yearly review cycle.</w:t>
      </w:r>
    </w:p>
    <w:p w14:paraId="61431722" w14:textId="65DB507C" w:rsidR="008F70CD" w:rsidRDefault="008F70CD" w:rsidP="006B16AF">
      <w:pPr>
        <w:rPr>
          <w:rFonts w:ascii="Times New Roman" w:hAnsi="Times New Roman" w:cs="Times New Roman"/>
          <w:sz w:val="20"/>
          <w:szCs w:val="20"/>
        </w:rPr>
      </w:pPr>
    </w:p>
    <w:p w14:paraId="29AB9CC9" w14:textId="7825D054" w:rsidR="008F70CD" w:rsidRPr="006B16AF" w:rsidRDefault="008F70CD" w:rsidP="006B16AF">
      <w:pPr>
        <w:rPr>
          <w:rFonts w:ascii="Times New Roman" w:hAnsi="Times New Roman" w:cs="Times New Roman"/>
          <w:sz w:val="20"/>
          <w:szCs w:val="20"/>
        </w:rPr>
      </w:pPr>
      <w:r>
        <w:rPr>
          <w:rFonts w:ascii="Times New Roman" w:hAnsi="Times New Roman" w:cs="Times New Roman"/>
          <w:sz w:val="20"/>
          <w:szCs w:val="20"/>
        </w:rPr>
        <w:t xml:space="preserve">If anyone had any other bright ideas on recruiting more umpires would they please tell us! </w:t>
      </w:r>
    </w:p>
    <w:p w14:paraId="54087B83" w14:textId="3881AAE7" w:rsidR="00517217" w:rsidRPr="00517217" w:rsidRDefault="00517217" w:rsidP="006B16AF">
      <w:pPr>
        <w:pStyle w:val="yiv6139115874msonormal"/>
        <w:shd w:val="clear" w:color="auto" w:fill="FFFFFF"/>
        <w:spacing w:before="0" w:beforeAutospacing="0" w:after="0" w:afterAutospacing="0"/>
        <w:rPr>
          <w:color w:val="1D2228"/>
          <w:sz w:val="20"/>
          <w:szCs w:val="20"/>
        </w:rPr>
      </w:pPr>
      <w:r w:rsidRPr="00517217">
        <w:rPr>
          <w:color w:val="303030"/>
          <w:sz w:val="20"/>
          <w:szCs w:val="20"/>
        </w:rPr>
        <w:t> </w:t>
      </w:r>
    </w:p>
    <w:p w14:paraId="647736B7" w14:textId="4A9B27DA" w:rsidR="00517217" w:rsidRPr="008F70CD" w:rsidRDefault="00517217" w:rsidP="00517217">
      <w:pPr>
        <w:pStyle w:val="yiv6139115874msonormal"/>
        <w:numPr>
          <w:ilvl w:val="0"/>
          <w:numId w:val="31"/>
        </w:numPr>
        <w:shd w:val="clear" w:color="auto" w:fill="FFFFFF"/>
        <w:spacing w:before="0" w:beforeAutospacing="0" w:after="0" w:afterAutospacing="0"/>
        <w:rPr>
          <w:color w:val="1D2228"/>
          <w:sz w:val="20"/>
          <w:szCs w:val="20"/>
        </w:rPr>
      </w:pPr>
      <w:r w:rsidRPr="00C94D85">
        <w:rPr>
          <w:b/>
          <w:bCs/>
          <w:color w:val="303030"/>
          <w:sz w:val="20"/>
          <w:szCs w:val="20"/>
        </w:rPr>
        <w:lastRenderedPageBreak/>
        <w:t>Player Development Programme</w:t>
      </w:r>
      <w:r w:rsidRPr="00517217">
        <w:rPr>
          <w:color w:val="303030"/>
          <w:sz w:val="20"/>
          <w:szCs w:val="20"/>
        </w:rPr>
        <w:t xml:space="preserve"> 2020. </w:t>
      </w:r>
    </w:p>
    <w:p w14:paraId="2F6E38CD" w14:textId="3285D076" w:rsidR="008F70CD" w:rsidRDefault="008F70CD" w:rsidP="008F70CD">
      <w:pPr>
        <w:pStyle w:val="yiv6139115874msonormal"/>
        <w:shd w:val="clear" w:color="auto" w:fill="FFFFFF"/>
        <w:spacing w:before="0" w:beforeAutospacing="0" w:after="0" w:afterAutospacing="0"/>
        <w:rPr>
          <w:color w:val="303030"/>
          <w:sz w:val="20"/>
          <w:szCs w:val="20"/>
        </w:rPr>
      </w:pPr>
    </w:p>
    <w:p w14:paraId="1AB8F569" w14:textId="77777777" w:rsidR="001734F1" w:rsidRDefault="008F70CD" w:rsidP="008F70CD">
      <w:pPr>
        <w:pStyle w:val="yiv6139115874msonormal"/>
        <w:shd w:val="clear" w:color="auto" w:fill="FFFFFF"/>
        <w:spacing w:before="0" w:beforeAutospacing="0" w:after="0" w:afterAutospacing="0"/>
        <w:rPr>
          <w:color w:val="303030"/>
          <w:sz w:val="20"/>
          <w:szCs w:val="20"/>
        </w:rPr>
      </w:pPr>
      <w:r>
        <w:rPr>
          <w:color w:val="303030"/>
          <w:sz w:val="20"/>
          <w:szCs w:val="20"/>
        </w:rPr>
        <w:t>PDP would happen again in 2020, there might be slight changes. St Bedes would be used again for 10 Saturdays</w:t>
      </w:r>
      <w:r w:rsidR="00B07A2F">
        <w:rPr>
          <w:color w:val="303030"/>
          <w:sz w:val="20"/>
          <w:szCs w:val="20"/>
        </w:rPr>
        <w:t>,</w:t>
      </w:r>
      <w:r>
        <w:rPr>
          <w:color w:val="303030"/>
          <w:sz w:val="20"/>
          <w:szCs w:val="20"/>
        </w:rPr>
        <w:t xml:space="preserve"> January to March. There would be 2 courses</w:t>
      </w:r>
      <w:r w:rsidR="00B07A2F">
        <w:rPr>
          <w:color w:val="303030"/>
          <w:sz w:val="20"/>
          <w:szCs w:val="20"/>
        </w:rPr>
        <w:t>, there may be more emphasis on individual courses.</w:t>
      </w:r>
      <w:r w:rsidR="001734F1">
        <w:rPr>
          <w:color w:val="303030"/>
          <w:sz w:val="20"/>
          <w:szCs w:val="20"/>
        </w:rPr>
        <w:t xml:space="preserve"> </w:t>
      </w:r>
      <w:r w:rsidR="00B07A2F">
        <w:rPr>
          <w:color w:val="303030"/>
          <w:sz w:val="20"/>
          <w:szCs w:val="20"/>
        </w:rPr>
        <w:t xml:space="preserve">Clubs were again </w:t>
      </w:r>
      <w:r w:rsidR="00D132FD">
        <w:rPr>
          <w:color w:val="303030"/>
          <w:sz w:val="20"/>
          <w:szCs w:val="20"/>
        </w:rPr>
        <w:t xml:space="preserve">being </w:t>
      </w:r>
      <w:r w:rsidR="00B07A2F">
        <w:rPr>
          <w:color w:val="303030"/>
          <w:sz w:val="20"/>
          <w:szCs w:val="20"/>
        </w:rPr>
        <w:t xml:space="preserve">asked to nominate their player plus a spare in case there was space for two which happened if clubs did not take up their place. </w:t>
      </w:r>
    </w:p>
    <w:p w14:paraId="02931857" w14:textId="77777777" w:rsidR="001734F1" w:rsidRDefault="001734F1" w:rsidP="008F70CD">
      <w:pPr>
        <w:pStyle w:val="yiv6139115874msonormal"/>
        <w:shd w:val="clear" w:color="auto" w:fill="FFFFFF"/>
        <w:spacing w:before="0" w:beforeAutospacing="0" w:after="0" w:afterAutospacing="0"/>
        <w:rPr>
          <w:color w:val="303030"/>
          <w:sz w:val="20"/>
          <w:szCs w:val="20"/>
        </w:rPr>
      </w:pPr>
    </w:p>
    <w:p w14:paraId="7EFAF477" w14:textId="4E5B16F5" w:rsidR="00B07A2F" w:rsidRDefault="00B07A2F" w:rsidP="008F70CD">
      <w:pPr>
        <w:pStyle w:val="yiv6139115874msonormal"/>
        <w:shd w:val="clear" w:color="auto" w:fill="FFFFFF"/>
        <w:spacing w:before="0" w:beforeAutospacing="0" w:after="0" w:afterAutospacing="0"/>
        <w:rPr>
          <w:color w:val="303030"/>
          <w:sz w:val="20"/>
          <w:szCs w:val="20"/>
        </w:rPr>
      </w:pPr>
      <w:r>
        <w:rPr>
          <w:color w:val="303030"/>
          <w:sz w:val="20"/>
          <w:szCs w:val="20"/>
        </w:rPr>
        <w:t>Each player would cost the club £50; we paid the rest. Total costs were c£</w:t>
      </w:r>
      <w:r w:rsidR="001734F1">
        <w:rPr>
          <w:color w:val="303030"/>
          <w:sz w:val="20"/>
          <w:szCs w:val="20"/>
        </w:rPr>
        <w:t>6</w:t>
      </w:r>
      <w:r>
        <w:rPr>
          <w:color w:val="303030"/>
          <w:sz w:val="20"/>
          <w:szCs w:val="20"/>
        </w:rPr>
        <w:t>k the 40 lots of £50 generated £</w:t>
      </w:r>
      <w:r w:rsidR="00F53A28">
        <w:rPr>
          <w:color w:val="303030"/>
          <w:sz w:val="20"/>
          <w:szCs w:val="20"/>
        </w:rPr>
        <w:t xml:space="preserve">2k the </w:t>
      </w:r>
      <w:r w:rsidR="00A519EC">
        <w:rPr>
          <w:color w:val="303030"/>
          <w:sz w:val="20"/>
          <w:szCs w:val="20"/>
        </w:rPr>
        <w:t>remaining £4k</w:t>
      </w:r>
      <w:r w:rsidR="00D86059">
        <w:rPr>
          <w:color w:val="303030"/>
          <w:sz w:val="20"/>
          <w:szCs w:val="20"/>
        </w:rPr>
        <w:t>+</w:t>
      </w:r>
      <w:r w:rsidR="00A519EC">
        <w:rPr>
          <w:color w:val="303030"/>
          <w:sz w:val="20"/>
          <w:szCs w:val="20"/>
        </w:rPr>
        <w:t xml:space="preserve"> was paid by the fines. </w:t>
      </w:r>
      <w:r>
        <w:rPr>
          <w:color w:val="303030"/>
          <w:sz w:val="20"/>
          <w:szCs w:val="20"/>
        </w:rPr>
        <w:t>It was spectacularly good value</w:t>
      </w:r>
      <w:r w:rsidR="00A519EC">
        <w:rPr>
          <w:color w:val="303030"/>
          <w:sz w:val="20"/>
          <w:szCs w:val="20"/>
        </w:rPr>
        <w:t xml:space="preserve"> for clubs, they were getting Level 3 coaching for their youngsters that really worked. Watching the progress of the ex PDP players in the following summer was very worthwhile.</w:t>
      </w:r>
      <w:r w:rsidR="00DF18D1">
        <w:rPr>
          <w:color w:val="303030"/>
          <w:sz w:val="20"/>
          <w:szCs w:val="20"/>
        </w:rPr>
        <w:t xml:space="preserve"> </w:t>
      </w:r>
      <w:r w:rsidR="00D86059">
        <w:rPr>
          <w:color w:val="303030"/>
          <w:sz w:val="20"/>
          <w:szCs w:val="20"/>
        </w:rPr>
        <w:t>“</w:t>
      </w:r>
      <w:r w:rsidR="00DF18D1">
        <w:rPr>
          <w:color w:val="303030"/>
          <w:sz w:val="20"/>
          <w:szCs w:val="20"/>
        </w:rPr>
        <w:t>Make sure you</w:t>
      </w:r>
      <w:r w:rsidR="00D86059">
        <w:rPr>
          <w:color w:val="303030"/>
          <w:sz w:val="20"/>
          <w:szCs w:val="20"/>
        </w:rPr>
        <w:t>r</w:t>
      </w:r>
      <w:r w:rsidR="00DF18D1">
        <w:rPr>
          <w:color w:val="303030"/>
          <w:sz w:val="20"/>
          <w:szCs w:val="20"/>
        </w:rPr>
        <w:t xml:space="preserve"> club t</w:t>
      </w:r>
      <w:r w:rsidR="00D86059">
        <w:rPr>
          <w:color w:val="303030"/>
          <w:sz w:val="20"/>
          <w:szCs w:val="20"/>
        </w:rPr>
        <w:t>akes</w:t>
      </w:r>
      <w:r w:rsidR="00DF18D1">
        <w:rPr>
          <w:color w:val="303030"/>
          <w:sz w:val="20"/>
          <w:szCs w:val="20"/>
        </w:rPr>
        <w:t xml:space="preserve"> </w:t>
      </w:r>
      <w:r w:rsidR="00AE05A9">
        <w:rPr>
          <w:color w:val="303030"/>
          <w:sz w:val="20"/>
          <w:szCs w:val="20"/>
        </w:rPr>
        <w:t>advantage</w:t>
      </w:r>
      <w:r w:rsidR="00D86059">
        <w:rPr>
          <w:color w:val="303030"/>
          <w:sz w:val="20"/>
          <w:szCs w:val="20"/>
        </w:rPr>
        <w:t>!”</w:t>
      </w:r>
      <w:r w:rsidR="00AE05A9">
        <w:rPr>
          <w:color w:val="303030"/>
          <w:sz w:val="20"/>
          <w:szCs w:val="20"/>
        </w:rPr>
        <w:t xml:space="preserve"> There</w:t>
      </w:r>
      <w:r w:rsidR="00DF18D1">
        <w:rPr>
          <w:color w:val="303030"/>
          <w:sz w:val="20"/>
          <w:szCs w:val="20"/>
        </w:rPr>
        <w:t xml:space="preserve"> would be a posting and CW would send an email round too.</w:t>
      </w:r>
    </w:p>
    <w:p w14:paraId="0375F8ED" w14:textId="77777777" w:rsidR="00A519EC" w:rsidRPr="008F70CD" w:rsidRDefault="00A519EC" w:rsidP="008F70CD">
      <w:pPr>
        <w:pStyle w:val="yiv6139115874msonormal"/>
        <w:shd w:val="clear" w:color="auto" w:fill="FFFFFF"/>
        <w:spacing w:before="0" w:beforeAutospacing="0" w:after="0" w:afterAutospacing="0"/>
        <w:rPr>
          <w:color w:val="1D2228"/>
          <w:sz w:val="20"/>
          <w:szCs w:val="20"/>
        </w:rPr>
      </w:pPr>
    </w:p>
    <w:p w14:paraId="4C7AFA6C" w14:textId="7E232918" w:rsidR="00517217" w:rsidRPr="00891792" w:rsidRDefault="00517217" w:rsidP="00517217">
      <w:pPr>
        <w:pStyle w:val="yiv6139115874msonormal"/>
        <w:numPr>
          <w:ilvl w:val="0"/>
          <w:numId w:val="31"/>
        </w:numPr>
        <w:shd w:val="clear" w:color="auto" w:fill="FFFFFF"/>
        <w:spacing w:before="0" w:beforeAutospacing="0" w:after="0" w:afterAutospacing="0"/>
        <w:rPr>
          <w:b/>
          <w:bCs/>
          <w:color w:val="1D2228"/>
          <w:sz w:val="20"/>
          <w:szCs w:val="20"/>
        </w:rPr>
      </w:pPr>
      <w:r w:rsidRPr="00C94D85">
        <w:rPr>
          <w:b/>
          <w:bCs/>
          <w:color w:val="303030"/>
          <w:sz w:val="20"/>
          <w:szCs w:val="20"/>
        </w:rPr>
        <w:t>Any other business. </w:t>
      </w:r>
    </w:p>
    <w:p w14:paraId="25EC7E99" w14:textId="7CC1773D" w:rsidR="00891792" w:rsidRDefault="00891792" w:rsidP="00891792">
      <w:pPr>
        <w:pStyle w:val="yiv6139115874msonormal"/>
        <w:shd w:val="clear" w:color="auto" w:fill="FFFFFF"/>
        <w:spacing w:before="0" w:beforeAutospacing="0" w:after="0" w:afterAutospacing="0"/>
        <w:rPr>
          <w:color w:val="303030"/>
          <w:sz w:val="20"/>
          <w:szCs w:val="20"/>
        </w:rPr>
      </w:pPr>
    </w:p>
    <w:p w14:paraId="25086030" w14:textId="0DF387BA" w:rsidR="00891792" w:rsidRPr="00891792" w:rsidRDefault="00891792" w:rsidP="00891792">
      <w:pPr>
        <w:pStyle w:val="yiv6139115874msonormal"/>
        <w:numPr>
          <w:ilvl w:val="0"/>
          <w:numId w:val="33"/>
        </w:numPr>
        <w:shd w:val="clear" w:color="auto" w:fill="FFFFFF"/>
        <w:spacing w:before="0" w:beforeAutospacing="0" w:after="0" w:afterAutospacing="0"/>
        <w:ind w:left="0" w:firstLine="0"/>
        <w:rPr>
          <w:color w:val="1D2228"/>
          <w:sz w:val="20"/>
          <w:szCs w:val="20"/>
        </w:rPr>
      </w:pPr>
      <w:r w:rsidRPr="00891792">
        <w:rPr>
          <w:b/>
          <w:bCs/>
          <w:color w:val="303030"/>
          <w:sz w:val="20"/>
          <w:szCs w:val="20"/>
        </w:rPr>
        <w:t>Fines 2019</w:t>
      </w:r>
      <w:r w:rsidR="00EA6D55">
        <w:rPr>
          <w:b/>
          <w:bCs/>
          <w:color w:val="303030"/>
          <w:sz w:val="20"/>
          <w:szCs w:val="20"/>
        </w:rPr>
        <w:t xml:space="preserve">: </w:t>
      </w:r>
      <w:r>
        <w:rPr>
          <w:color w:val="303030"/>
          <w:sz w:val="20"/>
          <w:szCs w:val="20"/>
        </w:rPr>
        <w:t xml:space="preserve"> The President Eric Hadfield (EH) would post the 2019 final totals on these shortly. Club should look at these and if there were problems they could contact him via the usual  </w:t>
      </w:r>
      <w:hyperlink r:id="rId19" w:history="1">
        <w:r w:rsidRPr="00B870C8">
          <w:rPr>
            <w:rStyle w:val="Hyperlink"/>
            <w:sz w:val="20"/>
            <w:szCs w:val="20"/>
          </w:rPr>
          <w:t>hadfield369@btinternet.com</w:t>
        </w:r>
      </w:hyperlink>
      <w:r>
        <w:rPr>
          <w:color w:val="303030"/>
          <w:sz w:val="20"/>
          <w:szCs w:val="20"/>
        </w:rPr>
        <w:t xml:space="preserve"> .</w:t>
      </w:r>
    </w:p>
    <w:p w14:paraId="00FA210B" w14:textId="16D26037" w:rsidR="00891792" w:rsidRDefault="00891792" w:rsidP="00891792">
      <w:pPr>
        <w:pStyle w:val="yiv6139115874msonormal"/>
        <w:shd w:val="clear" w:color="auto" w:fill="FFFFFF"/>
        <w:spacing w:before="0" w:beforeAutospacing="0" w:after="0" w:afterAutospacing="0"/>
        <w:rPr>
          <w:color w:val="303030"/>
          <w:sz w:val="20"/>
          <w:szCs w:val="20"/>
        </w:rPr>
      </w:pPr>
    </w:p>
    <w:p w14:paraId="1FC1E0D2" w14:textId="27EBA7A2" w:rsidR="00891792" w:rsidRDefault="00891792" w:rsidP="00891792">
      <w:pPr>
        <w:pStyle w:val="yiv6139115874msonormal"/>
        <w:shd w:val="clear" w:color="auto" w:fill="FFFFFF"/>
        <w:spacing w:before="0" w:beforeAutospacing="0" w:after="0" w:afterAutospacing="0"/>
        <w:rPr>
          <w:color w:val="303030"/>
          <w:sz w:val="20"/>
          <w:szCs w:val="20"/>
        </w:rPr>
      </w:pPr>
      <w:r>
        <w:rPr>
          <w:color w:val="303030"/>
          <w:sz w:val="20"/>
          <w:szCs w:val="20"/>
        </w:rPr>
        <w:t>Total fines looked to be down a little on 2018, they were less tha</w:t>
      </w:r>
      <w:r w:rsidR="00D86059">
        <w:rPr>
          <w:color w:val="303030"/>
          <w:sz w:val="20"/>
          <w:szCs w:val="20"/>
        </w:rPr>
        <w:t>n</w:t>
      </w:r>
      <w:r>
        <w:rPr>
          <w:color w:val="303030"/>
          <w:sz w:val="20"/>
          <w:szCs w:val="20"/>
        </w:rPr>
        <w:t xml:space="preserve"> £7k. This had been caused in part by Management Committee having decided to reduce fines for conceded games at 3</w:t>
      </w:r>
      <w:r w:rsidRPr="00891792">
        <w:rPr>
          <w:color w:val="303030"/>
          <w:sz w:val="20"/>
          <w:szCs w:val="20"/>
          <w:vertAlign w:val="superscript"/>
        </w:rPr>
        <w:t>rd</w:t>
      </w:r>
      <w:r>
        <w:rPr>
          <w:color w:val="303030"/>
          <w:sz w:val="20"/>
          <w:szCs w:val="20"/>
        </w:rPr>
        <w:t xml:space="preserve"> XI level to a flat rate of £10.</w:t>
      </w:r>
    </w:p>
    <w:p w14:paraId="65DEAFB8" w14:textId="2B082021" w:rsidR="00891792" w:rsidRDefault="00891792" w:rsidP="00891792">
      <w:pPr>
        <w:pStyle w:val="yiv6139115874msonormal"/>
        <w:shd w:val="clear" w:color="auto" w:fill="FFFFFF"/>
        <w:spacing w:before="0" w:beforeAutospacing="0" w:after="0" w:afterAutospacing="0"/>
        <w:rPr>
          <w:color w:val="303030"/>
          <w:sz w:val="20"/>
          <w:szCs w:val="20"/>
        </w:rPr>
      </w:pPr>
    </w:p>
    <w:p w14:paraId="71C5563F" w14:textId="04B30024" w:rsidR="00891792" w:rsidRDefault="00891792" w:rsidP="00891792">
      <w:pPr>
        <w:pStyle w:val="yiv6139115874msonormal"/>
        <w:shd w:val="clear" w:color="auto" w:fill="FFFFFF"/>
        <w:spacing w:before="0" w:beforeAutospacing="0" w:after="0" w:afterAutospacing="0"/>
        <w:rPr>
          <w:color w:val="303030"/>
          <w:sz w:val="20"/>
          <w:szCs w:val="20"/>
        </w:rPr>
      </w:pPr>
      <w:r>
        <w:rPr>
          <w:color w:val="303030"/>
          <w:sz w:val="20"/>
          <w:szCs w:val="20"/>
        </w:rPr>
        <w:t>Captain</w:t>
      </w:r>
      <w:r w:rsidR="00265348">
        <w:rPr>
          <w:color w:val="303030"/>
          <w:sz w:val="20"/>
          <w:szCs w:val="20"/>
        </w:rPr>
        <w:t>’</w:t>
      </w:r>
      <w:r>
        <w:rPr>
          <w:color w:val="303030"/>
          <w:sz w:val="20"/>
          <w:szCs w:val="20"/>
        </w:rPr>
        <w:t xml:space="preserve">s cards for umpires marks alone accounted for </w:t>
      </w:r>
      <w:r w:rsidR="00EA6D55">
        <w:rPr>
          <w:color w:val="303030"/>
          <w:sz w:val="20"/>
          <w:szCs w:val="20"/>
        </w:rPr>
        <w:t>c</w:t>
      </w:r>
      <w:r>
        <w:rPr>
          <w:color w:val="303030"/>
          <w:sz w:val="20"/>
          <w:szCs w:val="20"/>
        </w:rPr>
        <w:t>£1000</w:t>
      </w:r>
      <w:r w:rsidR="00EA6D55">
        <w:rPr>
          <w:color w:val="303030"/>
          <w:sz w:val="20"/>
          <w:szCs w:val="20"/>
        </w:rPr>
        <w:t>, each offence was £15, so there were a lot of offences.</w:t>
      </w:r>
    </w:p>
    <w:p w14:paraId="5DB7E826" w14:textId="77777777" w:rsidR="00EA6D55" w:rsidRPr="00891792" w:rsidRDefault="00EA6D55" w:rsidP="00891792">
      <w:pPr>
        <w:pStyle w:val="yiv6139115874msonormal"/>
        <w:shd w:val="clear" w:color="auto" w:fill="FFFFFF"/>
        <w:spacing w:before="0" w:beforeAutospacing="0" w:after="0" w:afterAutospacing="0"/>
        <w:rPr>
          <w:color w:val="1D2228"/>
          <w:sz w:val="20"/>
          <w:szCs w:val="20"/>
        </w:rPr>
      </w:pPr>
    </w:p>
    <w:p w14:paraId="7834F730" w14:textId="78556ED2" w:rsidR="00EA6D55" w:rsidRDefault="00EA6D55" w:rsidP="00891792">
      <w:pPr>
        <w:pStyle w:val="yiv6139115874msonormal"/>
        <w:numPr>
          <w:ilvl w:val="0"/>
          <w:numId w:val="33"/>
        </w:numPr>
        <w:shd w:val="clear" w:color="auto" w:fill="FFFFFF"/>
        <w:spacing w:before="0" w:beforeAutospacing="0" w:after="0" w:afterAutospacing="0"/>
        <w:rPr>
          <w:color w:val="1D2228"/>
          <w:sz w:val="20"/>
          <w:szCs w:val="20"/>
        </w:rPr>
      </w:pPr>
      <w:r w:rsidRPr="00EA6D55">
        <w:rPr>
          <w:b/>
          <w:bCs/>
          <w:color w:val="1D2228"/>
          <w:sz w:val="20"/>
          <w:szCs w:val="20"/>
        </w:rPr>
        <w:t>ECB regulations on player eligibility</w:t>
      </w:r>
      <w:r>
        <w:rPr>
          <w:b/>
          <w:bCs/>
          <w:color w:val="1D2228"/>
          <w:sz w:val="20"/>
          <w:szCs w:val="20"/>
        </w:rPr>
        <w:t xml:space="preserve">: </w:t>
      </w:r>
    </w:p>
    <w:p w14:paraId="2FC3132A" w14:textId="77777777" w:rsidR="00EA6D55" w:rsidRDefault="00EA6D55" w:rsidP="00EA6D55">
      <w:pPr>
        <w:pStyle w:val="yiv6139115874msonormal"/>
        <w:shd w:val="clear" w:color="auto" w:fill="FFFFFF"/>
        <w:spacing w:before="0" w:beforeAutospacing="0" w:after="0" w:afterAutospacing="0"/>
        <w:rPr>
          <w:color w:val="1D2228"/>
          <w:sz w:val="20"/>
          <w:szCs w:val="20"/>
        </w:rPr>
      </w:pPr>
    </w:p>
    <w:p w14:paraId="44E8305F" w14:textId="77777777" w:rsidR="00EA6D55" w:rsidRDefault="00EA6D55" w:rsidP="00EA6D55">
      <w:pPr>
        <w:pStyle w:val="yiv6139115874msonormal"/>
        <w:shd w:val="clear" w:color="auto" w:fill="FFFFFF"/>
        <w:spacing w:before="0" w:beforeAutospacing="0" w:after="0" w:afterAutospacing="0"/>
        <w:rPr>
          <w:color w:val="1D2228"/>
          <w:sz w:val="20"/>
          <w:szCs w:val="20"/>
        </w:rPr>
      </w:pPr>
      <w:r>
        <w:rPr>
          <w:color w:val="1D2228"/>
          <w:sz w:val="20"/>
          <w:szCs w:val="20"/>
        </w:rPr>
        <w:t xml:space="preserve">The Chair ran through these and the possible changes for 2020. </w:t>
      </w:r>
    </w:p>
    <w:p w14:paraId="508B2A01" w14:textId="77777777" w:rsidR="00EA6D55" w:rsidRDefault="00EA6D55" w:rsidP="00EA6D55">
      <w:pPr>
        <w:pStyle w:val="yiv6139115874msonormal"/>
        <w:shd w:val="clear" w:color="auto" w:fill="FFFFFF"/>
        <w:spacing w:before="0" w:beforeAutospacing="0" w:after="0" w:afterAutospacing="0"/>
        <w:rPr>
          <w:color w:val="1D2228"/>
          <w:sz w:val="20"/>
          <w:szCs w:val="20"/>
        </w:rPr>
      </w:pPr>
    </w:p>
    <w:p w14:paraId="5385CE00" w14:textId="1A9490FE" w:rsidR="00EA6D55" w:rsidRDefault="00EA6D55" w:rsidP="00EA6D55">
      <w:pPr>
        <w:pStyle w:val="yiv6139115874msonormal"/>
        <w:shd w:val="clear" w:color="auto" w:fill="FFFFFF"/>
        <w:spacing w:before="0" w:beforeAutospacing="0" w:after="0" w:afterAutospacing="0"/>
        <w:rPr>
          <w:color w:val="1D2228"/>
          <w:sz w:val="20"/>
          <w:szCs w:val="20"/>
        </w:rPr>
      </w:pPr>
      <w:r>
        <w:rPr>
          <w:color w:val="1D2228"/>
          <w:sz w:val="20"/>
          <w:szCs w:val="20"/>
        </w:rPr>
        <w:t>We used 3 main categories Cat 1 = England qualified, Cat 2 = those holding a current County Contract and Cat 3 = Overseas players not eligible to play for England.</w:t>
      </w:r>
    </w:p>
    <w:p w14:paraId="6C86BC5C" w14:textId="77777777" w:rsidR="001B5F6A" w:rsidRDefault="001B5F6A" w:rsidP="00EA6D55">
      <w:pPr>
        <w:pStyle w:val="yiv6139115874msonormal"/>
        <w:shd w:val="clear" w:color="auto" w:fill="FFFFFF"/>
        <w:spacing w:before="0" w:beforeAutospacing="0" w:after="0" w:afterAutospacing="0"/>
        <w:rPr>
          <w:color w:val="1D2228"/>
          <w:sz w:val="20"/>
          <w:szCs w:val="20"/>
        </w:rPr>
      </w:pPr>
    </w:p>
    <w:p w14:paraId="539EAFBD" w14:textId="629C76ED" w:rsidR="001B5F6A" w:rsidRDefault="00EA6D55" w:rsidP="00EA6D55">
      <w:pPr>
        <w:pStyle w:val="yiv6139115874msonormal"/>
        <w:shd w:val="clear" w:color="auto" w:fill="FFFFFF"/>
        <w:spacing w:before="0" w:beforeAutospacing="0" w:after="0" w:afterAutospacing="0"/>
        <w:rPr>
          <w:color w:val="1D2228"/>
          <w:sz w:val="20"/>
          <w:szCs w:val="20"/>
        </w:rPr>
      </w:pPr>
      <w:r>
        <w:rPr>
          <w:color w:val="1D2228"/>
          <w:sz w:val="20"/>
          <w:szCs w:val="20"/>
        </w:rPr>
        <w:t xml:space="preserve">The Chair drew </w:t>
      </w:r>
      <w:r w:rsidR="001B5F6A">
        <w:rPr>
          <w:color w:val="1D2228"/>
          <w:sz w:val="20"/>
          <w:szCs w:val="20"/>
        </w:rPr>
        <w:t xml:space="preserve">particular </w:t>
      </w:r>
      <w:r>
        <w:rPr>
          <w:color w:val="1D2228"/>
          <w:sz w:val="20"/>
          <w:szCs w:val="20"/>
        </w:rPr>
        <w:t>attention to Category</w:t>
      </w:r>
      <w:r w:rsidR="001B5F6A">
        <w:rPr>
          <w:color w:val="1D2228"/>
          <w:sz w:val="20"/>
          <w:szCs w:val="20"/>
        </w:rPr>
        <w:t xml:space="preserve"> 3. Up to 2018 it had been split into two by ECB with (i) </w:t>
      </w:r>
      <w:r w:rsidR="001B5F6A" w:rsidRPr="001B5F6A">
        <w:rPr>
          <w:i/>
          <w:iCs/>
          <w:color w:val="1D2228"/>
          <w:sz w:val="20"/>
          <w:szCs w:val="20"/>
        </w:rPr>
        <w:t>Category 3 (Exempt)</w:t>
      </w:r>
      <w:r w:rsidR="001B5F6A">
        <w:rPr>
          <w:color w:val="1D2228"/>
          <w:sz w:val="20"/>
          <w:szCs w:val="20"/>
        </w:rPr>
        <w:t xml:space="preserve"> players having provable residence of 18 to 48 months. Once they had been here and could prove residence for more than 48 months they became Category 1s and (ii) </w:t>
      </w:r>
      <w:r w:rsidR="001B5F6A" w:rsidRPr="001B5F6A">
        <w:rPr>
          <w:i/>
          <w:iCs/>
          <w:color w:val="1D2228"/>
          <w:sz w:val="20"/>
          <w:szCs w:val="20"/>
        </w:rPr>
        <w:t>Category 3 (Not Exempt)</w:t>
      </w:r>
      <w:r w:rsidR="001B5F6A">
        <w:rPr>
          <w:color w:val="1D2228"/>
          <w:sz w:val="20"/>
          <w:szCs w:val="20"/>
        </w:rPr>
        <w:t xml:space="preserve"> players who had less than 18 months provable residence. </w:t>
      </w:r>
    </w:p>
    <w:p w14:paraId="767876E2" w14:textId="77777777" w:rsidR="001B5F6A" w:rsidRDefault="001B5F6A" w:rsidP="00EA6D55">
      <w:pPr>
        <w:pStyle w:val="yiv6139115874msonormal"/>
        <w:shd w:val="clear" w:color="auto" w:fill="FFFFFF"/>
        <w:spacing w:before="0" w:beforeAutospacing="0" w:after="0" w:afterAutospacing="0"/>
        <w:rPr>
          <w:color w:val="1D2228"/>
          <w:sz w:val="20"/>
          <w:szCs w:val="20"/>
        </w:rPr>
      </w:pPr>
    </w:p>
    <w:p w14:paraId="6968DE6C" w14:textId="4D974A5B" w:rsidR="00AB773D" w:rsidRDefault="001B5F6A" w:rsidP="00EA6D55">
      <w:pPr>
        <w:pStyle w:val="yiv6139115874msonormal"/>
        <w:shd w:val="clear" w:color="auto" w:fill="FFFFFF"/>
        <w:spacing w:before="0" w:beforeAutospacing="0" w:after="0" w:afterAutospacing="0"/>
        <w:rPr>
          <w:color w:val="1D2228"/>
          <w:sz w:val="20"/>
          <w:szCs w:val="20"/>
        </w:rPr>
      </w:pPr>
      <w:r>
        <w:rPr>
          <w:color w:val="1D2228"/>
          <w:sz w:val="20"/>
          <w:szCs w:val="20"/>
        </w:rPr>
        <w:t xml:space="preserve">In 2019 because of Jofra Archer, ECB had changed this and scrapped the 48-month residence in favour of 36 months </w:t>
      </w:r>
      <w:r w:rsidR="00AB773D">
        <w:rPr>
          <w:color w:val="1D2228"/>
          <w:sz w:val="20"/>
          <w:szCs w:val="20"/>
        </w:rPr>
        <w:t xml:space="preserve">residence </w:t>
      </w:r>
      <w:r>
        <w:rPr>
          <w:color w:val="1D2228"/>
          <w:sz w:val="20"/>
          <w:szCs w:val="20"/>
        </w:rPr>
        <w:t xml:space="preserve">before players becoming eligible to play for England and </w:t>
      </w:r>
      <w:r w:rsidR="00AB773D">
        <w:rPr>
          <w:color w:val="1D2228"/>
          <w:sz w:val="20"/>
          <w:szCs w:val="20"/>
        </w:rPr>
        <w:t xml:space="preserve">being classified as being in </w:t>
      </w:r>
      <w:r>
        <w:rPr>
          <w:color w:val="1D2228"/>
          <w:sz w:val="20"/>
          <w:szCs w:val="20"/>
        </w:rPr>
        <w:t xml:space="preserve">Category 1. Recreational Cricket had moved into line with this in ECB National Cup Competitions. </w:t>
      </w:r>
      <w:r w:rsidR="00AB773D">
        <w:rPr>
          <w:color w:val="1D2228"/>
          <w:sz w:val="20"/>
          <w:szCs w:val="20"/>
        </w:rPr>
        <w:t>In 2019 C</w:t>
      </w:r>
      <w:r>
        <w:rPr>
          <w:color w:val="1D2228"/>
          <w:sz w:val="20"/>
          <w:szCs w:val="20"/>
        </w:rPr>
        <w:t xml:space="preserve">ategory 3 became </w:t>
      </w:r>
      <w:r w:rsidR="00AB773D">
        <w:rPr>
          <w:color w:val="1D2228"/>
          <w:sz w:val="20"/>
          <w:szCs w:val="20"/>
        </w:rPr>
        <w:t>a single</w:t>
      </w:r>
      <w:r>
        <w:rPr>
          <w:color w:val="1D2228"/>
          <w:sz w:val="20"/>
          <w:szCs w:val="20"/>
        </w:rPr>
        <w:t xml:space="preserve"> category and covered players with 0 -36 months</w:t>
      </w:r>
      <w:r w:rsidR="00AB773D">
        <w:rPr>
          <w:color w:val="1D2228"/>
          <w:sz w:val="20"/>
          <w:szCs w:val="20"/>
        </w:rPr>
        <w:t xml:space="preserve"> residence. The “halfway” category of </w:t>
      </w:r>
      <w:r w:rsidR="00AB773D" w:rsidRPr="001B5F6A">
        <w:rPr>
          <w:i/>
          <w:iCs/>
          <w:color w:val="1D2228"/>
          <w:sz w:val="20"/>
          <w:szCs w:val="20"/>
        </w:rPr>
        <w:t>Category 3 (Exempt)</w:t>
      </w:r>
      <w:r w:rsidR="00AB773D">
        <w:rPr>
          <w:i/>
          <w:iCs/>
          <w:color w:val="1D2228"/>
          <w:sz w:val="20"/>
          <w:szCs w:val="20"/>
        </w:rPr>
        <w:t xml:space="preserve"> </w:t>
      </w:r>
      <w:r w:rsidR="00AB773D">
        <w:rPr>
          <w:color w:val="1D2228"/>
          <w:sz w:val="20"/>
          <w:szCs w:val="20"/>
        </w:rPr>
        <w:t>was</w:t>
      </w:r>
      <w:r w:rsidR="00AB773D" w:rsidRPr="001B5F6A">
        <w:rPr>
          <w:color w:val="1D2228"/>
          <w:sz w:val="20"/>
          <w:szCs w:val="20"/>
        </w:rPr>
        <w:t xml:space="preserve"> </w:t>
      </w:r>
      <w:r w:rsidR="00D86059">
        <w:rPr>
          <w:color w:val="1D2228"/>
          <w:sz w:val="20"/>
          <w:szCs w:val="20"/>
        </w:rPr>
        <w:t xml:space="preserve">thus </w:t>
      </w:r>
      <w:r w:rsidR="00AB773D" w:rsidRPr="001B5F6A">
        <w:rPr>
          <w:color w:val="1D2228"/>
          <w:sz w:val="20"/>
          <w:szCs w:val="20"/>
        </w:rPr>
        <w:t>abolished</w:t>
      </w:r>
      <w:r w:rsidR="00AB773D">
        <w:rPr>
          <w:color w:val="1D2228"/>
          <w:sz w:val="20"/>
          <w:szCs w:val="20"/>
        </w:rPr>
        <w:t>. Clubs were put on notice that this might now be mandated by ECB for all premier leagues in 2020. L&amp;DCC would keep clubs notified of any changes.</w:t>
      </w:r>
    </w:p>
    <w:p w14:paraId="345B2DC3" w14:textId="77777777" w:rsidR="00D86059" w:rsidRPr="001B5F6A" w:rsidRDefault="00D86059" w:rsidP="00EA6D55">
      <w:pPr>
        <w:pStyle w:val="yiv6139115874msonormal"/>
        <w:shd w:val="clear" w:color="auto" w:fill="FFFFFF"/>
        <w:spacing w:before="0" w:beforeAutospacing="0" w:after="0" w:afterAutospacing="0"/>
        <w:rPr>
          <w:color w:val="1D2228"/>
          <w:sz w:val="20"/>
          <w:szCs w:val="20"/>
        </w:rPr>
      </w:pPr>
    </w:p>
    <w:p w14:paraId="24E5E950" w14:textId="17A6A120" w:rsidR="00517217" w:rsidRPr="00AB773D" w:rsidRDefault="00517217" w:rsidP="00517217">
      <w:pPr>
        <w:pStyle w:val="yiv6139115874msonormal"/>
        <w:numPr>
          <w:ilvl w:val="0"/>
          <w:numId w:val="31"/>
        </w:numPr>
        <w:shd w:val="clear" w:color="auto" w:fill="FFFFFF"/>
        <w:spacing w:before="0" w:beforeAutospacing="0" w:after="0" w:afterAutospacing="0"/>
        <w:rPr>
          <w:b/>
          <w:bCs/>
          <w:color w:val="1D2228"/>
          <w:sz w:val="20"/>
          <w:szCs w:val="20"/>
        </w:rPr>
      </w:pPr>
      <w:r w:rsidRPr="00C94D85">
        <w:rPr>
          <w:b/>
          <w:bCs/>
          <w:color w:val="303030"/>
          <w:sz w:val="20"/>
          <w:szCs w:val="20"/>
        </w:rPr>
        <w:t>Notices.</w:t>
      </w:r>
    </w:p>
    <w:p w14:paraId="6E8009E3" w14:textId="2D321DB7" w:rsidR="00AB773D" w:rsidRDefault="00AB773D" w:rsidP="00AB773D">
      <w:pPr>
        <w:pStyle w:val="yiv6139115874msonormal"/>
        <w:shd w:val="clear" w:color="auto" w:fill="FFFFFF"/>
        <w:spacing w:before="0" w:beforeAutospacing="0" w:after="0" w:afterAutospacing="0"/>
        <w:rPr>
          <w:color w:val="1D2228"/>
          <w:sz w:val="20"/>
          <w:szCs w:val="20"/>
        </w:rPr>
      </w:pPr>
    </w:p>
    <w:tbl>
      <w:tblPr>
        <w:tblStyle w:val="TableGrid"/>
        <w:tblW w:w="7830" w:type="dxa"/>
        <w:tblLayout w:type="fixed"/>
        <w:tblLook w:val="04A0" w:firstRow="1" w:lastRow="0" w:firstColumn="1" w:lastColumn="0" w:noHBand="0" w:noVBand="1"/>
      </w:tblPr>
      <w:tblGrid>
        <w:gridCol w:w="2069"/>
        <w:gridCol w:w="1623"/>
        <w:gridCol w:w="2069"/>
        <w:gridCol w:w="2069"/>
      </w:tblGrid>
      <w:tr w:rsidR="00AB773D" w14:paraId="00B637B5" w14:textId="77777777" w:rsidTr="00AB773D">
        <w:trPr>
          <w:trHeight w:val="57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F1E5932" w14:textId="77777777" w:rsidR="00AB773D" w:rsidRDefault="00AB773D" w:rsidP="00AB773D">
            <w:pPr>
              <w:rPr>
                <w:b/>
              </w:rPr>
            </w:pPr>
            <w:r>
              <w:rPr>
                <w:b/>
              </w:rPr>
              <w:t xml:space="preserve">3rd XI </w:t>
            </w:r>
          </w:p>
          <w:p w14:paraId="5A50B5FE" w14:textId="77777777" w:rsidR="00AB773D" w:rsidRDefault="00AB773D" w:rsidP="00AB773D">
            <w:pPr>
              <w:rPr>
                <w:b/>
              </w:rPr>
            </w:pPr>
            <w:r>
              <w:rPr>
                <w:b/>
              </w:rPr>
              <w:t xml:space="preserve">EoS SGM </w:t>
            </w:r>
          </w:p>
        </w:tc>
        <w:tc>
          <w:tcPr>
            <w:tcW w:w="1623" w:type="dxa"/>
            <w:tcBorders>
              <w:top w:val="single" w:sz="4" w:space="0" w:color="auto"/>
              <w:left w:val="single" w:sz="4" w:space="0" w:color="auto"/>
              <w:bottom w:val="single" w:sz="4" w:space="0" w:color="auto"/>
              <w:right w:val="single" w:sz="4" w:space="0" w:color="auto"/>
            </w:tcBorders>
            <w:vAlign w:val="center"/>
          </w:tcPr>
          <w:p w14:paraId="6562C184" w14:textId="63262BBD" w:rsidR="00AB773D" w:rsidRDefault="00AB773D" w:rsidP="00AB773D">
            <w:pPr>
              <w:rPr>
                <w:b/>
              </w:rPr>
            </w:pPr>
            <w:r>
              <w:rPr>
                <w:b/>
              </w:rPr>
              <w:t xml:space="preserve">Tues </w:t>
            </w:r>
          </w:p>
          <w:p w14:paraId="18A6C28B" w14:textId="43EEEA93" w:rsidR="00AB773D" w:rsidRDefault="00AB773D" w:rsidP="00AB773D">
            <w:pPr>
              <w:rPr>
                <w:b/>
              </w:rPr>
            </w:pPr>
            <w:r>
              <w:rPr>
                <w:b/>
              </w:rPr>
              <w:t>Nov 5</w:t>
            </w:r>
            <w:r>
              <w:rPr>
                <w:b/>
                <w:vertAlign w:val="superscript"/>
              </w:rPr>
              <w:t>th</w:t>
            </w:r>
            <w:r>
              <w:rPr>
                <w:b/>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14:paraId="5081FCF3" w14:textId="77777777" w:rsidR="00AB773D" w:rsidRDefault="00AB773D" w:rsidP="00AB77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s="Times New Roman"/>
                <w:b/>
                <w:sz w:val="20"/>
              </w:rPr>
            </w:pPr>
            <w:r>
              <w:rPr>
                <w:rFonts w:ascii="Times New Roman" w:hAnsi="Times New Roman" w:cs="Times New Roman"/>
                <w:b/>
                <w:sz w:val="20"/>
              </w:rPr>
              <w:t xml:space="preserve">Alder </w:t>
            </w:r>
          </w:p>
        </w:tc>
        <w:tc>
          <w:tcPr>
            <w:tcW w:w="2069" w:type="dxa"/>
            <w:tcBorders>
              <w:top w:val="single" w:sz="4" w:space="0" w:color="auto"/>
              <w:left w:val="single" w:sz="4" w:space="0" w:color="auto"/>
              <w:bottom w:val="single" w:sz="4" w:space="0" w:color="auto"/>
              <w:right w:val="single" w:sz="4" w:space="0" w:color="auto"/>
            </w:tcBorders>
            <w:vAlign w:val="center"/>
          </w:tcPr>
          <w:p w14:paraId="25D1E7CC" w14:textId="77777777" w:rsidR="00AB773D" w:rsidRDefault="00AB773D" w:rsidP="00AB77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s="Times New Roman"/>
                <w:b/>
                <w:sz w:val="20"/>
              </w:rPr>
            </w:pPr>
            <w:r>
              <w:rPr>
                <w:rFonts w:ascii="Times New Roman" w:hAnsi="Times New Roman" w:cs="Times New Roman"/>
                <w:b/>
                <w:sz w:val="20"/>
              </w:rPr>
              <w:t>7.30pm</w:t>
            </w:r>
          </w:p>
        </w:tc>
      </w:tr>
      <w:tr w:rsidR="00AB773D" w14:paraId="087473EB" w14:textId="77777777" w:rsidTr="00AB773D">
        <w:trPr>
          <w:trHeight w:val="57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C4C7D55" w14:textId="77777777" w:rsidR="00AB773D" w:rsidRDefault="00AB773D" w:rsidP="00AB773D">
            <w:pPr>
              <w:rPr>
                <w:b/>
              </w:rPr>
            </w:pPr>
            <w:r>
              <w:rPr>
                <w:b/>
              </w:rPr>
              <w:t xml:space="preserve">AGM </w:t>
            </w:r>
          </w:p>
          <w:p w14:paraId="00CABC44" w14:textId="2D70F2AF" w:rsidR="00AB773D" w:rsidRDefault="00AB773D" w:rsidP="00AB773D">
            <w:pPr>
              <w:rPr>
                <w:b/>
              </w:rPr>
            </w:pPr>
            <w:r>
              <w:rPr>
                <w:b/>
              </w:rPr>
              <w:t>2020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11ADE04" w14:textId="77777777" w:rsidR="00AB773D" w:rsidRDefault="00AB773D" w:rsidP="00AB773D">
            <w:pPr>
              <w:rPr>
                <w:b/>
              </w:rPr>
            </w:pPr>
            <w:r>
              <w:rPr>
                <w:b/>
              </w:rPr>
              <w:t xml:space="preserve">Tues  </w:t>
            </w:r>
          </w:p>
          <w:p w14:paraId="67C60B6D" w14:textId="5EC4335E" w:rsidR="00AB773D" w:rsidRDefault="00AB773D" w:rsidP="00AB773D">
            <w:pPr>
              <w:rPr>
                <w:b/>
              </w:rPr>
            </w:pPr>
            <w:r>
              <w:rPr>
                <w:b/>
              </w:rPr>
              <w:t>Jan 14</w:t>
            </w:r>
            <w:r>
              <w:rPr>
                <w:b/>
                <w:vertAlign w:val="superscript"/>
              </w:rPr>
              <w:t>th</w:t>
            </w:r>
            <w:r>
              <w:rPr>
                <w:b/>
              </w:rPr>
              <w:t xml:space="preserve"> 2020</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3B140DF" w14:textId="27F376EA" w:rsidR="00AB773D" w:rsidRDefault="00AB773D" w:rsidP="00AB77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s="Times New Roman"/>
                <w:b/>
                <w:sz w:val="20"/>
              </w:rPr>
            </w:pPr>
            <w:r>
              <w:rPr>
                <w:rFonts w:ascii="Times New Roman" w:hAnsi="Times New Roman" w:cs="Times New Roman"/>
                <w:b/>
                <w:sz w:val="20"/>
              </w:rPr>
              <w:t xml:space="preserve">Bootle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212708C" w14:textId="4225B9B6" w:rsidR="00AB773D" w:rsidRDefault="00AB773D" w:rsidP="00AB77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s="Times New Roman"/>
                <w:b/>
                <w:sz w:val="20"/>
              </w:rPr>
            </w:pPr>
            <w:r>
              <w:rPr>
                <w:rFonts w:ascii="Times New Roman" w:hAnsi="Times New Roman" w:cs="Times New Roman"/>
                <w:b/>
                <w:sz w:val="20"/>
              </w:rPr>
              <w:t>7.30pm</w:t>
            </w:r>
          </w:p>
        </w:tc>
      </w:tr>
    </w:tbl>
    <w:p w14:paraId="76AAB22B" w14:textId="4A68D9E3" w:rsidR="00AB773D" w:rsidRDefault="00AB773D" w:rsidP="00AB773D">
      <w:pPr>
        <w:pStyle w:val="yiv6139115874msonormal"/>
        <w:shd w:val="clear" w:color="auto" w:fill="FFFFFF"/>
        <w:spacing w:before="0" w:beforeAutospacing="0" w:after="0" w:afterAutospacing="0"/>
        <w:rPr>
          <w:color w:val="1D2228"/>
          <w:sz w:val="20"/>
          <w:szCs w:val="20"/>
        </w:rPr>
      </w:pPr>
    </w:p>
    <w:p w14:paraId="337BA658" w14:textId="47C18C7B" w:rsidR="00AB773D" w:rsidRDefault="00AB773D" w:rsidP="00AB773D">
      <w:pPr>
        <w:pStyle w:val="yiv6139115874msonormal"/>
        <w:shd w:val="clear" w:color="auto" w:fill="FFFFFF"/>
        <w:spacing w:before="0" w:beforeAutospacing="0" w:after="0" w:afterAutospacing="0"/>
        <w:rPr>
          <w:color w:val="1D2228"/>
          <w:sz w:val="20"/>
          <w:szCs w:val="20"/>
        </w:rPr>
      </w:pPr>
      <w:r>
        <w:rPr>
          <w:color w:val="1D2228"/>
          <w:sz w:val="20"/>
          <w:szCs w:val="20"/>
        </w:rPr>
        <w:t>The date of the 3</w:t>
      </w:r>
      <w:r w:rsidRPr="00AB773D">
        <w:rPr>
          <w:color w:val="1D2228"/>
          <w:sz w:val="20"/>
          <w:szCs w:val="20"/>
          <w:vertAlign w:val="superscript"/>
        </w:rPr>
        <w:t>rd</w:t>
      </w:r>
      <w:r>
        <w:rPr>
          <w:color w:val="1D2228"/>
          <w:sz w:val="20"/>
          <w:szCs w:val="20"/>
        </w:rPr>
        <w:t xml:space="preserve"> XI meeting was the “same date” as 2018 and, for obvious reasons, was likely to be shifted to the 12</w:t>
      </w:r>
      <w:r w:rsidRPr="00AB773D">
        <w:rPr>
          <w:color w:val="1D2228"/>
          <w:sz w:val="20"/>
          <w:szCs w:val="20"/>
          <w:vertAlign w:val="superscript"/>
        </w:rPr>
        <w:t>th</w:t>
      </w:r>
      <w:r>
        <w:rPr>
          <w:color w:val="1D2228"/>
          <w:sz w:val="20"/>
          <w:szCs w:val="20"/>
        </w:rPr>
        <w:t xml:space="preserve"> November.</w:t>
      </w:r>
    </w:p>
    <w:p w14:paraId="0DC13C35" w14:textId="77777777" w:rsidR="00AB773D" w:rsidRPr="00AB773D" w:rsidRDefault="00AB773D" w:rsidP="00AB773D">
      <w:pPr>
        <w:pStyle w:val="yiv6139115874msonormal"/>
        <w:shd w:val="clear" w:color="auto" w:fill="FFFFFF"/>
        <w:spacing w:before="0" w:beforeAutospacing="0" w:after="0" w:afterAutospacing="0"/>
        <w:rPr>
          <w:color w:val="1D2228"/>
          <w:sz w:val="20"/>
          <w:szCs w:val="20"/>
        </w:rPr>
      </w:pPr>
    </w:p>
    <w:bookmarkEnd w:id="0"/>
    <w:p w14:paraId="3F3A41F3" w14:textId="5C306418" w:rsidR="00C26686" w:rsidRPr="00C94D85" w:rsidRDefault="00C26686" w:rsidP="00C94D85">
      <w:pPr>
        <w:pStyle w:val="yiv6139115874msonormal"/>
        <w:numPr>
          <w:ilvl w:val="0"/>
          <w:numId w:val="31"/>
        </w:numPr>
        <w:shd w:val="clear" w:color="auto" w:fill="FFFFFF"/>
        <w:spacing w:before="0" w:beforeAutospacing="0" w:after="0" w:afterAutospacing="0"/>
        <w:rPr>
          <w:b/>
          <w:bCs/>
          <w:color w:val="1D2228"/>
          <w:sz w:val="20"/>
          <w:szCs w:val="20"/>
        </w:rPr>
      </w:pPr>
      <w:r w:rsidRPr="00C94D85">
        <w:rPr>
          <w:b/>
          <w:color w:val="000000"/>
          <w:sz w:val="20"/>
          <w:shd w:val="clear" w:color="auto" w:fill="FFFFFF"/>
        </w:rPr>
        <w:t>Close of meeting</w:t>
      </w:r>
    </w:p>
    <w:p w14:paraId="7014213A" w14:textId="77777777" w:rsidR="00C26686" w:rsidRDefault="00C26686" w:rsidP="00517217">
      <w:pPr>
        <w:pStyle w:val="ListParagraph"/>
        <w:spacing w:after="0" w:line="240" w:lineRule="auto"/>
        <w:ind w:left="0"/>
        <w:rPr>
          <w:rFonts w:ascii="Times New Roman" w:hAnsi="Times New Roman"/>
          <w:color w:val="000000"/>
          <w:sz w:val="20"/>
          <w:shd w:val="clear" w:color="auto" w:fill="FFFFFF"/>
          <w:lang w:eastAsia="en-GB"/>
        </w:rPr>
      </w:pPr>
    </w:p>
    <w:p w14:paraId="39B08AF8" w14:textId="2FA74E33" w:rsidR="00C26686" w:rsidRDefault="00C26686" w:rsidP="00517217">
      <w:pPr>
        <w:pStyle w:val="ListParagraph"/>
        <w:spacing w:after="0" w:line="240" w:lineRule="auto"/>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 xml:space="preserve">The Hon Sec </w:t>
      </w:r>
      <w:r w:rsidR="00C94D85">
        <w:rPr>
          <w:rFonts w:ascii="Times New Roman" w:hAnsi="Times New Roman"/>
          <w:color w:val="000000"/>
          <w:sz w:val="20"/>
          <w:shd w:val="clear" w:color="auto" w:fill="FFFFFF"/>
          <w:lang w:eastAsia="en-GB"/>
        </w:rPr>
        <w:t>re-</w:t>
      </w:r>
      <w:r>
        <w:rPr>
          <w:rFonts w:ascii="Times New Roman" w:hAnsi="Times New Roman"/>
          <w:color w:val="000000"/>
          <w:sz w:val="20"/>
          <w:shd w:val="clear" w:color="auto" w:fill="FFFFFF"/>
          <w:lang w:eastAsia="en-GB"/>
        </w:rPr>
        <w:t>checked the Roll Call.</w:t>
      </w:r>
    </w:p>
    <w:p w14:paraId="6EDBF191" w14:textId="7A483A26" w:rsidR="00C26686" w:rsidRDefault="00C26686" w:rsidP="00517217">
      <w:pPr>
        <w:pStyle w:val="ListParagraph"/>
        <w:spacing w:after="0" w:line="240" w:lineRule="auto"/>
        <w:ind w:left="0"/>
        <w:rPr>
          <w:rFonts w:ascii="Times New Roman" w:hAnsi="Times New Roman"/>
          <w:color w:val="000000"/>
          <w:sz w:val="20"/>
          <w:shd w:val="clear" w:color="auto" w:fill="FFFFFF"/>
          <w:lang w:eastAsia="en-GB"/>
        </w:rPr>
      </w:pPr>
      <w:r>
        <w:rPr>
          <w:rFonts w:ascii="Times New Roman" w:hAnsi="Times New Roman"/>
          <w:color w:val="000000"/>
          <w:sz w:val="20"/>
          <w:shd w:val="clear" w:color="auto" w:fill="FFFFFF"/>
          <w:lang w:eastAsia="en-GB"/>
        </w:rPr>
        <w:t>The Chair thanked representatives for their attendance and wished everyone a safe journey home.</w:t>
      </w:r>
    </w:p>
    <w:p w14:paraId="6E9208D2" w14:textId="77777777" w:rsidR="00C26686" w:rsidRDefault="00C26686" w:rsidP="00517217">
      <w:pPr>
        <w:pStyle w:val="ListParagraph"/>
        <w:spacing w:after="0" w:line="240" w:lineRule="auto"/>
        <w:ind w:left="0"/>
        <w:rPr>
          <w:rFonts w:ascii="Times New Roman" w:hAnsi="Times New Roman"/>
          <w:i/>
          <w:color w:val="000000"/>
          <w:sz w:val="20"/>
          <w:shd w:val="clear" w:color="auto" w:fill="FFFFFF"/>
          <w:lang w:eastAsia="en-GB"/>
        </w:rPr>
      </w:pPr>
    </w:p>
    <w:p w14:paraId="0A3818D6" w14:textId="05E3E181" w:rsidR="00535A72" w:rsidRDefault="00C26686" w:rsidP="00517217">
      <w:pPr>
        <w:pStyle w:val="ListParagraph"/>
        <w:spacing w:after="0" w:line="240" w:lineRule="auto"/>
        <w:ind w:left="0"/>
        <w:rPr>
          <w:rFonts w:ascii="Times New Roman" w:hAnsi="Times New Roman"/>
          <w:i/>
          <w:color w:val="000000"/>
          <w:sz w:val="20"/>
          <w:shd w:val="clear" w:color="auto" w:fill="FFFFFF"/>
          <w:lang w:eastAsia="en-GB"/>
        </w:rPr>
      </w:pPr>
      <w:r w:rsidRPr="00C26686">
        <w:rPr>
          <w:rFonts w:ascii="Times New Roman" w:hAnsi="Times New Roman"/>
          <w:i/>
          <w:color w:val="000000"/>
          <w:sz w:val="20"/>
          <w:shd w:val="clear" w:color="auto" w:fill="FFFFFF"/>
          <w:lang w:eastAsia="en-GB"/>
        </w:rPr>
        <w:t>8.</w:t>
      </w:r>
      <w:r w:rsidR="00D86059">
        <w:rPr>
          <w:rFonts w:ascii="Times New Roman" w:hAnsi="Times New Roman"/>
          <w:i/>
          <w:color w:val="000000"/>
          <w:sz w:val="20"/>
          <w:shd w:val="clear" w:color="auto" w:fill="FFFFFF"/>
          <w:lang w:eastAsia="en-GB"/>
        </w:rPr>
        <w:t>2</w:t>
      </w:r>
      <w:r w:rsidRPr="00C26686">
        <w:rPr>
          <w:rFonts w:ascii="Times New Roman" w:hAnsi="Times New Roman"/>
          <w:i/>
          <w:color w:val="000000"/>
          <w:sz w:val="20"/>
          <w:shd w:val="clear" w:color="auto" w:fill="FFFFFF"/>
          <w:lang w:eastAsia="en-GB"/>
        </w:rPr>
        <w:t>7 pm</w:t>
      </w:r>
    </w:p>
    <w:p w14:paraId="7983D422" w14:textId="77777777" w:rsidR="00F31B8C" w:rsidRDefault="00F31B8C" w:rsidP="00517217">
      <w:pPr>
        <w:pStyle w:val="ListParagraph"/>
        <w:spacing w:after="0" w:line="240" w:lineRule="auto"/>
        <w:ind w:left="0"/>
        <w:rPr>
          <w:rFonts w:ascii="Times New Roman" w:hAnsi="Times New Roman"/>
          <w:i/>
          <w:color w:val="000000"/>
          <w:sz w:val="20"/>
          <w:shd w:val="clear" w:color="auto" w:fill="FFFFFF"/>
          <w:lang w:eastAsia="en-GB"/>
        </w:rPr>
      </w:pPr>
    </w:p>
    <w:p w14:paraId="7D7B49FF" w14:textId="124ECB56" w:rsidR="00526DA2" w:rsidRDefault="00526DA2">
      <w:pPr>
        <w:rPr>
          <w:rFonts w:ascii="Times New Roman" w:eastAsia="Calibri" w:hAnsi="Times New Roman" w:cs="Times New Roman"/>
          <w:iCs/>
          <w:color w:val="000000"/>
          <w:sz w:val="20"/>
          <w:shd w:val="clear" w:color="auto" w:fill="FFFFFF"/>
          <w:lang w:val="en-US" w:eastAsia="en-GB"/>
        </w:rPr>
      </w:pPr>
    </w:p>
    <w:p w14:paraId="10962583" w14:textId="77777777" w:rsidR="001734F1" w:rsidRDefault="001734F1">
      <w:pPr>
        <w:rPr>
          <w:rFonts w:ascii="Times New Roman" w:hAnsi="Times New Roman" w:cs="Times New Roman"/>
          <w:b/>
          <w:color w:val="000000"/>
          <w:szCs w:val="24"/>
        </w:rPr>
      </w:pPr>
      <w:r>
        <w:rPr>
          <w:rFonts w:ascii="Times New Roman" w:hAnsi="Times New Roman" w:cs="Times New Roman"/>
          <w:b/>
          <w:color w:val="000000"/>
          <w:szCs w:val="24"/>
        </w:rPr>
        <w:br w:type="page"/>
      </w:r>
    </w:p>
    <w:p w14:paraId="08E182FA" w14:textId="3C547EED" w:rsidR="001734F1" w:rsidRPr="00C94D85" w:rsidRDefault="001734F1" w:rsidP="001734F1">
      <w:pPr>
        <w:spacing w:line="276" w:lineRule="auto"/>
        <w:rPr>
          <w:rFonts w:ascii="Times New Roman" w:hAnsi="Times New Roman" w:cs="Times New Roman"/>
          <w:b/>
          <w:color w:val="000000"/>
          <w:szCs w:val="24"/>
        </w:rPr>
      </w:pPr>
      <w:r w:rsidRPr="00C94D85">
        <w:rPr>
          <w:rFonts w:ascii="Times New Roman" w:hAnsi="Times New Roman" w:cs="Times New Roman"/>
          <w:b/>
          <w:color w:val="000000"/>
          <w:szCs w:val="24"/>
        </w:rPr>
        <w:lastRenderedPageBreak/>
        <w:t>LG L&amp;DCC 2019:</w:t>
      </w:r>
    </w:p>
    <w:p w14:paraId="4E6A53D0" w14:textId="77777777" w:rsidR="001734F1" w:rsidRPr="00C94D85" w:rsidRDefault="001734F1" w:rsidP="001734F1">
      <w:pPr>
        <w:spacing w:line="276" w:lineRule="auto"/>
        <w:rPr>
          <w:rFonts w:ascii="Times New Roman" w:hAnsi="Times New Roman" w:cs="Times New Roman"/>
          <w:color w:val="000000"/>
          <w:sz w:val="20"/>
        </w:rPr>
      </w:pPr>
    </w:p>
    <w:p w14:paraId="601E25BB" w14:textId="77777777" w:rsidR="001734F1" w:rsidRPr="00C94D85" w:rsidRDefault="001734F1" w:rsidP="001734F1">
      <w:pPr>
        <w:spacing w:line="276" w:lineRule="auto"/>
        <w:rPr>
          <w:rFonts w:ascii="Times New Roman" w:hAnsi="Times New Roman" w:cs="Times New Roman"/>
          <w:color w:val="000000"/>
          <w:sz w:val="20"/>
        </w:rPr>
      </w:pPr>
      <w:r w:rsidRPr="00C94D85">
        <w:rPr>
          <w:rFonts w:ascii="Times New Roman" w:hAnsi="Times New Roman" w:cs="Times New Roman"/>
          <w:color w:val="000000"/>
          <w:sz w:val="20"/>
        </w:rPr>
        <w:t>Welcome and Roll-Call of Member Clubs</w:t>
      </w:r>
      <w:r>
        <w:rPr>
          <w:rFonts w:ascii="Times New Roman" w:hAnsi="Times New Roman" w:cs="Times New Roman"/>
          <w:color w:val="000000"/>
          <w:sz w:val="20"/>
        </w:rPr>
        <w:t xml:space="preserve"> End of Season Meeting 2019</w:t>
      </w:r>
      <w:r w:rsidRPr="00C94D85">
        <w:rPr>
          <w:rFonts w:ascii="Times New Roman" w:hAnsi="Times New Roman" w:cs="Times New Roman"/>
          <w:color w:val="000000"/>
          <w:sz w:val="20"/>
        </w:rPr>
        <w:t>;</w:t>
      </w:r>
    </w:p>
    <w:p w14:paraId="7F9A6899" w14:textId="77777777" w:rsidR="001734F1" w:rsidRPr="00C94D85" w:rsidRDefault="001734F1" w:rsidP="001734F1">
      <w:pPr>
        <w:spacing w:line="276" w:lineRule="auto"/>
        <w:rPr>
          <w:rFonts w:ascii="Times New Roman" w:hAnsi="Times New Roman" w:cs="Times New Roman"/>
          <w:sz w:val="20"/>
        </w:rPr>
      </w:pPr>
    </w:p>
    <w:p w14:paraId="61ABA479" w14:textId="77777777" w:rsidR="001734F1" w:rsidRPr="00C94D85" w:rsidRDefault="001734F1" w:rsidP="001734F1">
      <w:pPr>
        <w:spacing w:line="276" w:lineRule="auto"/>
        <w:rPr>
          <w:rFonts w:ascii="Times New Roman" w:hAnsi="Times New Roman" w:cs="Times New Roman"/>
          <w:b/>
          <w:bCs/>
          <w:sz w:val="20"/>
        </w:rPr>
      </w:pPr>
      <w:r w:rsidRPr="00C94D85">
        <w:rPr>
          <w:rFonts w:ascii="Times New Roman" w:hAnsi="Times New Roman" w:cs="Times New Roman"/>
          <w:sz w:val="20"/>
        </w:rPr>
        <w:t xml:space="preserve">Date:  </w:t>
      </w:r>
      <w:r w:rsidRPr="00C94D85">
        <w:rPr>
          <w:rFonts w:ascii="Times New Roman" w:hAnsi="Times New Roman" w:cs="Times New Roman"/>
          <w:b/>
          <w:bCs/>
          <w:sz w:val="20"/>
        </w:rPr>
        <w:t>8</w:t>
      </w:r>
      <w:r w:rsidRPr="00C94D85">
        <w:rPr>
          <w:rFonts w:ascii="Times New Roman" w:hAnsi="Times New Roman" w:cs="Times New Roman"/>
          <w:b/>
          <w:bCs/>
          <w:sz w:val="20"/>
          <w:vertAlign w:val="superscript"/>
        </w:rPr>
        <w:t>th</w:t>
      </w:r>
      <w:r w:rsidRPr="00C94D85">
        <w:rPr>
          <w:rFonts w:ascii="Times New Roman" w:hAnsi="Times New Roman" w:cs="Times New Roman"/>
          <w:b/>
          <w:bCs/>
          <w:sz w:val="20"/>
        </w:rPr>
        <w:t xml:space="preserve"> October</w:t>
      </w:r>
      <w:r>
        <w:rPr>
          <w:rFonts w:ascii="Times New Roman" w:hAnsi="Times New Roman" w:cs="Times New Roman"/>
          <w:sz w:val="20"/>
        </w:rPr>
        <w:t xml:space="preserve"> </w:t>
      </w:r>
      <w:r w:rsidRPr="00C94D85">
        <w:rPr>
          <w:rFonts w:ascii="Times New Roman" w:hAnsi="Times New Roman" w:cs="Times New Roman"/>
          <w:b/>
          <w:sz w:val="20"/>
        </w:rPr>
        <w:t>2019</w:t>
      </w:r>
      <w:r w:rsidRPr="00C94D85">
        <w:rPr>
          <w:rFonts w:ascii="Times New Roman" w:hAnsi="Times New Roman" w:cs="Times New Roman"/>
          <w:sz w:val="20"/>
        </w:rPr>
        <w:tab/>
      </w:r>
      <w:r w:rsidRPr="00C94D85">
        <w:rPr>
          <w:rFonts w:ascii="Times New Roman" w:hAnsi="Times New Roman" w:cs="Times New Roman"/>
          <w:sz w:val="20"/>
        </w:rPr>
        <w:tab/>
        <w:t>Venue</w:t>
      </w:r>
      <w:r>
        <w:rPr>
          <w:rFonts w:ascii="Times New Roman" w:hAnsi="Times New Roman" w:cs="Times New Roman"/>
          <w:sz w:val="20"/>
        </w:rPr>
        <w:t xml:space="preserve">: </w:t>
      </w:r>
      <w:r w:rsidRPr="00C94D85">
        <w:rPr>
          <w:rFonts w:ascii="Times New Roman" w:hAnsi="Times New Roman" w:cs="Times New Roman"/>
          <w:b/>
          <w:bCs/>
          <w:sz w:val="20"/>
        </w:rPr>
        <w:t>Sefton Park Cricket Club</w:t>
      </w:r>
    </w:p>
    <w:p w14:paraId="10D1AF92" w14:textId="77777777" w:rsidR="001734F1" w:rsidRPr="007E5C4B" w:rsidRDefault="001734F1" w:rsidP="001734F1">
      <w:pPr>
        <w:spacing w:line="276" w:lineRule="auto"/>
        <w:rPr>
          <w:rFonts w:ascii="Times New Roman" w:hAnsi="Times New Roman" w:cs="Times New Roman"/>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1"/>
        <w:gridCol w:w="992"/>
        <w:gridCol w:w="4253"/>
        <w:gridCol w:w="992"/>
      </w:tblGrid>
      <w:tr w:rsidR="001734F1" w:rsidRPr="007E5C4B" w14:paraId="18A79706" w14:textId="77777777" w:rsidTr="006C525D">
        <w:trPr>
          <w:trHeight w:val="591"/>
        </w:trPr>
        <w:tc>
          <w:tcPr>
            <w:tcW w:w="817" w:type="dxa"/>
            <w:tcBorders>
              <w:top w:val="single" w:sz="4" w:space="0" w:color="auto"/>
              <w:left w:val="single" w:sz="4" w:space="0" w:color="auto"/>
              <w:bottom w:val="single" w:sz="4" w:space="0" w:color="auto"/>
              <w:right w:val="single" w:sz="4" w:space="0" w:color="auto"/>
            </w:tcBorders>
          </w:tcPr>
          <w:p w14:paraId="57491FF2" w14:textId="77777777" w:rsidR="001734F1" w:rsidRPr="009C54E8" w:rsidRDefault="001734F1" w:rsidP="006C525D">
            <w:pPr>
              <w:spacing w:line="276" w:lineRule="auto"/>
              <w:jc w:val="center"/>
              <w:rPr>
                <w:rFonts w:ascii="Times New Roman" w:hAnsi="Times New Roman" w:cs="Times New Roman"/>
                <w:b/>
                <w:sz w:val="18"/>
                <w:szCs w:val="18"/>
              </w:rPr>
            </w:pPr>
          </w:p>
        </w:tc>
        <w:tc>
          <w:tcPr>
            <w:tcW w:w="3431" w:type="dxa"/>
            <w:tcBorders>
              <w:top w:val="single" w:sz="4" w:space="0" w:color="auto"/>
              <w:left w:val="single" w:sz="4" w:space="0" w:color="auto"/>
              <w:bottom w:val="single" w:sz="4" w:space="0" w:color="auto"/>
              <w:right w:val="single" w:sz="4" w:space="0" w:color="auto"/>
            </w:tcBorders>
            <w:vAlign w:val="center"/>
            <w:hideMark/>
          </w:tcPr>
          <w:p w14:paraId="2B5B71B0"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FULL MEMBER</w:t>
            </w:r>
          </w:p>
          <w:p w14:paraId="6E25408E"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CRICKET CLUB:</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A7CB3" w14:textId="77777777" w:rsidR="001734F1" w:rsidRPr="009C54E8" w:rsidRDefault="001734F1" w:rsidP="006C525D">
            <w:pPr>
              <w:spacing w:line="276" w:lineRule="auto"/>
              <w:jc w:val="center"/>
              <w:rPr>
                <w:rFonts w:ascii="Times New Roman" w:hAnsi="Times New Roman" w:cs="Times New Roman"/>
                <w:sz w:val="18"/>
                <w:szCs w:val="18"/>
              </w:rPr>
            </w:pPr>
            <w:r w:rsidRPr="009C54E8">
              <w:rPr>
                <w:rFonts w:ascii="Times New Roman" w:hAnsi="Times New Roman" w:cs="Times New Roman"/>
                <w:sz w:val="18"/>
                <w:szCs w:val="18"/>
                <w:highlight w:val="green"/>
              </w:rPr>
              <w:t>Present</w:t>
            </w:r>
          </w:p>
          <w:p w14:paraId="46FEB545" w14:textId="77777777" w:rsidR="001734F1" w:rsidRPr="009C54E8" w:rsidRDefault="001734F1" w:rsidP="006C525D">
            <w:pPr>
              <w:spacing w:line="276" w:lineRule="auto"/>
              <w:jc w:val="center"/>
              <w:rPr>
                <w:rFonts w:ascii="Times New Roman" w:hAnsi="Times New Roman" w:cs="Times New Roman"/>
                <w:sz w:val="18"/>
                <w:szCs w:val="18"/>
              </w:rPr>
            </w:pPr>
            <w:r w:rsidRPr="009C54E8">
              <w:rPr>
                <w:rFonts w:ascii="Times New Roman" w:hAnsi="Times New Roman" w:cs="Times New Roman"/>
                <w:sz w:val="18"/>
                <w:szCs w:val="18"/>
              </w:rPr>
              <w:t xml:space="preserve">/ </w:t>
            </w:r>
            <w:r w:rsidRPr="009C54E8">
              <w:rPr>
                <w:rFonts w:ascii="Times New Roman" w:hAnsi="Times New Roman" w:cs="Times New Roman"/>
                <w:sz w:val="18"/>
                <w:szCs w:val="18"/>
                <w:highlight w:val="red"/>
              </w:rPr>
              <w:t>absent</w:t>
            </w:r>
          </w:p>
        </w:tc>
        <w:tc>
          <w:tcPr>
            <w:tcW w:w="4253" w:type="dxa"/>
            <w:tcBorders>
              <w:top w:val="single" w:sz="4" w:space="0" w:color="auto"/>
              <w:left w:val="single" w:sz="4" w:space="0" w:color="auto"/>
              <w:bottom w:val="single" w:sz="4" w:space="0" w:color="auto"/>
              <w:right w:val="single" w:sz="4" w:space="0" w:color="auto"/>
            </w:tcBorders>
            <w:vAlign w:val="center"/>
          </w:tcPr>
          <w:p w14:paraId="347CF487"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ASSOCIATE MEMBER</w:t>
            </w:r>
          </w:p>
          <w:p w14:paraId="38BDBE6D" w14:textId="77777777" w:rsidR="001734F1" w:rsidRPr="009C54E8" w:rsidRDefault="001734F1" w:rsidP="006C525D">
            <w:pPr>
              <w:spacing w:line="276" w:lineRule="auto"/>
              <w:jc w:val="center"/>
              <w:rPr>
                <w:rFonts w:ascii="Times New Roman" w:hAnsi="Times New Roman" w:cs="Times New Roman"/>
                <w:sz w:val="18"/>
                <w:szCs w:val="18"/>
              </w:rPr>
            </w:pPr>
            <w:r w:rsidRPr="009C54E8">
              <w:rPr>
                <w:rFonts w:ascii="Times New Roman" w:hAnsi="Times New Roman" w:cs="Times New Roman"/>
                <w:b/>
                <w:sz w:val="18"/>
                <w:szCs w:val="18"/>
              </w:rPr>
              <w:t>CRICKET CLUB:</w:t>
            </w:r>
          </w:p>
        </w:tc>
        <w:tc>
          <w:tcPr>
            <w:tcW w:w="992" w:type="dxa"/>
            <w:tcBorders>
              <w:top w:val="single" w:sz="4" w:space="0" w:color="auto"/>
              <w:left w:val="single" w:sz="4" w:space="0" w:color="auto"/>
              <w:bottom w:val="single" w:sz="4" w:space="0" w:color="auto"/>
              <w:right w:val="single" w:sz="4" w:space="0" w:color="auto"/>
            </w:tcBorders>
            <w:vAlign w:val="center"/>
          </w:tcPr>
          <w:p w14:paraId="623F3E34" w14:textId="77777777" w:rsidR="001734F1" w:rsidRPr="009C54E8" w:rsidRDefault="001734F1" w:rsidP="006C525D">
            <w:pPr>
              <w:spacing w:line="276" w:lineRule="auto"/>
              <w:jc w:val="center"/>
              <w:rPr>
                <w:rFonts w:ascii="Times New Roman" w:hAnsi="Times New Roman" w:cs="Times New Roman"/>
                <w:sz w:val="18"/>
                <w:szCs w:val="18"/>
              </w:rPr>
            </w:pPr>
            <w:r w:rsidRPr="009C54E8">
              <w:rPr>
                <w:rFonts w:ascii="Times New Roman" w:hAnsi="Times New Roman" w:cs="Times New Roman"/>
                <w:sz w:val="18"/>
                <w:szCs w:val="18"/>
                <w:highlight w:val="green"/>
              </w:rPr>
              <w:t>Present</w:t>
            </w:r>
          </w:p>
          <w:p w14:paraId="2F422C3B" w14:textId="77777777" w:rsidR="001734F1" w:rsidRPr="009C54E8" w:rsidRDefault="001734F1" w:rsidP="006C525D">
            <w:pPr>
              <w:spacing w:line="276" w:lineRule="auto"/>
              <w:jc w:val="center"/>
              <w:rPr>
                <w:rFonts w:ascii="Times New Roman" w:hAnsi="Times New Roman" w:cs="Times New Roman"/>
                <w:sz w:val="18"/>
                <w:szCs w:val="18"/>
              </w:rPr>
            </w:pPr>
            <w:r w:rsidRPr="009C54E8">
              <w:rPr>
                <w:rFonts w:ascii="Times New Roman" w:hAnsi="Times New Roman" w:cs="Times New Roman"/>
                <w:sz w:val="18"/>
                <w:szCs w:val="18"/>
              </w:rPr>
              <w:t xml:space="preserve">/ </w:t>
            </w:r>
            <w:r w:rsidRPr="009C54E8">
              <w:rPr>
                <w:rFonts w:ascii="Times New Roman" w:hAnsi="Times New Roman" w:cs="Times New Roman"/>
                <w:sz w:val="18"/>
                <w:szCs w:val="18"/>
                <w:highlight w:val="red"/>
              </w:rPr>
              <w:t>absent</w:t>
            </w:r>
          </w:p>
        </w:tc>
      </w:tr>
      <w:tr w:rsidR="001734F1" w:rsidRPr="007E5C4B" w14:paraId="5346E635" w14:textId="77777777" w:rsidTr="006C525D">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14:paraId="70596E82"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1F16D4F"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AINSDALE</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15FB41C0"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3161241"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0C72798"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169E1B9E"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61FA5FFC"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w:t>
            </w:r>
          </w:p>
        </w:tc>
        <w:tc>
          <w:tcPr>
            <w:tcW w:w="3431" w:type="dxa"/>
            <w:tcBorders>
              <w:top w:val="single" w:sz="4" w:space="0" w:color="auto"/>
              <w:left w:val="single" w:sz="4" w:space="0" w:color="auto"/>
              <w:bottom w:val="single" w:sz="4" w:space="0" w:color="auto"/>
              <w:right w:val="single" w:sz="4" w:space="0" w:color="auto"/>
            </w:tcBorders>
            <w:vAlign w:val="center"/>
            <w:hideMark/>
          </w:tcPr>
          <w:p w14:paraId="5D41337E"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296146A9"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13E08BBA"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GOODLASS</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285D193E"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D77AD4D"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4A9649CD"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w:t>
            </w:r>
          </w:p>
        </w:tc>
        <w:tc>
          <w:tcPr>
            <w:tcW w:w="3431" w:type="dxa"/>
            <w:tcBorders>
              <w:top w:val="single" w:sz="4" w:space="0" w:color="auto"/>
              <w:left w:val="single" w:sz="4" w:space="0" w:color="auto"/>
              <w:bottom w:val="single" w:sz="4" w:space="0" w:color="auto"/>
              <w:right w:val="single" w:sz="4" w:space="0" w:color="auto"/>
            </w:tcBorders>
            <w:vAlign w:val="center"/>
            <w:hideMark/>
          </w:tcPr>
          <w:p w14:paraId="029A094E"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6A63A1EA"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0B479123"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MAWDESLEY (Junior Leagues)</w:t>
            </w:r>
          </w:p>
        </w:tc>
        <w:tc>
          <w:tcPr>
            <w:tcW w:w="992" w:type="dxa"/>
            <w:tcBorders>
              <w:top w:val="single" w:sz="4" w:space="0" w:color="auto"/>
              <w:left w:val="single" w:sz="4" w:space="0" w:color="auto"/>
              <w:bottom w:val="single" w:sz="4" w:space="0" w:color="auto"/>
              <w:right w:val="single" w:sz="4" w:space="0" w:color="auto"/>
            </w:tcBorders>
            <w:vAlign w:val="center"/>
          </w:tcPr>
          <w:p w14:paraId="5397B13F" w14:textId="77777777" w:rsidR="001734F1" w:rsidRPr="009C54E8" w:rsidRDefault="001734F1" w:rsidP="006C525D">
            <w:pPr>
              <w:spacing w:line="276" w:lineRule="auto"/>
              <w:rPr>
                <w:rFonts w:ascii="Times New Roman" w:hAnsi="Times New Roman" w:cs="Times New Roman"/>
                <w:sz w:val="18"/>
                <w:szCs w:val="18"/>
              </w:rPr>
            </w:pPr>
            <w:r w:rsidRPr="009C54E8">
              <w:rPr>
                <w:rFonts w:ascii="Times New Roman" w:hAnsi="Times New Roman" w:cs="Times New Roman"/>
                <w:sz w:val="18"/>
                <w:szCs w:val="18"/>
              </w:rPr>
              <w:t>N/A</w:t>
            </w:r>
          </w:p>
        </w:tc>
      </w:tr>
      <w:tr w:rsidR="001734F1" w:rsidRPr="007E5C4B" w14:paraId="2B5024D6"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734066FE"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4</w:t>
            </w:r>
          </w:p>
        </w:tc>
        <w:tc>
          <w:tcPr>
            <w:tcW w:w="3431" w:type="dxa"/>
            <w:tcBorders>
              <w:top w:val="single" w:sz="4" w:space="0" w:color="auto"/>
              <w:left w:val="single" w:sz="4" w:space="0" w:color="auto"/>
              <w:bottom w:val="single" w:sz="4" w:space="0" w:color="auto"/>
              <w:right w:val="single" w:sz="4" w:space="0" w:color="auto"/>
            </w:tcBorders>
            <w:vAlign w:val="center"/>
            <w:hideMark/>
          </w:tcPr>
          <w:p w14:paraId="08BC209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43A7C72"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42C50179"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 xml:space="preserve">MERSEYSIDE SPORTS AND CULTURAL </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1AD6538E"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3EA32199"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3CA1ECB3"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5</w:t>
            </w:r>
          </w:p>
        </w:tc>
        <w:tc>
          <w:tcPr>
            <w:tcW w:w="3431" w:type="dxa"/>
            <w:tcBorders>
              <w:top w:val="single" w:sz="4" w:space="0" w:color="auto"/>
              <w:left w:val="single" w:sz="4" w:space="0" w:color="auto"/>
              <w:bottom w:val="single" w:sz="4" w:space="0" w:color="auto"/>
              <w:right w:val="single" w:sz="4" w:space="0" w:color="auto"/>
            </w:tcBorders>
            <w:vAlign w:val="center"/>
            <w:hideMark/>
          </w:tcPr>
          <w:p w14:paraId="2B02696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BURSCOUGH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1691FD6B"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79B3AE69"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PRESCOT &amp; ODYSSEY</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7D36E95A"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15DD79FF"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134CC6D2"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6</w:t>
            </w:r>
          </w:p>
        </w:tc>
        <w:tc>
          <w:tcPr>
            <w:tcW w:w="3431" w:type="dxa"/>
            <w:tcBorders>
              <w:top w:val="single" w:sz="4" w:space="0" w:color="auto"/>
              <w:left w:val="single" w:sz="4" w:space="0" w:color="auto"/>
              <w:bottom w:val="single" w:sz="4" w:space="0" w:color="auto"/>
              <w:right w:val="single" w:sz="4" w:space="0" w:color="auto"/>
            </w:tcBorders>
            <w:vAlign w:val="center"/>
          </w:tcPr>
          <w:p w14:paraId="037430C6"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B7FBE2D"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0EAF7834"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SKELMERSDALE (Junior Leagues)</w:t>
            </w:r>
          </w:p>
        </w:tc>
        <w:tc>
          <w:tcPr>
            <w:tcW w:w="992" w:type="dxa"/>
            <w:tcBorders>
              <w:top w:val="single" w:sz="4" w:space="0" w:color="auto"/>
              <w:left w:val="single" w:sz="4" w:space="0" w:color="auto"/>
              <w:bottom w:val="single" w:sz="4" w:space="0" w:color="auto"/>
              <w:right w:val="single" w:sz="4" w:space="0" w:color="auto"/>
            </w:tcBorders>
            <w:vAlign w:val="center"/>
          </w:tcPr>
          <w:p w14:paraId="7CA30AAD" w14:textId="77777777" w:rsidR="001734F1" w:rsidRPr="009C54E8" w:rsidRDefault="001734F1" w:rsidP="006C525D">
            <w:pPr>
              <w:spacing w:line="276" w:lineRule="auto"/>
              <w:rPr>
                <w:rFonts w:ascii="Times New Roman" w:hAnsi="Times New Roman" w:cs="Times New Roman"/>
                <w:sz w:val="18"/>
                <w:szCs w:val="18"/>
              </w:rPr>
            </w:pPr>
            <w:r w:rsidRPr="009C54E8">
              <w:rPr>
                <w:rFonts w:ascii="Times New Roman" w:hAnsi="Times New Roman" w:cs="Times New Roman"/>
                <w:sz w:val="18"/>
                <w:szCs w:val="18"/>
              </w:rPr>
              <w:t>N/A</w:t>
            </w:r>
          </w:p>
        </w:tc>
      </w:tr>
      <w:tr w:rsidR="001734F1" w:rsidRPr="007E5C4B" w14:paraId="7E0FCB67"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6C9DFBE2"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7</w:t>
            </w:r>
          </w:p>
        </w:tc>
        <w:tc>
          <w:tcPr>
            <w:tcW w:w="3431" w:type="dxa"/>
            <w:tcBorders>
              <w:top w:val="single" w:sz="4" w:space="0" w:color="auto"/>
              <w:left w:val="single" w:sz="4" w:space="0" w:color="auto"/>
              <w:bottom w:val="single" w:sz="4" w:space="0" w:color="auto"/>
              <w:right w:val="single" w:sz="4" w:space="0" w:color="auto"/>
            </w:tcBorders>
            <w:vAlign w:val="center"/>
          </w:tcPr>
          <w:p w14:paraId="03D4FB8D"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CC2F9CF"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7EF64CC4" w14:textId="77777777" w:rsidR="001734F1" w:rsidRPr="009C54E8" w:rsidRDefault="001734F1" w:rsidP="006C525D">
            <w:pPr>
              <w:spacing w:line="276" w:lineRule="auto"/>
              <w:rPr>
                <w:rFonts w:ascii="Times New Roman" w:hAnsi="Times New Roman" w:cs="Times New Roman"/>
                <w:b/>
                <w:color w:val="000000" w:themeColor="text1"/>
                <w:sz w:val="18"/>
                <w:szCs w:val="18"/>
              </w:rPr>
            </w:pPr>
            <w:r w:rsidRPr="009C54E8">
              <w:rPr>
                <w:rFonts w:ascii="Times New Roman" w:hAnsi="Times New Roman" w:cs="Times New Roman"/>
                <w:b/>
                <w:color w:val="000000" w:themeColor="text1"/>
                <w:sz w:val="18"/>
                <w:szCs w:val="18"/>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9EC01D9"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4B39BC7A"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3EFB2C00"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8</w:t>
            </w:r>
          </w:p>
        </w:tc>
        <w:tc>
          <w:tcPr>
            <w:tcW w:w="3431" w:type="dxa"/>
            <w:tcBorders>
              <w:top w:val="single" w:sz="4" w:space="0" w:color="auto"/>
              <w:left w:val="single" w:sz="4" w:space="0" w:color="auto"/>
              <w:bottom w:val="single" w:sz="4" w:space="0" w:color="auto"/>
              <w:right w:val="single" w:sz="4" w:space="0" w:color="auto"/>
            </w:tcBorders>
            <w:vAlign w:val="center"/>
          </w:tcPr>
          <w:p w14:paraId="44D3BFF6"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0A78108B"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3B1F659C" w14:textId="77777777" w:rsidR="001734F1" w:rsidRPr="009C54E8" w:rsidRDefault="001734F1" w:rsidP="006C525D">
            <w:pPr>
              <w:spacing w:line="276" w:lineRule="auto"/>
              <w:rPr>
                <w:rFonts w:ascii="Times New Roman" w:hAnsi="Times New Roman" w:cs="Times New Roman"/>
                <w:b/>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89E598"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3CD00D72"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0100805F"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9</w:t>
            </w:r>
          </w:p>
        </w:tc>
        <w:tc>
          <w:tcPr>
            <w:tcW w:w="3431" w:type="dxa"/>
            <w:tcBorders>
              <w:top w:val="single" w:sz="4" w:space="0" w:color="auto"/>
              <w:left w:val="single" w:sz="4" w:space="0" w:color="auto"/>
              <w:bottom w:val="single" w:sz="4" w:space="0" w:color="auto"/>
              <w:right w:val="single" w:sz="4" w:space="0" w:color="auto"/>
            </w:tcBorders>
            <w:vAlign w:val="center"/>
          </w:tcPr>
          <w:p w14:paraId="0B496D25"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AECD380"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0A7A972E" w14:textId="77777777" w:rsidR="001734F1" w:rsidRPr="009C54E8" w:rsidRDefault="001734F1" w:rsidP="006C525D">
            <w:pPr>
              <w:spacing w:line="276" w:lineRule="auto"/>
              <w:rPr>
                <w:rFonts w:ascii="Times New Roman" w:hAnsi="Times New Roman" w:cs="Times New Roman"/>
                <w:b/>
                <w: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C0667FD"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4151F28C"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14A096E9"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10</w:t>
            </w:r>
          </w:p>
        </w:tc>
        <w:tc>
          <w:tcPr>
            <w:tcW w:w="3431" w:type="dxa"/>
            <w:tcBorders>
              <w:top w:val="single" w:sz="4" w:space="0" w:color="auto"/>
              <w:left w:val="single" w:sz="4" w:space="0" w:color="auto"/>
              <w:bottom w:val="single" w:sz="4" w:space="0" w:color="auto"/>
              <w:right w:val="single" w:sz="4" w:space="0" w:color="auto"/>
            </w:tcBorders>
            <w:vAlign w:val="center"/>
          </w:tcPr>
          <w:p w14:paraId="6FCA252F"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9017349"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07B09110"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BB9C89D"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0D90884C"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7FD2B195"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11</w:t>
            </w:r>
          </w:p>
        </w:tc>
        <w:tc>
          <w:tcPr>
            <w:tcW w:w="3431" w:type="dxa"/>
            <w:tcBorders>
              <w:top w:val="single" w:sz="4" w:space="0" w:color="auto"/>
              <w:left w:val="single" w:sz="4" w:space="0" w:color="auto"/>
              <w:bottom w:val="single" w:sz="4" w:space="0" w:color="auto"/>
              <w:right w:val="single" w:sz="4" w:space="0" w:color="auto"/>
            </w:tcBorders>
            <w:vAlign w:val="center"/>
          </w:tcPr>
          <w:p w14:paraId="50F3A155"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2D810BA1"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4AA7D97C"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4F3427"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0AA65253"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7CC99410"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12</w:t>
            </w:r>
          </w:p>
        </w:tc>
        <w:tc>
          <w:tcPr>
            <w:tcW w:w="3431" w:type="dxa"/>
            <w:tcBorders>
              <w:top w:val="single" w:sz="4" w:space="0" w:color="auto"/>
              <w:left w:val="single" w:sz="4" w:space="0" w:color="auto"/>
              <w:bottom w:val="single" w:sz="4" w:space="0" w:color="auto"/>
              <w:right w:val="single" w:sz="4" w:space="0" w:color="auto"/>
            </w:tcBorders>
            <w:vAlign w:val="center"/>
          </w:tcPr>
          <w:p w14:paraId="5C421C7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F4A64AE"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14055F8C"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2F4CE9"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69716E7"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29B0FF2A"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13</w:t>
            </w:r>
          </w:p>
        </w:tc>
        <w:tc>
          <w:tcPr>
            <w:tcW w:w="3431" w:type="dxa"/>
            <w:tcBorders>
              <w:top w:val="single" w:sz="4" w:space="0" w:color="auto"/>
              <w:left w:val="single" w:sz="4" w:space="0" w:color="auto"/>
              <w:bottom w:val="single" w:sz="4" w:space="0" w:color="auto"/>
              <w:right w:val="single" w:sz="4" w:space="0" w:color="auto"/>
            </w:tcBorders>
            <w:vAlign w:val="center"/>
          </w:tcPr>
          <w:p w14:paraId="0639ACE7"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DAAC7B2"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4BBBF731"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506F2A3"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80F1413"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1D5684E5"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14</w:t>
            </w:r>
          </w:p>
        </w:tc>
        <w:tc>
          <w:tcPr>
            <w:tcW w:w="3431" w:type="dxa"/>
            <w:tcBorders>
              <w:top w:val="single" w:sz="4" w:space="0" w:color="auto"/>
              <w:left w:val="single" w:sz="4" w:space="0" w:color="auto"/>
              <w:bottom w:val="single" w:sz="4" w:space="0" w:color="auto"/>
              <w:right w:val="single" w:sz="4" w:space="0" w:color="auto"/>
            </w:tcBorders>
            <w:vAlign w:val="center"/>
          </w:tcPr>
          <w:p w14:paraId="1B350B1A"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5CF7A9FA"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440CB3E"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C1C0D2"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E9371AF"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75820A4B"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15</w:t>
            </w:r>
          </w:p>
        </w:tc>
        <w:tc>
          <w:tcPr>
            <w:tcW w:w="3431" w:type="dxa"/>
            <w:tcBorders>
              <w:top w:val="single" w:sz="4" w:space="0" w:color="auto"/>
              <w:left w:val="single" w:sz="4" w:space="0" w:color="auto"/>
              <w:bottom w:val="single" w:sz="4" w:space="0" w:color="auto"/>
              <w:right w:val="single" w:sz="4" w:space="0" w:color="auto"/>
            </w:tcBorders>
            <w:vAlign w:val="center"/>
          </w:tcPr>
          <w:p w14:paraId="18D1E6F2"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7958397"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4DE6221A"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0B72F04"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1704AB19" w14:textId="77777777" w:rsidTr="006C525D">
        <w:trPr>
          <w:trHeight w:val="266"/>
        </w:trPr>
        <w:tc>
          <w:tcPr>
            <w:tcW w:w="817" w:type="dxa"/>
            <w:tcBorders>
              <w:top w:val="single" w:sz="4" w:space="0" w:color="auto"/>
              <w:left w:val="single" w:sz="4" w:space="0" w:color="auto"/>
              <w:bottom w:val="single" w:sz="4" w:space="0" w:color="auto"/>
              <w:right w:val="single" w:sz="4" w:space="0" w:color="auto"/>
            </w:tcBorders>
            <w:vAlign w:val="center"/>
            <w:hideMark/>
          </w:tcPr>
          <w:p w14:paraId="597D407B"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16</w:t>
            </w:r>
          </w:p>
        </w:tc>
        <w:tc>
          <w:tcPr>
            <w:tcW w:w="3431" w:type="dxa"/>
            <w:tcBorders>
              <w:top w:val="single" w:sz="4" w:space="0" w:color="auto"/>
              <w:left w:val="single" w:sz="4" w:space="0" w:color="auto"/>
              <w:bottom w:val="single" w:sz="4" w:space="0" w:color="auto"/>
              <w:right w:val="single" w:sz="4" w:space="0" w:color="auto"/>
            </w:tcBorders>
            <w:vAlign w:val="center"/>
          </w:tcPr>
          <w:p w14:paraId="351F9CD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8D04B4F"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09E5C475"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AE7D2B"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C5B1E80"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14:paraId="292494B5"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17</w:t>
            </w:r>
          </w:p>
        </w:tc>
        <w:tc>
          <w:tcPr>
            <w:tcW w:w="3431" w:type="dxa"/>
            <w:tcBorders>
              <w:top w:val="single" w:sz="4" w:space="0" w:color="auto"/>
              <w:left w:val="single" w:sz="4" w:space="0" w:color="auto"/>
              <w:bottom w:val="single" w:sz="4" w:space="0" w:color="auto"/>
              <w:right w:val="single" w:sz="4" w:space="0" w:color="auto"/>
            </w:tcBorders>
            <w:vAlign w:val="center"/>
          </w:tcPr>
          <w:p w14:paraId="7B69A730"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F3FC890"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CFDF3FB"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85E2CF"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9C6C773"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EAE05A5"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18</w:t>
            </w:r>
          </w:p>
        </w:tc>
        <w:tc>
          <w:tcPr>
            <w:tcW w:w="3431" w:type="dxa"/>
            <w:tcBorders>
              <w:top w:val="single" w:sz="4" w:space="0" w:color="auto"/>
              <w:left w:val="single" w:sz="4" w:space="0" w:color="auto"/>
              <w:bottom w:val="single" w:sz="4" w:space="0" w:color="auto"/>
              <w:right w:val="single" w:sz="4" w:space="0" w:color="auto"/>
            </w:tcBorders>
            <w:vAlign w:val="center"/>
          </w:tcPr>
          <w:p w14:paraId="651B490E"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2CE8E2D"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9314A5D"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FE887B"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C12D498"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39DE6EC7"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19</w:t>
            </w:r>
          </w:p>
        </w:tc>
        <w:tc>
          <w:tcPr>
            <w:tcW w:w="3431" w:type="dxa"/>
            <w:tcBorders>
              <w:top w:val="single" w:sz="4" w:space="0" w:color="auto"/>
              <w:left w:val="single" w:sz="4" w:space="0" w:color="auto"/>
              <w:bottom w:val="single" w:sz="4" w:space="0" w:color="auto"/>
              <w:right w:val="single" w:sz="4" w:space="0" w:color="auto"/>
            </w:tcBorders>
            <w:vAlign w:val="center"/>
          </w:tcPr>
          <w:p w14:paraId="254CA6A1"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08A13C44"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C91C503"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3FC26D"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B8457A0"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7972B4F0"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20</w:t>
            </w:r>
          </w:p>
        </w:tc>
        <w:tc>
          <w:tcPr>
            <w:tcW w:w="3431" w:type="dxa"/>
            <w:tcBorders>
              <w:top w:val="single" w:sz="4" w:space="0" w:color="auto"/>
              <w:left w:val="single" w:sz="4" w:space="0" w:color="auto"/>
              <w:bottom w:val="single" w:sz="4" w:space="0" w:color="auto"/>
              <w:right w:val="single" w:sz="4" w:space="0" w:color="auto"/>
            </w:tcBorders>
            <w:vAlign w:val="center"/>
          </w:tcPr>
          <w:p w14:paraId="409466C7"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837C96C"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F36E1A4"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7B2D43"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C962FA1"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1F2291BC"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21</w:t>
            </w:r>
          </w:p>
        </w:tc>
        <w:tc>
          <w:tcPr>
            <w:tcW w:w="3431" w:type="dxa"/>
            <w:tcBorders>
              <w:top w:val="single" w:sz="4" w:space="0" w:color="auto"/>
              <w:left w:val="single" w:sz="4" w:space="0" w:color="auto"/>
              <w:bottom w:val="single" w:sz="4" w:space="0" w:color="auto"/>
              <w:right w:val="single" w:sz="4" w:space="0" w:color="auto"/>
            </w:tcBorders>
            <w:vAlign w:val="center"/>
          </w:tcPr>
          <w:p w14:paraId="0C3D8F79"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0B5D4F2"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4AB72666"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48F2C4"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39B0C12D"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08AE1905"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22</w:t>
            </w:r>
          </w:p>
        </w:tc>
        <w:tc>
          <w:tcPr>
            <w:tcW w:w="3431" w:type="dxa"/>
            <w:tcBorders>
              <w:top w:val="single" w:sz="4" w:space="0" w:color="auto"/>
              <w:left w:val="single" w:sz="4" w:space="0" w:color="auto"/>
              <w:bottom w:val="single" w:sz="4" w:space="0" w:color="auto"/>
              <w:right w:val="single" w:sz="4" w:space="0" w:color="auto"/>
            </w:tcBorders>
            <w:vAlign w:val="center"/>
          </w:tcPr>
          <w:p w14:paraId="1A028D0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EE88EC5"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AB9FDDF"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4D39D6"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2F03CFCD"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CEFADB2"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23</w:t>
            </w:r>
          </w:p>
        </w:tc>
        <w:tc>
          <w:tcPr>
            <w:tcW w:w="3431" w:type="dxa"/>
            <w:tcBorders>
              <w:top w:val="single" w:sz="4" w:space="0" w:color="auto"/>
              <w:left w:val="single" w:sz="4" w:space="0" w:color="auto"/>
              <w:bottom w:val="single" w:sz="4" w:space="0" w:color="auto"/>
              <w:right w:val="single" w:sz="4" w:space="0" w:color="auto"/>
            </w:tcBorders>
            <w:vAlign w:val="center"/>
          </w:tcPr>
          <w:p w14:paraId="21E7510B"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21CE27F"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929F142"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1969FD"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4212CFA3"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047AA7D"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24</w:t>
            </w:r>
          </w:p>
        </w:tc>
        <w:tc>
          <w:tcPr>
            <w:tcW w:w="3431" w:type="dxa"/>
            <w:tcBorders>
              <w:top w:val="single" w:sz="4" w:space="0" w:color="auto"/>
              <w:left w:val="single" w:sz="4" w:space="0" w:color="auto"/>
              <w:bottom w:val="single" w:sz="4" w:space="0" w:color="auto"/>
              <w:right w:val="single" w:sz="4" w:space="0" w:color="auto"/>
            </w:tcBorders>
            <w:vAlign w:val="center"/>
          </w:tcPr>
          <w:p w14:paraId="18644E09"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5B1273D4"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DF26D92"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6266EA"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005D07C"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66B475A2"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25</w:t>
            </w:r>
          </w:p>
        </w:tc>
        <w:tc>
          <w:tcPr>
            <w:tcW w:w="3431" w:type="dxa"/>
            <w:tcBorders>
              <w:top w:val="single" w:sz="4" w:space="0" w:color="auto"/>
              <w:left w:val="single" w:sz="4" w:space="0" w:color="auto"/>
              <w:bottom w:val="single" w:sz="4" w:space="0" w:color="auto"/>
              <w:right w:val="single" w:sz="4" w:space="0" w:color="auto"/>
            </w:tcBorders>
            <w:vAlign w:val="center"/>
          </w:tcPr>
          <w:p w14:paraId="3411A464"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PRESTATYN</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23DC5052"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560211E9"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75F35C"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FAA23A7"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0A1C0A81"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26</w:t>
            </w:r>
          </w:p>
        </w:tc>
        <w:tc>
          <w:tcPr>
            <w:tcW w:w="3431" w:type="dxa"/>
            <w:tcBorders>
              <w:top w:val="single" w:sz="4" w:space="0" w:color="auto"/>
              <w:left w:val="single" w:sz="4" w:space="0" w:color="auto"/>
              <w:bottom w:val="single" w:sz="4" w:space="0" w:color="auto"/>
              <w:right w:val="single" w:sz="4" w:space="0" w:color="auto"/>
            </w:tcBorders>
            <w:vAlign w:val="center"/>
          </w:tcPr>
          <w:p w14:paraId="70CBA817"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FFC6128"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0281D77"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DFF2138"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2F804F56"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3D26B45B"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27</w:t>
            </w:r>
          </w:p>
        </w:tc>
        <w:tc>
          <w:tcPr>
            <w:tcW w:w="3431" w:type="dxa"/>
            <w:tcBorders>
              <w:top w:val="single" w:sz="4" w:space="0" w:color="auto"/>
              <w:left w:val="single" w:sz="4" w:space="0" w:color="auto"/>
              <w:bottom w:val="single" w:sz="4" w:space="0" w:color="auto"/>
              <w:right w:val="single" w:sz="4" w:space="0" w:color="auto"/>
            </w:tcBorders>
            <w:vAlign w:val="center"/>
          </w:tcPr>
          <w:p w14:paraId="10E1D61C"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2DFBBD9"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1C365F35"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CEF32E4"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FD70D45"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68706F7B"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28</w:t>
            </w:r>
          </w:p>
        </w:tc>
        <w:tc>
          <w:tcPr>
            <w:tcW w:w="3431" w:type="dxa"/>
            <w:tcBorders>
              <w:top w:val="single" w:sz="4" w:space="0" w:color="auto"/>
              <w:left w:val="single" w:sz="4" w:space="0" w:color="auto"/>
              <w:bottom w:val="single" w:sz="4" w:space="0" w:color="auto"/>
              <w:right w:val="single" w:sz="4" w:space="0" w:color="auto"/>
            </w:tcBorders>
            <w:vAlign w:val="center"/>
          </w:tcPr>
          <w:p w14:paraId="3C71A856"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F53BF3C"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7ADC5263"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15187E3"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1233BDE9"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5824E901"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29</w:t>
            </w:r>
          </w:p>
        </w:tc>
        <w:tc>
          <w:tcPr>
            <w:tcW w:w="3431" w:type="dxa"/>
            <w:tcBorders>
              <w:top w:val="single" w:sz="4" w:space="0" w:color="auto"/>
              <w:left w:val="single" w:sz="4" w:space="0" w:color="auto"/>
              <w:bottom w:val="single" w:sz="4" w:space="0" w:color="auto"/>
              <w:right w:val="single" w:sz="4" w:space="0" w:color="auto"/>
            </w:tcBorders>
            <w:vAlign w:val="center"/>
          </w:tcPr>
          <w:p w14:paraId="1B0BBC82"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2C4B8558"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68474AB2"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0984AE"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647B8A13"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66095E0C"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30</w:t>
            </w:r>
          </w:p>
        </w:tc>
        <w:tc>
          <w:tcPr>
            <w:tcW w:w="3431" w:type="dxa"/>
            <w:tcBorders>
              <w:top w:val="single" w:sz="4" w:space="0" w:color="auto"/>
              <w:left w:val="single" w:sz="4" w:space="0" w:color="auto"/>
              <w:bottom w:val="single" w:sz="4" w:space="0" w:color="auto"/>
              <w:right w:val="single" w:sz="4" w:space="0" w:color="auto"/>
            </w:tcBorders>
            <w:vAlign w:val="center"/>
          </w:tcPr>
          <w:p w14:paraId="1069DA5D"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SOUTHPORT AND BIRKDALE</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47EAD9C2"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17B0B541"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12646EB"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2FA5CB52"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726CD989"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31</w:t>
            </w:r>
          </w:p>
        </w:tc>
        <w:tc>
          <w:tcPr>
            <w:tcW w:w="3431" w:type="dxa"/>
            <w:tcBorders>
              <w:top w:val="single" w:sz="4" w:space="0" w:color="auto"/>
              <w:left w:val="single" w:sz="4" w:space="0" w:color="auto"/>
              <w:bottom w:val="single" w:sz="4" w:space="0" w:color="auto"/>
              <w:right w:val="single" w:sz="4" w:space="0" w:color="auto"/>
            </w:tcBorders>
            <w:vAlign w:val="center"/>
          </w:tcPr>
          <w:p w14:paraId="54E2466B"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07B45536"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2C35A008"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0491B37"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D3223F5"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0675E76D"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32</w:t>
            </w:r>
          </w:p>
        </w:tc>
        <w:tc>
          <w:tcPr>
            <w:tcW w:w="3431" w:type="dxa"/>
            <w:tcBorders>
              <w:top w:val="single" w:sz="4" w:space="0" w:color="auto"/>
              <w:left w:val="single" w:sz="4" w:space="0" w:color="auto"/>
              <w:bottom w:val="single" w:sz="4" w:space="0" w:color="auto"/>
              <w:right w:val="single" w:sz="4" w:space="0" w:color="auto"/>
            </w:tcBorders>
            <w:vAlign w:val="center"/>
          </w:tcPr>
          <w:p w14:paraId="743C03E1"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D6DD349"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394F7DCC"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99D2A0"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59DFB1B9"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679A540E"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33</w:t>
            </w:r>
          </w:p>
        </w:tc>
        <w:tc>
          <w:tcPr>
            <w:tcW w:w="3431" w:type="dxa"/>
            <w:tcBorders>
              <w:top w:val="single" w:sz="4" w:space="0" w:color="auto"/>
              <w:left w:val="single" w:sz="4" w:space="0" w:color="auto"/>
              <w:bottom w:val="single" w:sz="4" w:space="0" w:color="auto"/>
              <w:right w:val="single" w:sz="4" w:space="0" w:color="auto"/>
            </w:tcBorders>
            <w:vAlign w:val="center"/>
          </w:tcPr>
          <w:p w14:paraId="26978610"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DFED9A6" w14:textId="77777777" w:rsidR="001734F1" w:rsidRPr="009C54E8" w:rsidRDefault="001734F1" w:rsidP="006C525D">
            <w:pPr>
              <w:spacing w:line="276" w:lineRule="auto"/>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54F073DE" w14:textId="77777777" w:rsidR="001734F1" w:rsidRPr="009C54E8" w:rsidRDefault="001734F1" w:rsidP="006C525D">
            <w:pPr>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99FF31" w14:textId="77777777" w:rsidR="001734F1" w:rsidRPr="009C54E8" w:rsidRDefault="001734F1" w:rsidP="006C525D">
            <w:pPr>
              <w:spacing w:line="276" w:lineRule="auto"/>
              <w:rPr>
                <w:rFonts w:ascii="Times New Roman" w:hAnsi="Times New Roman" w:cs="Times New Roman"/>
                <w:sz w:val="18"/>
                <w:szCs w:val="18"/>
              </w:rPr>
            </w:pPr>
          </w:p>
        </w:tc>
      </w:tr>
      <w:tr w:rsidR="001734F1" w:rsidRPr="007E5C4B" w14:paraId="702E947C"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75B1E583"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34</w:t>
            </w:r>
          </w:p>
        </w:tc>
        <w:tc>
          <w:tcPr>
            <w:tcW w:w="3431" w:type="dxa"/>
            <w:tcBorders>
              <w:top w:val="single" w:sz="4" w:space="0" w:color="auto"/>
              <w:left w:val="single" w:sz="4" w:space="0" w:color="auto"/>
              <w:bottom w:val="single" w:sz="4" w:space="0" w:color="auto"/>
              <w:right w:val="single" w:sz="4" w:space="0" w:color="auto"/>
            </w:tcBorders>
            <w:vAlign w:val="center"/>
          </w:tcPr>
          <w:p w14:paraId="44BED497"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7EE8463" w14:textId="77777777" w:rsidR="001734F1" w:rsidRPr="009C54E8" w:rsidRDefault="001734F1" w:rsidP="006C525D">
            <w:pPr>
              <w:spacing w:line="276" w:lineRule="auto"/>
              <w:jc w:val="center"/>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459BA82" w14:textId="77777777" w:rsidR="001734F1" w:rsidRPr="009C54E8" w:rsidRDefault="001734F1" w:rsidP="006C525D">
            <w:pPr>
              <w:spacing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54E053" w14:textId="77777777" w:rsidR="001734F1" w:rsidRPr="009C54E8" w:rsidRDefault="001734F1" w:rsidP="006C525D">
            <w:pPr>
              <w:spacing w:line="276" w:lineRule="auto"/>
              <w:jc w:val="center"/>
              <w:rPr>
                <w:rFonts w:ascii="Times New Roman" w:hAnsi="Times New Roman" w:cs="Times New Roman"/>
                <w:sz w:val="18"/>
                <w:szCs w:val="18"/>
              </w:rPr>
            </w:pPr>
          </w:p>
        </w:tc>
      </w:tr>
      <w:tr w:rsidR="001734F1" w:rsidRPr="007E5C4B" w14:paraId="4DD36D17"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6034C10"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35</w:t>
            </w:r>
          </w:p>
        </w:tc>
        <w:tc>
          <w:tcPr>
            <w:tcW w:w="3431" w:type="dxa"/>
            <w:tcBorders>
              <w:top w:val="single" w:sz="4" w:space="0" w:color="auto"/>
              <w:left w:val="single" w:sz="4" w:space="0" w:color="auto"/>
              <w:bottom w:val="single" w:sz="4" w:space="0" w:color="auto"/>
              <w:right w:val="single" w:sz="4" w:space="0" w:color="auto"/>
            </w:tcBorders>
            <w:vAlign w:val="center"/>
          </w:tcPr>
          <w:p w14:paraId="0789D4C3"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DB3F33D" w14:textId="77777777" w:rsidR="001734F1" w:rsidRPr="009C54E8" w:rsidRDefault="001734F1" w:rsidP="006C525D">
            <w:pPr>
              <w:spacing w:line="276" w:lineRule="auto"/>
              <w:jc w:val="center"/>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tcPr>
          <w:p w14:paraId="0B87400F" w14:textId="77777777" w:rsidR="001734F1" w:rsidRPr="009C54E8" w:rsidRDefault="001734F1" w:rsidP="006C525D">
            <w:pPr>
              <w:spacing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B12B35" w14:textId="77777777" w:rsidR="001734F1" w:rsidRPr="009C54E8" w:rsidRDefault="001734F1" w:rsidP="006C525D">
            <w:pPr>
              <w:spacing w:line="276" w:lineRule="auto"/>
              <w:jc w:val="center"/>
              <w:rPr>
                <w:rFonts w:ascii="Times New Roman" w:hAnsi="Times New Roman" w:cs="Times New Roman"/>
                <w:sz w:val="18"/>
                <w:szCs w:val="18"/>
              </w:rPr>
            </w:pPr>
          </w:p>
        </w:tc>
      </w:tr>
      <w:tr w:rsidR="001734F1" w:rsidRPr="007E5C4B" w14:paraId="0561EAC6" w14:textId="77777777" w:rsidTr="006C525D">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30CE738" w14:textId="77777777" w:rsidR="001734F1" w:rsidRPr="009C54E8" w:rsidRDefault="001734F1" w:rsidP="006C525D">
            <w:pPr>
              <w:spacing w:line="276" w:lineRule="auto"/>
              <w:jc w:val="center"/>
              <w:rPr>
                <w:rFonts w:ascii="Times New Roman" w:hAnsi="Times New Roman" w:cs="Times New Roman"/>
                <w:b/>
                <w:sz w:val="18"/>
                <w:szCs w:val="18"/>
              </w:rPr>
            </w:pPr>
            <w:r w:rsidRPr="009C54E8">
              <w:rPr>
                <w:rFonts w:ascii="Times New Roman" w:hAnsi="Times New Roman" w:cs="Times New Roman"/>
                <w:b/>
                <w:sz w:val="18"/>
                <w:szCs w:val="18"/>
              </w:rPr>
              <w:t>36</w:t>
            </w:r>
          </w:p>
        </w:tc>
        <w:tc>
          <w:tcPr>
            <w:tcW w:w="3431" w:type="dxa"/>
            <w:tcBorders>
              <w:top w:val="single" w:sz="4" w:space="0" w:color="auto"/>
              <w:left w:val="single" w:sz="4" w:space="0" w:color="auto"/>
              <w:bottom w:val="single" w:sz="4" w:space="0" w:color="auto"/>
              <w:right w:val="single" w:sz="4" w:space="0" w:color="auto"/>
            </w:tcBorders>
            <w:vAlign w:val="center"/>
          </w:tcPr>
          <w:p w14:paraId="610F1D58" w14:textId="77777777" w:rsidR="001734F1" w:rsidRPr="009C54E8" w:rsidRDefault="001734F1" w:rsidP="006C525D">
            <w:pPr>
              <w:spacing w:line="276" w:lineRule="auto"/>
              <w:rPr>
                <w:rFonts w:ascii="Times New Roman" w:hAnsi="Times New Roman" w:cs="Times New Roman"/>
                <w:b/>
                <w:sz w:val="18"/>
                <w:szCs w:val="18"/>
              </w:rPr>
            </w:pPr>
            <w:r w:rsidRPr="009C54E8">
              <w:rPr>
                <w:rFonts w:ascii="Times New Roman" w:hAnsi="Times New Roman" w:cs="Times New Roman"/>
                <w:b/>
                <w:sz w:val="18"/>
                <w:szCs w:val="18"/>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BE5962F" w14:textId="77777777" w:rsidR="001734F1" w:rsidRPr="009C54E8" w:rsidRDefault="001734F1" w:rsidP="006C525D">
            <w:pPr>
              <w:spacing w:line="276" w:lineRule="auto"/>
              <w:jc w:val="center"/>
              <w:rPr>
                <w:rFonts w:ascii="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tcPr>
          <w:p w14:paraId="51BF3B0D" w14:textId="77777777" w:rsidR="001734F1" w:rsidRPr="009C54E8" w:rsidRDefault="001734F1" w:rsidP="006C525D">
            <w:pPr>
              <w:spacing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49417B" w14:textId="77777777" w:rsidR="001734F1" w:rsidRPr="009C54E8" w:rsidRDefault="001734F1" w:rsidP="006C525D">
            <w:pPr>
              <w:spacing w:line="276" w:lineRule="auto"/>
              <w:jc w:val="center"/>
              <w:rPr>
                <w:rFonts w:ascii="Times New Roman" w:hAnsi="Times New Roman" w:cs="Times New Roman"/>
                <w:sz w:val="18"/>
                <w:szCs w:val="18"/>
              </w:rPr>
            </w:pPr>
          </w:p>
        </w:tc>
      </w:tr>
    </w:tbl>
    <w:p w14:paraId="18784E4D" w14:textId="77777777" w:rsidR="001734F1" w:rsidRDefault="001734F1" w:rsidP="001734F1">
      <w:pPr>
        <w:rPr>
          <w:sz w:val="20"/>
        </w:rPr>
      </w:pPr>
    </w:p>
    <w:p w14:paraId="4015A404" w14:textId="77777777" w:rsidR="001734F1" w:rsidRDefault="001734F1">
      <w:pPr>
        <w:rPr>
          <w:rFonts w:ascii="Times New Roman" w:eastAsia="Calibri" w:hAnsi="Times New Roman" w:cs="Times New Roman"/>
          <w:b/>
          <w:bCs/>
          <w:iCs/>
          <w:color w:val="000000"/>
          <w:sz w:val="20"/>
          <w:shd w:val="clear" w:color="auto" w:fill="FFFFFF"/>
          <w:lang w:val="en-US" w:eastAsia="en-GB"/>
        </w:rPr>
      </w:pPr>
      <w:r>
        <w:rPr>
          <w:rFonts w:ascii="Times New Roman" w:hAnsi="Times New Roman"/>
          <w:b/>
          <w:bCs/>
          <w:iCs/>
          <w:color w:val="000000"/>
          <w:sz w:val="20"/>
          <w:shd w:val="clear" w:color="auto" w:fill="FFFFFF"/>
          <w:lang w:eastAsia="en-GB"/>
        </w:rPr>
        <w:br w:type="page"/>
      </w:r>
    </w:p>
    <w:p w14:paraId="24D35980" w14:textId="4F1AD85C" w:rsidR="00526DA2" w:rsidRPr="008F3EDA" w:rsidRDefault="00F31B8C" w:rsidP="008F3EDA">
      <w:pPr>
        <w:pStyle w:val="ListParagraph"/>
        <w:spacing w:after="0" w:line="240" w:lineRule="auto"/>
        <w:ind w:left="0"/>
        <w:rPr>
          <w:rFonts w:ascii="Times New Roman" w:hAnsi="Times New Roman"/>
          <w:b/>
          <w:bCs/>
          <w:iCs/>
          <w:color w:val="0000FF"/>
          <w:sz w:val="16"/>
          <w:szCs w:val="16"/>
          <w:shd w:val="clear" w:color="auto" w:fill="FFFFFF"/>
          <w:lang w:eastAsia="en-GB"/>
        </w:rPr>
      </w:pPr>
      <w:r w:rsidRPr="008F3EDA">
        <w:rPr>
          <w:rFonts w:ascii="Times New Roman" w:hAnsi="Times New Roman"/>
          <w:b/>
          <w:bCs/>
          <w:iCs/>
          <w:color w:val="0000FF"/>
          <w:sz w:val="16"/>
          <w:szCs w:val="16"/>
          <w:shd w:val="clear" w:color="auto" w:fill="FFFFFF"/>
          <w:lang w:eastAsia="en-GB"/>
        </w:rPr>
        <w:lastRenderedPageBreak/>
        <w:t>Roll of Honour L&amp;DCC 2019</w:t>
      </w:r>
    </w:p>
    <w:p w14:paraId="53EB2440" w14:textId="77777777" w:rsidR="008F3EDA" w:rsidRPr="001734F1" w:rsidRDefault="008F3EDA" w:rsidP="008F3EDA">
      <w:pPr>
        <w:pStyle w:val="ListParagraph"/>
        <w:spacing w:after="0" w:line="240" w:lineRule="auto"/>
        <w:ind w:left="0"/>
        <w:rPr>
          <w:rFonts w:ascii="Times New Roman" w:hAnsi="Times New Roman"/>
          <w:b/>
          <w:bCs/>
          <w:iCs/>
          <w:color w:val="0000FF"/>
          <w:sz w:val="20"/>
          <w:shd w:val="clear" w:color="auto" w:fill="FFFFFF"/>
          <w:lang w:eastAsia="en-GB"/>
        </w:rPr>
      </w:pPr>
    </w:p>
    <w:p w14:paraId="39019D83" w14:textId="0E048ABA" w:rsidR="00526DA2" w:rsidRPr="00526DA2" w:rsidRDefault="00526DA2" w:rsidP="00526DA2">
      <w:pPr>
        <w:rPr>
          <w:rFonts w:ascii="Times New Roman" w:hAnsi="Times New Roman"/>
          <w:iCs/>
          <w:color w:val="000000"/>
          <w:sz w:val="20"/>
          <w:shd w:val="clear" w:color="auto" w:fill="FFFFFF"/>
          <w:lang w:eastAsia="en-GB"/>
        </w:rPr>
      </w:pPr>
      <w:r w:rsidRPr="00526DA2">
        <w:rPr>
          <w:rFonts w:ascii="Times New Roman" w:eastAsia="Times New Roman" w:hAnsi="Times New Roman"/>
          <w:b/>
          <w:bCs/>
          <w:color w:val="000000"/>
          <w:sz w:val="16"/>
          <w:szCs w:val="16"/>
          <w:u w:val="single"/>
          <w:lang w:eastAsia="en-GB"/>
        </w:rPr>
        <w:t>LEAGUE WINNERS 2019</w:t>
      </w: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500"/>
        <w:gridCol w:w="3219"/>
        <w:gridCol w:w="2835"/>
        <w:gridCol w:w="1220"/>
      </w:tblGrid>
      <w:tr w:rsidR="001F0B22" w:rsidRPr="00526DA2" w14:paraId="69AD06EA" w14:textId="77777777" w:rsidTr="00526DA2">
        <w:trPr>
          <w:trHeight w:val="150"/>
        </w:trPr>
        <w:tc>
          <w:tcPr>
            <w:tcW w:w="660" w:type="dxa"/>
            <w:noWrap/>
            <w:hideMark/>
          </w:tcPr>
          <w:p w14:paraId="3D11DEBB" w14:textId="77777777" w:rsidR="001F0B22" w:rsidRPr="00526DA2" w:rsidRDefault="001F0B22" w:rsidP="00526DA2">
            <w:pPr>
              <w:jc w:val="center"/>
              <w:rPr>
                <w:sz w:val="16"/>
                <w:szCs w:val="16"/>
                <w:lang w:eastAsia="en-GB"/>
              </w:rPr>
            </w:pPr>
          </w:p>
        </w:tc>
        <w:tc>
          <w:tcPr>
            <w:tcW w:w="2500" w:type="dxa"/>
            <w:noWrap/>
            <w:hideMark/>
          </w:tcPr>
          <w:p w14:paraId="719A8518" w14:textId="77777777" w:rsidR="001F0B22" w:rsidRPr="00526DA2" w:rsidRDefault="001F0B22" w:rsidP="00526DA2">
            <w:pPr>
              <w:jc w:val="center"/>
              <w:rPr>
                <w:sz w:val="16"/>
                <w:szCs w:val="16"/>
                <w:lang w:eastAsia="en-GB"/>
              </w:rPr>
            </w:pPr>
          </w:p>
        </w:tc>
        <w:tc>
          <w:tcPr>
            <w:tcW w:w="3219" w:type="dxa"/>
            <w:noWrap/>
            <w:hideMark/>
          </w:tcPr>
          <w:p w14:paraId="4FF0EFC4" w14:textId="77777777" w:rsidR="001F0B22" w:rsidRPr="00526DA2" w:rsidRDefault="001F0B22" w:rsidP="00526DA2">
            <w:pPr>
              <w:jc w:val="center"/>
              <w:rPr>
                <w:sz w:val="16"/>
                <w:szCs w:val="16"/>
                <w:lang w:eastAsia="en-GB"/>
              </w:rPr>
            </w:pPr>
          </w:p>
        </w:tc>
        <w:tc>
          <w:tcPr>
            <w:tcW w:w="2835" w:type="dxa"/>
            <w:noWrap/>
            <w:hideMark/>
          </w:tcPr>
          <w:p w14:paraId="692B0A64" w14:textId="77777777" w:rsidR="001F0B22" w:rsidRPr="00526DA2" w:rsidRDefault="001F0B22" w:rsidP="00526DA2">
            <w:pPr>
              <w:jc w:val="center"/>
              <w:rPr>
                <w:sz w:val="16"/>
                <w:szCs w:val="16"/>
                <w:lang w:eastAsia="en-GB"/>
              </w:rPr>
            </w:pPr>
          </w:p>
        </w:tc>
        <w:tc>
          <w:tcPr>
            <w:tcW w:w="1220" w:type="dxa"/>
            <w:noWrap/>
            <w:hideMark/>
          </w:tcPr>
          <w:p w14:paraId="333A9684" w14:textId="77777777" w:rsidR="001F0B22" w:rsidRPr="00526DA2" w:rsidRDefault="001F0B22" w:rsidP="00526DA2">
            <w:pPr>
              <w:jc w:val="center"/>
              <w:rPr>
                <w:sz w:val="16"/>
                <w:szCs w:val="16"/>
                <w:lang w:eastAsia="en-GB"/>
              </w:rPr>
            </w:pPr>
          </w:p>
        </w:tc>
      </w:tr>
      <w:tr w:rsidR="00F31B8C" w:rsidRPr="00526DA2" w14:paraId="511DDFCA" w14:textId="77777777" w:rsidTr="00526DA2">
        <w:trPr>
          <w:trHeight w:val="255"/>
        </w:trPr>
        <w:tc>
          <w:tcPr>
            <w:tcW w:w="660" w:type="dxa"/>
            <w:noWrap/>
            <w:hideMark/>
          </w:tcPr>
          <w:p w14:paraId="2DEF2B5B" w14:textId="77777777" w:rsidR="001F0B22" w:rsidRPr="00526DA2" w:rsidRDefault="001F0B22" w:rsidP="00526DA2">
            <w:pPr>
              <w:jc w:val="center"/>
              <w:rPr>
                <w:sz w:val="16"/>
                <w:szCs w:val="16"/>
                <w:lang w:eastAsia="en-GB"/>
              </w:rPr>
            </w:pPr>
          </w:p>
        </w:tc>
        <w:tc>
          <w:tcPr>
            <w:tcW w:w="2500" w:type="dxa"/>
            <w:noWrap/>
            <w:hideMark/>
          </w:tcPr>
          <w:p w14:paraId="4B5F0E8F" w14:textId="77777777" w:rsidR="001F0B22" w:rsidRPr="00526DA2" w:rsidRDefault="001F0B22" w:rsidP="00526DA2">
            <w:pPr>
              <w:jc w:val="center"/>
              <w:rPr>
                <w:b/>
                <w:bCs/>
                <w:color w:val="000000"/>
                <w:sz w:val="16"/>
                <w:szCs w:val="16"/>
                <w:u w:val="single"/>
                <w:lang w:eastAsia="en-GB"/>
              </w:rPr>
            </w:pPr>
            <w:r w:rsidRPr="00526DA2">
              <w:rPr>
                <w:b/>
                <w:bCs/>
                <w:color w:val="000000"/>
                <w:sz w:val="16"/>
                <w:szCs w:val="16"/>
                <w:u w:val="single"/>
                <w:lang w:eastAsia="en-GB"/>
              </w:rPr>
              <w:t>DIVISION</w:t>
            </w:r>
          </w:p>
        </w:tc>
        <w:tc>
          <w:tcPr>
            <w:tcW w:w="3219" w:type="dxa"/>
            <w:noWrap/>
            <w:hideMark/>
          </w:tcPr>
          <w:p w14:paraId="18BE6F40" w14:textId="77777777" w:rsidR="001F0B22" w:rsidRPr="00526DA2" w:rsidRDefault="001F0B22" w:rsidP="00526DA2">
            <w:pPr>
              <w:jc w:val="center"/>
              <w:rPr>
                <w:b/>
                <w:bCs/>
                <w:color w:val="000000"/>
                <w:sz w:val="16"/>
                <w:szCs w:val="16"/>
                <w:u w:val="single"/>
                <w:lang w:eastAsia="en-GB"/>
              </w:rPr>
            </w:pPr>
            <w:r w:rsidRPr="00526DA2">
              <w:rPr>
                <w:b/>
                <w:bCs/>
                <w:color w:val="000000"/>
                <w:sz w:val="16"/>
                <w:szCs w:val="16"/>
                <w:u w:val="single"/>
                <w:lang w:eastAsia="en-GB"/>
              </w:rPr>
              <w:t>WINNERS</w:t>
            </w:r>
          </w:p>
        </w:tc>
        <w:tc>
          <w:tcPr>
            <w:tcW w:w="2835" w:type="dxa"/>
            <w:noWrap/>
            <w:hideMark/>
          </w:tcPr>
          <w:p w14:paraId="5CBEA1EC" w14:textId="77777777" w:rsidR="001F0B22" w:rsidRPr="00526DA2" w:rsidRDefault="001F0B22" w:rsidP="00526DA2">
            <w:pPr>
              <w:jc w:val="center"/>
              <w:rPr>
                <w:b/>
                <w:bCs/>
                <w:color w:val="000000"/>
                <w:sz w:val="16"/>
                <w:szCs w:val="16"/>
                <w:u w:val="single"/>
                <w:lang w:eastAsia="en-GB"/>
              </w:rPr>
            </w:pPr>
            <w:r w:rsidRPr="00526DA2">
              <w:rPr>
                <w:b/>
                <w:bCs/>
                <w:color w:val="000000"/>
                <w:sz w:val="16"/>
                <w:szCs w:val="16"/>
                <w:u w:val="single"/>
                <w:lang w:eastAsia="en-GB"/>
              </w:rPr>
              <w:t>RUNNERS UP</w:t>
            </w:r>
          </w:p>
        </w:tc>
        <w:tc>
          <w:tcPr>
            <w:tcW w:w="1220" w:type="dxa"/>
            <w:noWrap/>
            <w:hideMark/>
          </w:tcPr>
          <w:p w14:paraId="1856B301" w14:textId="77777777" w:rsidR="001F0B22" w:rsidRPr="00526DA2" w:rsidRDefault="001F0B22" w:rsidP="00526DA2">
            <w:pPr>
              <w:jc w:val="center"/>
              <w:rPr>
                <w:b/>
                <w:bCs/>
                <w:color w:val="000000"/>
                <w:sz w:val="16"/>
                <w:szCs w:val="16"/>
                <w:u w:val="single"/>
                <w:lang w:eastAsia="en-GB"/>
              </w:rPr>
            </w:pPr>
          </w:p>
        </w:tc>
      </w:tr>
      <w:tr w:rsidR="001F0B22" w:rsidRPr="00526DA2" w14:paraId="7CD44A93" w14:textId="77777777" w:rsidTr="00526DA2">
        <w:trPr>
          <w:trHeight w:val="165"/>
        </w:trPr>
        <w:tc>
          <w:tcPr>
            <w:tcW w:w="660" w:type="dxa"/>
            <w:noWrap/>
            <w:hideMark/>
          </w:tcPr>
          <w:p w14:paraId="021F2B98" w14:textId="77777777" w:rsidR="001F0B22" w:rsidRPr="00526DA2" w:rsidRDefault="001F0B22" w:rsidP="00526DA2">
            <w:pPr>
              <w:jc w:val="center"/>
              <w:rPr>
                <w:sz w:val="16"/>
                <w:szCs w:val="16"/>
                <w:lang w:eastAsia="en-GB"/>
              </w:rPr>
            </w:pPr>
          </w:p>
        </w:tc>
        <w:tc>
          <w:tcPr>
            <w:tcW w:w="2500" w:type="dxa"/>
            <w:noWrap/>
            <w:hideMark/>
          </w:tcPr>
          <w:p w14:paraId="00D80638" w14:textId="77777777" w:rsidR="001F0B22" w:rsidRPr="00526DA2" w:rsidRDefault="001F0B22" w:rsidP="00526DA2">
            <w:pPr>
              <w:jc w:val="center"/>
              <w:rPr>
                <w:sz w:val="16"/>
                <w:szCs w:val="16"/>
                <w:lang w:eastAsia="en-GB"/>
              </w:rPr>
            </w:pPr>
          </w:p>
        </w:tc>
        <w:tc>
          <w:tcPr>
            <w:tcW w:w="3219" w:type="dxa"/>
            <w:noWrap/>
            <w:hideMark/>
          </w:tcPr>
          <w:p w14:paraId="7A7334F6" w14:textId="77777777" w:rsidR="001F0B22" w:rsidRPr="00526DA2" w:rsidRDefault="001F0B22" w:rsidP="00526DA2">
            <w:pPr>
              <w:jc w:val="center"/>
              <w:rPr>
                <w:sz w:val="16"/>
                <w:szCs w:val="16"/>
                <w:lang w:eastAsia="en-GB"/>
              </w:rPr>
            </w:pPr>
          </w:p>
        </w:tc>
        <w:tc>
          <w:tcPr>
            <w:tcW w:w="2835" w:type="dxa"/>
            <w:noWrap/>
            <w:hideMark/>
          </w:tcPr>
          <w:p w14:paraId="30C3AF0F" w14:textId="77777777" w:rsidR="001F0B22" w:rsidRPr="00526DA2" w:rsidRDefault="001F0B22" w:rsidP="00526DA2">
            <w:pPr>
              <w:jc w:val="center"/>
              <w:rPr>
                <w:sz w:val="16"/>
                <w:szCs w:val="16"/>
                <w:lang w:eastAsia="en-GB"/>
              </w:rPr>
            </w:pPr>
          </w:p>
        </w:tc>
        <w:tc>
          <w:tcPr>
            <w:tcW w:w="1220" w:type="dxa"/>
            <w:noWrap/>
            <w:hideMark/>
          </w:tcPr>
          <w:p w14:paraId="5E1F9642" w14:textId="77777777" w:rsidR="001F0B22" w:rsidRPr="00526DA2" w:rsidRDefault="001F0B22" w:rsidP="00526DA2">
            <w:pPr>
              <w:jc w:val="center"/>
              <w:rPr>
                <w:sz w:val="16"/>
                <w:szCs w:val="16"/>
                <w:lang w:eastAsia="en-GB"/>
              </w:rPr>
            </w:pPr>
          </w:p>
        </w:tc>
      </w:tr>
      <w:tr w:rsidR="001F0B22" w:rsidRPr="00526DA2" w14:paraId="2DA0B5BB" w14:textId="77777777" w:rsidTr="00526DA2">
        <w:trPr>
          <w:trHeight w:val="285"/>
        </w:trPr>
        <w:tc>
          <w:tcPr>
            <w:tcW w:w="660" w:type="dxa"/>
            <w:noWrap/>
            <w:hideMark/>
          </w:tcPr>
          <w:p w14:paraId="773DD91E"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1</w:t>
            </w:r>
          </w:p>
        </w:tc>
        <w:tc>
          <w:tcPr>
            <w:tcW w:w="2500" w:type="dxa"/>
            <w:noWrap/>
            <w:hideMark/>
          </w:tcPr>
          <w:p w14:paraId="1ABF4D82"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1</w:t>
            </w:r>
            <w:r w:rsidRPr="00526DA2">
              <w:rPr>
                <w:b/>
                <w:bCs/>
                <w:color w:val="000000"/>
                <w:sz w:val="16"/>
                <w:szCs w:val="16"/>
                <w:vertAlign w:val="superscript"/>
                <w:lang w:eastAsia="en-GB"/>
              </w:rPr>
              <w:t>st</w:t>
            </w:r>
            <w:r w:rsidRPr="00526DA2">
              <w:rPr>
                <w:b/>
                <w:bCs/>
                <w:color w:val="000000"/>
                <w:sz w:val="16"/>
                <w:szCs w:val="16"/>
                <w:lang w:eastAsia="en-GB"/>
              </w:rPr>
              <w:t xml:space="preserve">  XI PREMIER</w:t>
            </w:r>
          </w:p>
        </w:tc>
        <w:tc>
          <w:tcPr>
            <w:tcW w:w="3219" w:type="dxa"/>
            <w:noWrap/>
            <w:hideMark/>
          </w:tcPr>
          <w:p w14:paraId="380D4693"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BOOTLE CC</w:t>
            </w:r>
          </w:p>
        </w:tc>
        <w:tc>
          <w:tcPr>
            <w:tcW w:w="2835" w:type="dxa"/>
            <w:noWrap/>
            <w:hideMark/>
          </w:tcPr>
          <w:p w14:paraId="705940C7"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ORMSKIRK CC</w:t>
            </w:r>
          </w:p>
        </w:tc>
        <w:tc>
          <w:tcPr>
            <w:tcW w:w="1220" w:type="dxa"/>
            <w:noWrap/>
            <w:hideMark/>
          </w:tcPr>
          <w:p w14:paraId="2B170828" w14:textId="77777777" w:rsidR="001F0B22" w:rsidRPr="00526DA2" w:rsidRDefault="001F0B22" w:rsidP="00526DA2">
            <w:pPr>
              <w:rPr>
                <w:b/>
                <w:bCs/>
                <w:color w:val="000000"/>
                <w:sz w:val="16"/>
                <w:szCs w:val="16"/>
                <w:lang w:eastAsia="en-GB"/>
              </w:rPr>
            </w:pPr>
          </w:p>
        </w:tc>
      </w:tr>
      <w:tr w:rsidR="001F0B22" w:rsidRPr="00526DA2" w14:paraId="1CAE4B77" w14:textId="77777777" w:rsidTr="00526DA2">
        <w:trPr>
          <w:trHeight w:val="255"/>
        </w:trPr>
        <w:tc>
          <w:tcPr>
            <w:tcW w:w="660" w:type="dxa"/>
            <w:noWrap/>
            <w:hideMark/>
          </w:tcPr>
          <w:p w14:paraId="0968A08D" w14:textId="77777777" w:rsidR="001F0B22" w:rsidRPr="00526DA2" w:rsidRDefault="001F0B22" w:rsidP="00526DA2">
            <w:pPr>
              <w:jc w:val="center"/>
              <w:rPr>
                <w:sz w:val="16"/>
                <w:szCs w:val="16"/>
                <w:lang w:eastAsia="en-GB"/>
              </w:rPr>
            </w:pPr>
          </w:p>
        </w:tc>
        <w:tc>
          <w:tcPr>
            <w:tcW w:w="2500" w:type="dxa"/>
            <w:noWrap/>
            <w:hideMark/>
          </w:tcPr>
          <w:p w14:paraId="0DE3FDFE" w14:textId="77777777" w:rsidR="001F0B22" w:rsidRPr="00526DA2" w:rsidRDefault="001F0B22" w:rsidP="005E221A">
            <w:pPr>
              <w:rPr>
                <w:sz w:val="16"/>
                <w:szCs w:val="16"/>
                <w:lang w:eastAsia="en-GB"/>
              </w:rPr>
            </w:pPr>
          </w:p>
        </w:tc>
        <w:tc>
          <w:tcPr>
            <w:tcW w:w="3219" w:type="dxa"/>
            <w:noWrap/>
            <w:hideMark/>
          </w:tcPr>
          <w:p w14:paraId="7E93B8A9" w14:textId="77777777" w:rsidR="001F0B22" w:rsidRPr="00526DA2" w:rsidRDefault="001F0B22" w:rsidP="00526DA2">
            <w:pPr>
              <w:rPr>
                <w:sz w:val="16"/>
                <w:szCs w:val="16"/>
                <w:lang w:eastAsia="en-GB"/>
              </w:rPr>
            </w:pPr>
          </w:p>
        </w:tc>
        <w:tc>
          <w:tcPr>
            <w:tcW w:w="2835" w:type="dxa"/>
            <w:noWrap/>
            <w:hideMark/>
          </w:tcPr>
          <w:p w14:paraId="04201EDD" w14:textId="77777777" w:rsidR="001F0B22" w:rsidRPr="00526DA2" w:rsidRDefault="001F0B22" w:rsidP="00526DA2">
            <w:pPr>
              <w:rPr>
                <w:sz w:val="16"/>
                <w:szCs w:val="16"/>
                <w:lang w:eastAsia="en-GB"/>
              </w:rPr>
            </w:pPr>
          </w:p>
        </w:tc>
        <w:tc>
          <w:tcPr>
            <w:tcW w:w="1220" w:type="dxa"/>
            <w:noWrap/>
            <w:hideMark/>
          </w:tcPr>
          <w:p w14:paraId="5F4CB450" w14:textId="77777777" w:rsidR="001F0B22" w:rsidRPr="00526DA2" w:rsidRDefault="001F0B22" w:rsidP="00526DA2">
            <w:pPr>
              <w:rPr>
                <w:sz w:val="16"/>
                <w:szCs w:val="16"/>
                <w:lang w:eastAsia="en-GB"/>
              </w:rPr>
            </w:pPr>
          </w:p>
        </w:tc>
      </w:tr>
      <w:tr w:rsidR="00F31B8C" w:rsidRPr="00526DA2" w14:paraId="779F5AF0" w14:textId="77777777" w:rsidTr="00526DA2">
        <w:trPr>
          <w:trHeight w:val="255"/>
        </w:trPr>
        <w:tc>
          <w:tcPr>
            <w:tcW w:w="660" w:type="dxa"/>
            <w:noWrap/>
            <w:hideMark/>
          </w:tcPr>
          <w:p w14:paraId="6591C502"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2</w:t>
            </w:r>
          </w:p>
        </w:tc>
        <w:tc>
          <w:tcPr>
            <w:tcW w:w="2500" w:type="dxa"/>
            <w:noWrap/>
            <w:hideMark/>
          </w:tcPr>
          <w:p w14:paraId="243FC115"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1st  XI DIV 1</w:t>
            </w:r>
          </w:p>
        </w:tc>
        <w:tc>
          <w:tcPr>
            <w:tcW w:w="3219" w:type="dxa"/>
            <w:noWrap/>
            <w:hideMark/>
          </w:tcPr>
          <w:p w14:paraId="3CDF16EC"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WIGAN CC</w:t>
            </w:r>
          </w:p>
        </w:tc>
        <w:tc>
          <w:tcPr>
            <w:tcW w:w="2835" w:type="dxa"/>
            <w:noWrap/>
            <w:hideMark/>
          </w:tcPr>
          <w:p w14:paraId="557F42D6"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SEFTON PARK CC</w:t>
            </w:r>
          </w:p>
        </w:tc>
        <w:tc>
          <w:tcPr>
            <w:tcW w:w="1220" w:type="dxa"/>
            <w:noWrap/>
            <w:hideMark/>
          </w:tcPr>
          <w:p w14:paraId="0E33E330" w14:textId="77777777" w:rsidR="001F0B22" w:rsidRPr="00526DA2" w:rsidRDefault="001F0B22" w:rsidP="00526DA2">
            <w:pPr>
              <w:rPr>
                <w:b/>
                <w:bCs/>
                <w:color w:val="000000"/>
                <w:sz w:val="16"/>
                <w:szCs w:val="16"/>
                <w:lang w:eastAsia="en-GB"/>
              </w:rPr>
            </w:pPr>
          </w:p>
        </w:tc>
      </w:tr>
      <w:tr w:rsidR="001F0B22" w:rsidRPr="00526DA2" w14:paraId="54363775" w14:textId="77777777" w:rsidTr="00526DA2">
        <w:trPr>
          <w:trHeight w:val="255"/>
        </w:trPr>
        <w:tc>
          <w:tcPr>
            <w:tcW w:w="660" w:type="dxa"/>
            <w:noWrap/>
            <w:hideMark/>
          </w:tcPr>
          <w:p w14:paraId="3770935D" w14:textId="77777777" w:rsidR="001F0B22" w:rsidRPr="00526DA2" w:rsidRDefault="001F0B22" w:rsidP="00526DA2">
            <w:pPr>
              <w:jc w:val="center"/>
              <w:rPr>
                <w:sz w:val="16"/>
                <w:szCs w:val="16"/>
                <w:lang w:eastAsia="en-GB"/>
              </w:rPr>
            </w:pPr>
          </w:p>
        </w:tc>
        <w:tc>
          <w:tcPr>
            <w:tcW w:w="2500" w:type="dxa"/>
            <w:noWrap/>
            <w:hideMark/>
          </w:tcPr>
          <w:p w14:paraId="74D21918" w14:textId="77777777" w:rsidR="001F0B22" w:rsidRPr="00526DA2" w:rsidRDefault="001F0B22" w:rsidP="00526DA2">
            <w:pPr>
              <w:jc w:val="center"/>
              <w:rPr>
                <w:sz w:val="16"/>
                <w:szCs w:val="16"/>
                <w:lang w:eastAsia="en-GB"/>
              </w:rPr>
            </w:pPr>
          </w:p>
        </w:tc>
        <w:tc>
          <w:tcPr>
            <w:tcW w:w="3219" w:type="dxa"/>
            <w:noWrap/>
            <w:hideMark/>
          </w:tcPr>
          <w:p w14:paraId="3B19A468" w14:textId="77777777" w:rsidR="001F0B22" w:rsidRPr="00526DA2" w:rsidRDefault="001F0B22" w:rsidP="00526DA2">
            <w:pPr>
              <w:rPr>
                <w:sz w:val="16"/>
                <w:szCs w:val="16"/>
                <w:lang w:eastAsia="en-GB"/>
              </w:rPr>
            </w:pPr>
          </w:p>
        </w:tc>
        <w:tc>
          <w:tcPr>
            <w:tcW w:w="2835" w:type="dxa"/>
            <w:noWrap/>
            <w:hideMark/>
          </w:tcPr>
          <w:p w14:paraId="61C4F8D4" w14:textId="77777777" w:rsidR="001F0B22" w:rsidRPr="00526DA2" w:rsidRDefault="001F0B22" w:rsidP="00526DA2">
            <w:pPr>
              <w:rPr>
                <w:sz w:val="16"/>
                <w:szCs w:val="16"/>
                <w:lang w:eastAsia="en-GB"/>
              </w:rPr>
            </w:pPr>
          </w:p>
        </w:tc>
        <w:tc>
          <w:tcPr>
            <w:tcW w:w="1220" w:type="dxa"/>
            <w:noWrap/>
            <w:hideMark/>
          </w:tcPr>
          <w:p w14:paraId="5C8ACF0E" w14:textId="77777777" w:rsidR="001F0B22" w:rsidRPr="00526DA2" w:rsidRDefault="001F0B22" w:rsidP="00526DA2">
            <w:pPr>
              <w:rPr>
                <w:sz w:val="16"/>
                <w:szCs w:val="16"/>
                <w:lang w:eastAsia="en-GB"/>
              </w:rPr>
            </w:pPr>
          </w:p>
        </w:tc>
      </w:tr>
      <w:tr w:rsidR="001F0B22" w:rsidRPr="00526DA2" w14:paraId="7505F088" w14:textId="77777777" w:rsidTr="00526DA2">
        <w:trPr>
          <w:trHeight w:val="255"/>
        </w:trPr>
        <w:tc>
          <w:tcPr>
            <w:tcW w:w="660" w:type="dxa"/>
            <w:noWrap/>
            <w:hideMark/>
          </w:tcPr>
          <w:p w14:paraId="3EFA6882"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3</w:t>
            </w:r>
          </w:p>
        </w:tc>
        <w:tc>
          <w:tcPr>
            <w:tcW w:w="2500" w:type="dxa"/>
            <w:noWrap/>
            <w:hideMark/>
          </w:tcPr>
          <w:p w14:paraId="2788175F"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1st  XI DIV 2</w:t>
            </w:r>
          </w:p>
        </w:tc>
        <w:tc>
          <w:tcPr>
            <w:tcW w:w="3219" w:type="dxa"/>
            <w:noWrap/>
            <w:hideMark/>
          </w:tcPr>
          <w:p w14:paraId="2AF570AE"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LIVERPOOL CC</w:t>
            </w:r>
          </w:p>
        </w:tc>
        <w:tc>
          <w:tcPr>
            <w:tcW w:w="2835" w:type="dxa"/>
            <w:noWrap/>
            <w:hideMark/>
          </w:tcPr>
          <w:p w14:paraId="24F07C8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ST HELENS TOWN CC</w:t>
            </w:r>
          </w:p>
        </w:tc>
        <w:tc>
          <w:tcPr>
            <w:tcW w:w="1220" w:type="dxa"/>
            <w:noWrap/>
            <w:hideMark/>
          </w:tcPr>
          <w:p w14:paraId="38E64586" w14:textId="77777777" w:rsidR="001F0B22" w:rsidRPr="00526DA2" w:rsidRDefault="001F0B22" w:rsidP="00526DA2">
            <w:pPr>
              <w:rPr>
                <w:b/>
                <w:bCs/>
                <w:color w:val="000000"/>
                <w:sz w:val="16"/>
                <w:szCs w:val="16"/>
                <w:lang w:eastAsia="en-GB"/>
              </w:rPr>
            </w:pPr>
          </w:p>
        </w:tc>
      </w:tr>
      <w:tr w:rsidR="001F0B22" w:rsidRPr="00526DA2" w14:paraId="1D75EC5C" w14:textId="77777777" w:rsidTr="00526DA2">
        <w:trPr>
          <w:trHeight w:val="255"/>
        </w:trPr>
        <w:tc>
          <w:tcPr>
            <w:tcW w:w="660" w:type="dxa"/>
            <w:noWrap/>
            <w:hideMark/>
          </w:tcPr>
          <w:p w14:paraId="7FE97CDA" w14:textId="77777777" w:rsidR="001F0B22" w:rsidRPr="00526DA2" w:rsidRDefault="001F0B22" w:rsidP="00526DA2">
            <w:pPr>
              <w:jc w:val="center"/>
              <w:rPr>
                <w:sz w:val="16"/>
                <w:szCs w:val="16"/>
                <w:lang w:eastAsia="en-GB"/>
              </w:rPr>
            </w:pPr>
          </w:p>
        </w:tc>
        <w:tc>
          <w:tcPr>
            <w:tcW w:w="2500" w:type="dxa"/>
            <w:noWrap/>
            <w:hideMark/>
          </w:tcPr>
          <w:p w14:paraId="3B67A351" w14:textId="77777777" w:rsidR="001F0B22" w:rsidRPr="00526DA2" w:rsidRDefault="001F0B22" w:rsidP="00526DA2">
            <w:pPr>
              <w:jc w:val="center"/>
              <w:rPr>
                <w:sz w:val="16"/>
                <w:szCs w:val="16"/>
                <w:lang w:eastAsia="en-GB"/>
              </w:rPr>
            </w:pPr>
          </w:p>
        </w:tc>
        <w:tc>
          <w:tcPr>
            <w:tcW w:w="3219" w:type="dxa"/>
            <w:noWrap/>
            <w:hideMark/>
          </w:tcPr>
          <w:p w14:paraId="11F13877" w14:textId="77777777" w:rsidR="001F0B22" w:rsidRPr="00526DA2" w:rsidRDefault="001F0B22" w:rsidP="00526DA2">
            <w:pPr>
              <w:rPr>
                <w:sz w:val="16"/>
                <w:szCs w:val="16"/>
                <w:lang w:eastAsia="en-GB"/>
              </w:rPr>
            </w:pPr>
          </w:p>
        </w:tc>
        <w:tc>
          <w:tcPr>
            <w:tcW w:w="2835" w:type="dxa"/>
            <w:noWrap/>
            <w:hideMark/>
          </w:tcPr>
          <w:p w14:paraId="6E0FDF21" w14:textId="77777777" w:rsidR="001F0B22" w:rsidRPr="00526DA2" w:rsidRDefault="001F0B22" w:rsidP="00526DA2">
            <w:pPr>
              <w:rPr>
                <w:sz w:val="16"/>
                <w:szCs w:val="16"/>
                <w:lang w:eastAsia="en-GB"/>
              </w:rPr>
            </w:pPr>
          </w:p>
        </w:tc>
        <w:tc>
          <w:tcPr>
            <w:tcW w:w="1220" w:type="dxa"/>
            <w:noWrap/>
            <w:hideMark/>
          </w:tcPr>
          <w:p w14:paraId="71EFF424" w14:textId="77777777" w:rsidR="001F0B22" w:rsidRPr="00526DA2" w:rsidRDefault="001F0B22" w:rsidP="00526DA2">
            <w:pPr>
              <w:rPr>
                <w:sz w:val="16"/>
                <w:szCs w:val="16"/>
                <w:lang w:eastAsia="en-GB"/>
              </w:rPr>
            </w:pPr>
          </w:p>
        </w:tc>
      </w:tr>
      <w:tr w:rsidR="001F0B22" w:rsidRPr="00526DA2" w14:paraId="5968F790" w14:textId="77777777" w:rsidTr="00526DA2">
        <w:trPr>
          <w:trHeight w:val="285"/>
        </w:trPr>
        <w:tc>
          <w:tcPr>
            <w:tcW w:w="660" w:type="dxa"/>
            <w:noWrap/>
            <w:hideMark/>
          </w:tcPr>
          <w:p w14:paraId="4FF952D2"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4</w:t>
            </w:r>
          </w:p>
        </w:tc>
        <w:tc>
          <w:tcPr>
            <w:tcW w:w="2500" w:type="dxa"/>
            <w:noWrap/>
            <w:hideMark/>
          </w:tcPr>
          <w:p w14:paraId="2AEB347B"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2</w:t>
            </w:r>
            <w:r w:rsidRPr="00526DA2">
              <w:rPr>
                <w:b/>
                <w:bCs/>
                <w:color w:val="000000"/>
                <w:sz w:val="16"/>
                <w:szCs w:val="16"/>
                <w:vertAlign w:val="superscript"/>
                <w:lang w:eastAsia="en-GB"/>
              </w:rPr>
              <w:t>nd</w:t>
            </w:r>
            <w:r w:rsidRPr="00526DA2">
              <w:rPr>
                <w:b/>
                <w:bCs/>
                <w:color w:val="000000"/>
                <w:sz w:val="16"/>
                <w:szCs w:val="16"/>
                <w:lang w:eastAsia="en-GB"/>
              </w:rPr>
              <w:t xml:space="preserve"> XI PREMIER</w:t>
            </w:r>
          </w:p>
        </w:tc>
        <w:tc>
          <w:tcPr>
            <w:tcW w:w="3219" w:type="dxa"/>
            <w:noWrap/>
            <w:hideMark/>
          </w:tcPr>
          <w:p w14:paraId="1C4925A2"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WALLASEY CC</w:t>
            </w:r>
          </w:p>
        </w:tc>
        <w:tc>
          <w:tcPr>
            <w:tcW w:w="2835" w:type="dxa"/>
            <w:noWrap/>
            <w:hideMark/>
          </w:tcPr>
          <w:p w14:paraId="3D356E40"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LYTHAM CC</w:t>
            </w:r>
          </w:p>
        </w:tc>
        <w:tc>
          <w:tcPr>
            <w:tcW w:w="1220" w:type="dxa"/>
            <w:noWrap/>
            <w:hideMark/>
          </w:tcPr>
          <w:p w14:paraId="45D36225" w14:textId="77777777" w:rsidR="001F0B22" w:rsidRPr="00526DA2" w:rsidRDefault="001F0B22" w:rsidP="00526DA2">
            <w:pPr>
              <w:rPr>
                <w:b/>
                <w:bCs/>
                <w:color w:val="000000"/>
                <w:sz w:val="16"/>
                <w:szCs w:val="16"/>
                <w:lang w:eastAsia="en-GB"/>
              </w:rPr>
            </w:pPr>
          </w:p>
        </w:tc>
      </w:tr>
      <w:tr w:rsidR="001F0B22" w:rsidRPr="00526DA2" w14:paraId="318D265F" w14:textId="77777777" w:rsidTr="00526DA2">
        <w:trPr>
          <w:trHeight w:val="255"/>
        </w:trPr>
        <w:tc>
          <w:tcPr>
            <w:tcW w:w="660" w:type="dxa"/>
            <w:noWrap/>
            <w:hideMark/>
          </w:tcPr>
          <w:p w14:paraId="2AEE2C26" w14:textId="77777777" w:rsidR="001F0B22" w:rsidRPr="00526DA2" w:rsidRDefault="001F0B22" w:rsidP="00526DA2">
            <w:pPr>
              <w:jc w:val="center"/>
              <w:rPr>
                <w:sz w:val="16"/>
                <w:szCs w:val="16"/>
                <w:lang w:eastAsia="en-GB"/>
              </w:rPr>
            </w:pPr>
          </w:p>
        </w:tc>
        <w:tc>
          <w:tcPr>
            <w:tcW w:w="2500" w:type="dxa"/>
            <w:noWrap/>
            <w:hideMark/>
          </w:tcPr>
          <w:p w14:paraId="0E2089AC" w14:textId="77777777" w:rsidR="001F0B22" w:rsidRPr="00526DA2" w:rsidRDefault="001F0B22" w:rsidP="00526DA2">
            <w:pPr>
              <w:jc w:val="center"/>
              <w:rPr>
                <w:sz w:val="16"/>
                <w:szCs w:val="16"/>
                <w:lang w:eastAsia="en-GB"/>
              </w:rPr>
            </w:pPr>
          </w:p>
        </w:tc>
        <w:tc>
          <w:tcPr>
            <w:tcW w:w="3219" w:type="dxa"/>
            <w:noWrap/>
            <w:hideMark/>
          </w:tcPr>
          <w:p w14:paraId="114E3320" w14:textId="77777777" w:rsidR="001F0B22" w:rsidRPr="00526DA2" w:rsidRDefault="001F0B22" w:rsidP="00526DA2">
            <w:pPr>
              <w:rPr>
                <w:sz w:val="16"/>
                <w:szCs w:val="16"/>
                <w:lang w:eastAsia="en-GB"/>
              </w:rPr>
            </w:pPr>
          </w:p>
        </w:tc>
        <w:tc>
          <w:tcPr>
            <w:tcW w:w="2835" w:type="dxa"/>
            <w:noWrap/>
            <w:hideMark/>
          </w:tcPr>
          <w:p w14:paraId="000C097A" w14:textId="77777777" w:rsidR="001F0B22" w:rsidRPr="00526DA2" w:rsidRDefault="001F0B22" w:rsidP="00526DA2">
            <w:pPr>
              <w:rPr>
                <w:sz w:val="16"/>
                <w:szCs w:val="16"/>
                <w:lang w:eastAsia="en-GB"/>
              </w:rPr>
            </w:pPr>
          </w:p>
        </w:tc>
        <w:tc>
          <w:tcPr>
            <w:tcW w:w="1220" w:type="dxa"/>
            <w:noWrap/>
            <w:hideMark/>
          </w:tcPr>
          <w:p w14:paraId="68D43F4C" w14:textId="77777777" w:rsidR="001F0B22" w:rsidRPr="00526DA2" w:rsidRDefault="001F0B22" w:rsidP="00526DA2">
            <w:pPr>
              <w:rPr>
                <w:sz w:val="16"/>
                <w:szCs w:val="16"/>
                <w:lang w:eastAsia="en-GB"/>
              </w:rPr>
            </w:pPr>
          </w:p>
        </w:tc>
      </w:tr>
      <w:tr w:rsidR="00F31B8C" w:rsidRPr="00526DA2" w14:paraId="0F18EA8B" w14:textId="77777777" w:rsidTr="00526DA2">
        <w:trPr>
          <w:trHeight w:val="255"/>
        </w:trPr>
        <w:tc>
          <w:tcPr>
            <w:tcW w:w="660" w:type="dxa"/>
            <w:noWrap/>
            <w:hideMark/>
          </w:tcPr>
          <w:p w14:paraId="0F05D0DF"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5</w:t>
            </w:r>
          </w:p>
        </w:tc>
        <w:tc>
          <w:tcPr>
            <w:tcW w:w="2500" w:type="dxa"/>
            <w:noWrap/>
            <w:hideMark/>
          </w:tcPr>
          <w:p w14:paraId="6D2AC3FD"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2nd XI DIV 1</w:t>
            </w:r>
          </w:p>
        </w:tc>
        <w:tc>
          <w:tcPr>
            <w:tcW w:w="3219" w:type="dxa"/>
            <w:noWrap/>
            <w:hideMark/>
          </w:tcPr>
          <w:p w14:paraId="1CADBDF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NEWTON LE WILLOWS CC</w:t>
            </w:r>
          </w:p>
        </w:tc>
        <w:tc>
          <w:tcPr>
            <w:tcW w:w="2835" w:type="dxa"/>
            <w:noWrap/>
            <w:hideMark/>
          </w:tcPr>
          <w:p w14:paraId="505D8CB7"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BOOTLE CC</w:t>
            </w:r>
          </w:p>
        </w:tc>
        <w:tc>
          <w:tcPr>
            <w:tcW w:w="1220" w:type="dxa"/>
            <w:noWrap/>
            <w:hideMark/>
          </w:tcPr>
          <w:p w14:paraId="2FEC161C" w14:textId="77777777" w:rsidR="001F0B22" w:rsidRPr="00526DA2" w:rsidRDefault="001F0B22" w:rsidP="00526DA2">
            <w:pPr>
              <w:rPr>
                <w:b/>
                <w:bCs/>
                <w:color w:val="000000"/>
                <w:sz w:val="16"/>
                <w:szCs w:val="16"/>
                <w:lang w:eastAsia="en-GB"/>
              </w:rPr>
            </w:pPr>
          </w:p>
        </w:tc>
      </w:tr>
      <w:tr w:rsidR="001F0B22" w:rsidRPr="00526DA2" w14:paraId="26EB31AB" w14:textId="77777777" w:rsidTr="00526DA2">
        <w:trPr>
          <w:trHeight w:val="255"/>
        </w:trPr>
        <w:tc>
          <w:tcPr>
            <w:tcW w:w="660" w:type="dxa"/>
            <w:noWrap/>
            <w:hideMark/>
          </w:tcPr>
          <w:p w14:paraId="49EA9D14" w14:textId="77777777" w:rsidR="001F0B22" w:rsidRPr="00526DA2" w:rsidRDefault="001F0B22" w:rsidP="00526DA2">
            <w:pPr>
              <w:jc w:val="center"/>
              <w:rPr>
                <w:sz w:val="16"/>
                <w:szCs w:val="16"/>
                <w:lang w:eastAsia="en-GB"/>
              </w:rPr>
            </w:pPr>
          </w:p>
        </w:tc>
        <w:tc>
          <w:tcPr>
            <w:tcW w:w="2500" w:type="dxa"/>
            <w:noWrap/>
            <w:hideMark/>
          </w:tcPr>
          <w:p w14:paraId="4898E627" w14:textId="77777777" w:rsidR="001F0B22" w:rsidRPr="00526DA2" w:rsidRDefault="001F0B22" w:rsidP="00526DA2">
            <w:pPr>
              <w:jc w:val="center"/>
              <w:rPr>
                <w:sz w:val="16"/>
                <w:szCs w:val="16"/>
                <w:lang w:eastAsia="en-GB"/>
              </w:rPr>
            </w:pPr>
          </w:p>
        </w:tc>
        <w:tc>
          <w:tcPr>
            <w:tcW w:w="3219" w:type="dxa"/>
            <w:noWrap/>
            <w:hideMark/>
          </w:tcPr>
          <w:p w14:paraId="2CC23080" w14:textId="77777777" w:rsidR="001F0B22" w:rsidRPr="00526DA2" w:rsidRDefault="001F0B22" w:rsidP="00526DA2">
            <w:pPr>
              <w:rPr>
                <w:sz w:val="16"/>
                <w:szCs w:val="16"/>
                <w:lang w:eastAsia="en-GB"/>
              </w:rPr>
            </w:pPr>
          </w:p>
        </w:tc>
        <w:tc>
          <w:tcPr>
            <w:tcW w:w="2835" w:type="dxa"/>
            <w:noWrap/>
            <w:hideMark/>
          </w:tcPr>
          <w:p w14:paraId="30CB592C" w14:textId="77777777" w:rsidR="001F0B22" w:rsidRPr="00526DA2" w:rsidRDefault="001F0B22" w:rsidP="00526DA2">
            <w:pPr>
              <w:rPr>
                <w:sz w:val="16"/>
                <w:szCs w:val="16"/>
                <w:lang w:eastAsia="en-GB"/>
              </w:rPr>
            </w:pPr>
          </w:p>
        </w:tc>
        <w:tc>
          <w:tcPr>
            <w:tcW w:w="1220" w:type="dxa"/>
            <w:noWrap/>
            <w:hideMark/>
          </w:tcPr>
          <w:p w14:paraId="0428A915" w14:textId="77777777" w:rsidR="001F0B22" w:rsidRPr="00526DA2" w:rsidRDefault="001F0B22" w:rsidP="00526DA2">
            <w:pPr>
              <w:rPr>
                <w:sz w:val="16"/>
                <w:szCs w:val="16"/>
                <w:lang w:eastAsia="en-GB"/>
              </w:rPr>
            </w:pPr>
          </w:p>
        </w:tc>
      </w:tr>
      <w:tr w:rsidR="00F31B8C" w:rsidRPr="00526DA2" w14:paraId="70614305" w14:textId="77777777" w:rsidTr="00526DA2">
        <w:trPr>
          <w:trHeight w:val="255"/>
        </w:trPr>
        <w:tc>
          <w:tcPr>
            <w:tcW w:w="660" w:type="dxa"/>
            <w:noWrap/>
            <w:hideMark/>
          </w:tcPr>
          <w:p w14:paraId="27DD38F3"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6</w:t>
            </w:r>
          </w:p>
        </w:tc>
        <w:tc>
          <w:tcPr>
            <w:tcW w:w="2500" w:type="dxa"/>
            <w:noWrap/>
            <w:hideMark/>
          </w:tcPr>
          <w:p w14:paraId="6CDE953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2nd XI DIV 2</w:t>
            </w:r>
          </w:p>
        </w:tc>
        <w:tc>
          <w:tcPr>
            <w:tcW w:w="3219" w:type="dxa"/>
            <w:noWrap/>
            <w:hideMark/>
          </w:tcPr>
          <w:p w14:paraId="320F887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LEIGH CC</w:t>
            </w:r>
          </w:p>
        </w:tc>
        <w:tc>
          <w:tcPr>
            <w:tcW w:w="2835" w:type="dxa"/>
            <w:noWrap/>
            <w:hideMark/>
          </w:tcPr>
          <w:p w14:paraId="18F338A4"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NORTHOP HALL CC</w:t>
            </w:r>
          </w:p>
        </w:tc>
        <w:tc>
          <w:tcPr>
            <w:tcW w:w="1220" w:type="dxa"/>
            <w:noWrap/>
            <w:hideMark/>
          </w:tcPr>
          <w:p w14:paraId="45D0A546" w14:textId="77777777" w:rsidR="001F0B22" w:rsidRPr="00526DA2" w:rsidRDefault="001F0B22" w:rsidP="00526DA2">
            <w:pPr>
              <w:rPr>
                <w:b/>
                <w:bCs/>
                <w:color w:val="000000"/>
                <w:sz w:val="16"/>
                <w:szCs w:val="16"/>
                <w:lang w:eastAsia="en-GB"/>
              </w:rPr>
            </w:pPr>
          </w:p>
        </w:tc>
      </w:tr>
      <w:tr w:rsidR="001F0B22" w:rsidRPr="00526DA2" w14:paraId="13AA1479" w14:textId="77777777" w:rsidTr="00526DA2">
        <w:trPr>
          <w:trHeight w:val="255"/>
        </w:trPr>
        <w:tc>
          <w:tcPr>
            <w:tcW w:w="660" w:type="dxa"/>
            <w:noWrap/>
            <w:hideMark/>
          </w:tcPr>
          <w:p w14:paraId="5E5519CA" w14:textId="77777777" w:rsidR="001F0B22" w:rsidRPr="00526DA2" w:rsidRDefault="001F0B22" w:rsidP="00526DA2">
            <w:pPr>
              <w:jc w:val="center"/>
              <w:rPr>
                <w:sz w:val="16"/>
                <w:szCs w:val="16"/>
                <w:lang w:eastAsia="en-GB"/>
              </w:rPr>
            </w:pPr>
          </w:p>
        </w:tc>
        <w:tc>
          <w:tcPr>
            <w:tcW w:w="2500" w:type="dxa"/>
            <w:noWrap/>
            <w:hideMark/>
          </w:tcPr>
          <w:p w14:paraId="01CB47B5" w14:textId="77777777" w:rsidR="001F0B22" w:rsidRPr="00526DA2" w:rsidRDefault="001F0B22" w:rsidP="00526DA2">
            <w:pPr>
              <w:jc w:val="center"/>
              <w:rPr>
                <w:sz w:val="16"/>
                <w:szCs w:val="16"/>
                <w:lang w:eastAsia="en-GB"/>
              </w:rPr>
            </w:pPr>
          </w:p>
        </w:tc>
        <w:tc>
          <w:tcPr>
            <w:tcW w:w="3219" w:type="dxa"/>
            <w:noWrap/>
            <w:hideMark/>
          </w:tcPr>
          <w:p w14:paraId="6E8A9EC0" w14:textId="77777777" w:rsidR="001F0B22" w:rsidRPr="00526DA2" w:rsidRDefault="001F0B22" w:rsidP="00526DA2">
            <w:pPr>
              <w:rPr>
                <w:sz w:val="16"/>
                <w:szCs w:val="16"/>
                <w:lang w:eastAsia="en-GB"/>
              </w:rPr>
            </w:pPr>
          </w:p>
        </w:tc>
        <w:tc>
          <w:tcPr>
            <w:tcW w:w="2835" w:type="dxa"/>
            <w:noWrap/>
            <w:hideMark/>
          </w:tcPr>
          <w:p w14:paraId="56F92E34" w14:textId="77777777" w:rsidR="001F0B22" w:rsidRPr="00526DA2" w:rsidRDefault="001F0B22" w:rsidP="00526DA2">
            <w:pPr>
              <w:rPr>
                <w:sz w:val="16"/>
                <w:szCs w:val="16"/>
                <w:lang w:eastAsia="en-GB"/>
              </w:rPr>
            </w:pPr>
          </w:p>
        </w:tc>
        <w:tc>
          <w:tcPr>
            <w:tcW w:w="1220" w:type="dxa"/>
            <w:noWrap/>
            <w:hideMark/>
          </w:tcPr>
          <w:p w14:paraId="306E5470" w14:textId="77777777" w:rsidR="001F0B22" w:rsidRPr="00526DA2" w:rsidRDefault="001F0B22" w:rsidP="00526DA2">
            <w:pPr>
              <w:rPr>
                <w:sz w:val="16"/>
                <w:szCs w:val="16"/>
                <w:lang w:eastAsia="en-GB"/>
              </w:rPr>
            </w:pPr>
          </w:p>
        </w:tc>
      </w:tr>
      <w:tr w:rsidR="001F0B22" w:rsidRPr="00526DA2" w14:paraId="7E9F0018" w14:textId="77777777" w:rsidTr="00526DA2">
        <w:trPr>
          <w:trHeight w:val="285"/>
        </w:trPr>
        <w:tc>
          <w:tcPr>
            <w:tcW w:w="660" w:type="dxa"/>
            <w:noWrap/>
            <w:hideMark/>
          </w:tcPr>
          <w:p w14:paraId="7EE019E1"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7</w:t>
            </w:r>
          </w:p>
        </w:tc>
        <w:tc>
          <w:tcPr>
            <w:tcW w:w="2500" w:type="dxa"/>
            <w:noWrap/>
            <w:hideMark/>
          </w:tcPr>
          <w:p w14:paraId="764DC83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3</w:t>
            </w:r>
            <w:r w:rsidRPr="00526DA2">
              <w:rPr>
                <w:b/>
                <w:bCs/>
                <w:color w:val="000000"/>
                <w:sz w:val="16"/>
                <w:szCs w:val="16"/>
                <w:vertAlign w:val="superscript"/>
                <w:lang w:eastAsia="en-GB"/>
              </w:rPr>
              <w:t>rd</w:t>
            </w:r>
            <w:r w:rsidRPr="00526DA2">
              <w:rPr>
                <w:b/>
                <w:bCs/>
                <w:color w:val="000000"/>
                <w:sz w:val="16"/>
                <w:szCs w:val="16"/>
                <w:lang w:eastAsia="en-GB"/>
              </w:rPr>
              <w:t xml:space="preserve"> XI PREMIER (SAT)</w:t>
            </w:r>
          </w:p>
        </w:tc>
        <w:tc>
          <w:tcPr>
            <w:tcW w:w="3219" w:type="dxa"/>
            <w:noWrap/>
            <w:hideMark/>
          </w:tcPr>
          <w:p w14:paraId="2106F35F"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NORTHERN (SK)</w:t>
            </w:r>
          </w:p>
        </w:tc>
        <w:tc>
          <w:tcPr>
            <w:tcW w:w="2835" w:type="dxa"/>
            <w:noWrap/>
            <w:hideMark/>
          </w:tcPr>
          <w:p w14:paraId="22B35410"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WALLASEY CC</w:t>
            </w:r>
          </w:p>
        </w:tc>
        <w:tc>
          <w:tcPr>
            <w:tcW w:w="1220" w:type="dxa"/>
            <w:noWrap/>
            <w:hideMark/>
          </w:tcPr>
          <w:p w14:paraId="54ACA767" w14:textId="77777777" w:rsidR="001F0B22" w:rsidRPr="00526DA2" w:rsidRDefault="001F0B22" w:rsidP="00526DA2">
            <w:pPr>
              <w:rPr>
                <w:b/>
                <w:bCs/>
                <w:color w:val="000000"/>
                <w:sz w:val="16"/>
                <w:szCs w:val="16"/>
                <w:lang w:eastAsia="en-GB"/>
              </w:rPr>
            </w:pPr>
          </w:p>
        </w:tc>
      </w:tr>
      <w:tr w:rsidR="001F0B22" w:rsidRPr="00526DA2" w14:paraId="24E9FAF8" w14:textId="77777777" w:rsidTr="00526DA2">
        <w:trPr>
          <w:trHeight w:val="346"/>
        </w:trPr>
        <w:tc>
          <w:tcPr>
            <w:tcW w:w="660" w:type="dxa"/>
            <w:noWrap/>
            <w:hideMark/>
          </w:tcPr>
          <w:p w14:paraId="34D38537" w14:textId="77777777" w:rsidR="001F0B22" w:rsidRPr="00526DA2" w:rsidRDefault="001F0B22" w:rsidP="00526DA2">
            <w:pPr>
              <w:jc w:val="center"/>
              <w:rPr>
                <w:sz w:val="16"/>
                <w:szCs w:val="16"/>
                <w:lang w:eastAsia="en-GB"/>
              </w:rPr>
            </w:pPr>
          </w:p>
        </w:tc>
        <w:tc>
          <w:tcPr>
            <w:tcW w:w="2500" w:type="dxa"/>
            <w:noWrap/>
            <w:hideMark/>
          </w:tcPr>
          <w:p w14:paraId="31AA696C" w14:textId="77777777" w:rsidR="001F0B22" w:rsidRPr="00526DA2" w:rsidRDefault="001F0B22" w:rsidP="00526DA2">
            <w:pPr>
              <w:jc w:val="center"/>
              <w:rPr>
                <w:sz w:val="16"/>
                <w:szCs w:val="16"/>
                <w:lang w:eastAsia="en-GB"/>
              </w:rPr>
            </w:pPr>
          </w:p>
        </w:tc>
        <w:tc>
          <w:tcPr>
            <w:tcW w:w="3219" w:type="dxa"/>
            <w:noWrap/>
            <w:hideMark/>
          </w:tcPr>
          <w:p w14:paraId="719B10EC" w14:textId="77777777" w:rsidR="001F0B22" w:rsidRPr="00526DA2" w:rsidRDefault="001F0B22" w:rsidP="00526DA2">
            <w:pPr>
              <w:rPr>
                <w:sz w:val="16"/>
                <w:szCs w:val="16"/>
                <w:lang w:eastAsia="en-GB"/>
              </w:rPr>
            </w:pPr>
          </w:p>
        </w:tc>
        <w:tc>
          <w:tcPr>
            <w:tcW w:w="2835" w:type="dxa"/>
            <w:noWrap/>
            <w:hideMark/>
          </w:tcPr>
          <w:p w14:paraId="64E532E1" w14:textId="77777777" w:rsidR="001F0B22" w:rsidRPr="00526DA2" w:rsidRDefault="001F0B22" w:rsidP="00526DA2">
            <w:pPr>
              <w:rPr>
                <w:sz w:val="16"/>
                <w:szCs w:val="16"/>
                <w:lang w:eastAsia="en-GB"/>
              </w:rPr>
            </w:pPr>
          </w:p>
        </w:tc>
        <w:tc>
          <w:tcPr>
            <w:tcW w:w="1220" w:type="dxa"/>
            <w:noWrap/>
            <w:hideMark/>
          </w:tcPr>
          <w:p w14:paraId="47DDD966" w14:textId="77777777" w:rsidR="001F0B22" w:rsidRPr="00526DA2" w:rsidRDefault="001F0B22" w:rsidP="00526DA2">
            <w:pPr>
              <w:rPr>
                <w:sz w:val="16"/>
                <w:szCs w:val="16"/>
                <w:lang w:eastAsia="en-GB"/>
              </w:rPr>
            </w:pPr>
          </w:p>
        </w:tc>
      </w:tr>
      <w:tr w:rsidR="00F31B8C" w:rsidRPr="00526DA2" w14:paraId="5C6213F1" w14:textId="77777777" w:rsidTr="00526DA2">
        <w:trPr>
          <w:trHeight w:val="255"/>
        </w:trPr>
        <w:tc>
          <w:tcPr>
            <w:tcW w:w="660" w:type="dxa"/>
            <w:noWrap/>
            <w:hideMark/>
          </w:tcPr>
          <w:p w14:paraId="3F4DB890"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8</w:t>
            </w:r>
          </w:p>
        </w:tc>
        <w:tc>
          <w:tcPr>
            <w:tcW w:w="2500" w:type="dxa"/>
            <w:noWrap/>
            <w:hideMark/>
          </w:tcPr>
          <w:p w14:paraId="23AE3632"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3rd XI DIV 1 (SAT)</w:t>
            </w:r>
          </w:p>
        </w:tc>
        <w:tc>
          <w:tcPr>
            <w:tcW w:w="3219" w:type="dxa"/>
            <w:noWrap/>
            <w:hideMark/>
          </w:tcPr>
          <w:p w14:paraId="6D61D362"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ORRELL RED TRIANGLE CC</w:t>
            </w:r>
          </w:p>
        </w:tc>
        <w:tc>
          <w:tcPr>
            <w:tcW w:w="2835" w:type="dxa"/>
            <w:noWrap/>
            <w:hideMark/>
          </w:tcPr>
          <w:p w14:paraId="5CF751C8"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FORMBY CC</w:t>
            </w:r>
          </w:p>
        </w:tc>
        <w:tc>
          <w:tcPr>
            <w:tcW w:w="1220" w:type="dxa"/>
            <w:noWrap/>
            <w:hideMark/>
          </w:tcPr>
          <w:p w14:paraId="1709572D" w14:textId="77777777" w:rsidR="001F0B22" w:rsidRPr="00526DA2" w:rsidRDefault="001F0B22" w:rsidP="00526DA2">
            <w:pPr>
              <w:rPr>
                <w:b/>
                <w:bCs/>
                <w:color w:val="000000"/>
                <w:sz w:val="16"/>
                <w:szCs w:val="16"/>
                <w:lang w:eastAsia="en-GB"/>
              </w:rPr>
            </w:pPr>
          </w:p>
        </w:tc>
      </w:tr>
      <w:tr w:rsidR="001F0B22" w:rsidRPr="00526DA2" w14:paraId="5629C744" w14:textId="77777777" w:rsidTr="00526DA2">
        <w:trPr>
          <w:trHeight w:val="255"/>
        </w:trPr>
        <w:tc>
          <w:tcPr>
            <w:tcW w:w="660" w:type="dxa"/>
            <w:noWrap/>
            <w:hideMark/>
          </w:tcPr>
          <w:p w14:paraId="39A3E00A" w14:textId="77777777" w:rsidR="001F0B22" w:rsidRPr="00526DA2" w:rsidRDefault="001F0B22" w:rsidP="00526DA2">
            <w:pPr>
              <w:jc w:val="center"/>
              <w:rPr>
                <w:sz w:val="16"/>
                <w:szCs w:val="16"/>
                <w:lang w:eastAsia="en-GB"/>
              </w:rPr>
            </w:pPr>
          </w:p>
        </w:tc>
        <w:tc>
          <w:tcPr>
            <w:tcW w:w="2500" w:type="dxa"/>
            <w:noWrap/>
            <w:hideMark/>
          </w:tcPr>
          <w:p w14:paraId="5ED6B127" w14:textId="77777777" w:rsidR="001F0B22" w:rsidRPr="00526DA2" w:rsidRDefault="001F0B22" w:rsidP="00526DA2">
            <w:pPr>
              <w:jc w:val="center"/>
              <w:rPr>
                <w:sz w:val="16"/>
                <w:szCs w:val="16"/>
                <w:lang w:eastAsia="en-GB"/>
              </w:rPr>
            </w:pPr>
          </w:p>
        </w:tc>
        <w:tc>
          <w:tcPr>
            <w:tcW w:w="3219" w:type="dxa"/>
            <w:noWrap/>
            <w:hideMark/>
          </w:tcPr>
          <w:p w14:paraId="6D5716FB" w14:textId="77777777" w:rsidR="001F0B22" w:rsidRPr="00526DA2" w:rsidRDefault="001F0B22" w:rsidP="00526DA2">
            <w:pPr>
              <w:rPr>
                <w:sz w:val="16"/>
                <w:szCs w:val="16"/>
                <w:lang w:eastAsia="en-GB"/>
              </w:rPr>
            </w:pPr>
          </w:p>
        </w:tc>
        <w:tc>
          <w:tcPr>
            <w:tcW w:w="2835" w:type="dxa"/>
            <w:noWrap/>
            <w:hideMark/>
          </w:tcPr>
          <w:p w14:paraId="41199804" w14:textId="77777777" w:rsidR="001F0B22" w:rsidRPr="00526DA2" w:rsidRDefault="001F0B22" w:rsidP="00526DA2">
            <w:pPr>
              <w:rPr>
                <w:sz w:val="16"/>
                <w:szCs w:val="16"/>
                <w:lang w:eastAsia="en-GB"/>
              </w:rPr>
            </w:pPr>
          </w:p>
        </w:tc>
        <w:tc>
          <w:tcPr>
            <w:tcW w:w="1220" w:type="dxa"/>
            <w:noWrap/>
            <w:hideMark/>
          </w:tcPr>
          <w:p w14:paraId="0DE99C9C" w14:textId="77777777" w:rsidR="001F0B22" w:rsidRPr="00526DA2" w:rsidRDefault="001F0B22" w:rsidP="00526DA2">
            <w:pPr>
              <w:rPr>
                <w:sz w:val="16"/>
                <w:szCs w:val="16"/>
                <w:lang w:eastAsia="en-GB"/>
              </w:rPr>
            </w:pPr>
          </w:p>
        </w:tc>
      </w:tr>
      <w:tr w:rsidR="001F0B22" w:rsidRPr="00526DA2" w14:paraId="4A76FAA1" w14:textId="77777777" w:rsidTr="00526DA2">
        <w:trPr>
          <w:trHeight w:val="255"/>
        </w:trPr>
        <w:tc>
          <w:tcPr>
            <w:tcW w:w="660" w:type="dxa"/>
            <w:noWrap/>
            <w:hideMark/>
          </w:tcPr>
          <w:p w14:paraId="1BCE5731"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9</w:t>
            </w:r>
          </w:p>
        </w:tc>
        <w:tc>
          <w:tcPr>
            <w:tcW w:w="2500" w:type="dxa"/>
            <w:noWrap/>
            <w:hideMark/>
          </w:tcPr>
          <w:p w14:paraId="55F3C452"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3rd XI PREMIER (SUN)</w:t>
            </w:r>
          </w:p>
        </w:tc>
        <w:tc>
          <w:tcPr>
            <w:tcW w:w="3219" w:type="dxa"/>
            <w:noWrap/>
            <w:hideMark/>
          </w:tcPr>
          <w:p w14:paraId="03BF6F9C"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LIVERPOOL CC</w:t>
            </w:r>
          </w:p>
        </w:tc>
        <w:tc>
          <w:tcPr>
            <w:tcW w:w="2835" w:type="dxa"/>
            <w:noWrap/>
            <w:hideMark/>
          </w:tcPr>
          <w:p w14:paraId="622963C6"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LEIGH CC</w:t>
            </w:r>
          </w:p>
        </w:tc>
        <w:tc>
          <w:tcPr>
            <w:tcW w:w="1220" w:type="dxa"/>
            <w:noWrap/>
            <w:hideMark/>
          </w:tcPr>
          <w:p w14:paraId="68E5944B" w14:textId="77777777" w:rsidR="001F0B22" w:rsidRPr="00526DA2" w:rsidRDefault="001F0B22" w:rsidP="00526DA2">
            <w:pPr>
              <w:rPr>
                <w:b/>
                <w:bCs/>
                <w:color w:val="000000"/>
                <w:sz w:val="16"/>
                <w:szCs w:val="16"/>
                <w:lang w:eastAsia="en-GB"/>
              </w:rPr>
            </w:pPr>
          </w:p>
        </w:tc>
      </w:tr>
      <w:tr w:rsidR="001F0B22" w:rsidRPr="00526DA2" w14:paraId="46FE4E6C" w14:textId="77777777" w:rsidTr="00526DA2">
        <w:trPr>
          <w:trHeight w:val="255"/>
        </w:trPr>
        <w:tc>
          <w:tcPr>
            <w:tcW w:w="660" w:type="dxa"/>
            <w:noWrap/>
            <w:hideMark/>
          </w:tcPr>
          <w:p w14:paraId="5179D638" w14:textId="77777777" w:rsidR="001F0B22" w:rsidRPr="00526DA2" w:rsidRDefault="001F0B22" w:rsidP="00526DA2">
            <w:pPr>
              <w:jc w:val="center"/>
              <w:rPr>
                <w:sz w:val="16"/>
                <w:szCs w:val="16"/>
                <w:lang w:eastAsia="en-GB"/>
              </w:rPr>
            </w:pPr>
          </w:p>
        </w:tc>
        <w:tc>
          <w:tcPr>
            <w:tcW w:w="2500" w:type="dxa"/>
            <w:noWrap/>
            <w:hideMark/>
          </w:tcPr>
          <w:p w14:paraId="4A1BF31E" w14:textId="77777777" w:rsidR="001F0B22" w:rsidRPr="00526DA2" w:rsidRDefault="001F0B22" w:rsidP="00526DA2">
            <w:pPr>
              <w:jc w:val="center"/>
              <w:rPr>
                <w:sz w:val="16"/>
                <w:szCs w:val="16"/>
                <w:lang w:eastAsia="en-GB"/>
              </w:rPr>
            </w:pPr>
          </w:p>
        </w:tc>
        <w:tc>
          <w:tcPr>
            <w:tcW w:w="3219" w:type="dxa"/>
            <w:noWrap/>
            <w:hideMark/>
          </w:tcPr>
          <w:p w14:paraId="2D4A9865" w14:textId="77777777" w:rsidR="001F0B22" w:rsidRPr="00526DA2" w:rsidRDefault="001F0B22" w:rsidP="00526DA2">
            <w:pPr>
              <w:rPr>
                <w:sz w:val="16"/>
                <w:szCs w:val="16"/>
                <w:lang w:eastAsia="en-GB"/>
              </w:rPr>
            </w:pPr>
          </w:p>
        </w:tc>
        <w:tc>
          <w:tcPr>
            <w:tcW w:w="2835" w:type="dxa"/>
            <w:noWrap/>
            <w:hideMark/>
          </w:tcPr>
          <w:p w14:paraId="21C53402" w14:textId="77777777" w:rsidR="001F0B22" w:rsidRPr="00526DA2" w:rsidRDefault="001F0B22" w:rsidP="00526DA2">
            <w:pPr>
              <w:rPr>
                <w:sz w:val="16"/>
                <w:szCs w:val="16"/>
                <w:lang w:eastAsia="en-GB"/>
              </w:rPr>
            </w:pPr>
          </w:p>
        </w:tc>
        <w:tc>
          <w:tcPr>
            <w:tcW w:w="1220" w:type="dxa"/>
            <w:noWrap/>
            <w:hideMark/>
          </w:tcPr>
          <w:p w14:paraId="2568F7FC" w14:textId="77777777" w:rsidR="001F0B22" w:rsidRPr="00526DA2" w:rsidRDefault="001F0B22" w:rsidP="00526DA2">
            <w:pPr>
              <w:rPr>
                <w:sz w:val="16"/>
                <w:szCs w:val="16"/>
                <w:lang w:eastAsia="en-GB"/>
              </w:rPr>
            </w:pPr>
          </w:p>
        </w:tc>
      </w:tr>
      <w:tr w:rsidR="00F31B8C" w:rsidRPr="00526DA2" w14:paraId="0E67AF6A" w14:textId="77777777" w:rsidTr="00526DA2">
        <w:trPr>
          <w:trHeight w:val="255"/>
        </w:trPr>
        <w:tc>
          <w:tcPr>
            <w:tcW w:w="660" w:type="dxa"/>
            <w:noWrap/>
            <w:hideMark/>
          </w:tcPr>
          <w:p w14:paraId="251350D7"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10</w:t>
            </w:r>
          </w:p>
        </w:tc>
        <w:tc>
          <w:tcPr>
            <w:tcW w:w="2500" w:type="dxa"/>
            <w:noWrap/>
            <w:hideMark/>
          </w:tcPr>
          <w:p w14:paraId="71110625"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3rd XI DIV 1 (SUN) (NE)</w:t>
            </w:r>
          </w:p>
        </w:tc>
        <w:tc>
          <w:tcPr>
            <w:tcW w:w="3219" w:type="dxa"/>
            <w:noWrap/>
            <w:hideMark/>
          </w:tcPr>
          <w:p w14:paraId="3525A291"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SPRINGVIEW CC</w:t>
            </w:r>
          </w:p>
        </w:tc>
        <w:tc>
          <w:tcPr>
            <w:tcW w:w="2835" w:type="dxa"/>
            <w:noWrap/>
            <w:hideMark/>
          </w:tcPr>
          <w:p w14:paraId="7FDA6884"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WIGAN CC</w:t>
            </w:r>
          </w:p>
        </w:tc>
        <w:tc>
          <w:tcPr>
            <w:tcW w:w="1220" w:type="dxa"/>
            <w:noWrap/>
            <w:hideMark/>
          </w:tcPr>
          <w:p w14:paraId="78E899F8" w14:textId="77777777" w:rsidR="001F0B22" w:rsidRPr="00526DA2" w:rsidRDefault="001F0B22" w:rsidP="00526DA2">
            <w:pPr>
              <w:rPr>
                <w:b/>
                <w:bCs/>
                <w:color w:val="000000"/>
                <w:sz w:val="16"/>
                <w:szCs w:val="16"/>
                <w:lang w:eastAsia="en-GB"/>
              </w:rPr>
            </w:pPr>
          </w:p>
        </w:tc>
      </w:tr>
      <w:tr w:rsidR="001F0B22" w:rsidRPr="00526DA2" w14:paraId="2D1598D5" w14:textId="77777777" w:rsidTr="00526DA2">
        <w:trPr>
          <w:trHeight w:val="255"/>
        </w:trPr>
        <w:tc>
          <w:tcPr>
            <w:tcW w:w="660" w:type="dxa"/>
            <w:noWrap/>
            <w:hideMark/>
          </w:tcPr>
          <w:p w14:paraId="3AC133C6" w14:textId="77777777" w:rsidR="001F0B22" w:rsidRPr="00526DA2" w:rsidRDefault="001F0B22" w:rsidP="00526DA2">
            <w:pPr>
              <w:jc w:val="center"/>
              <w:rPr>
                <w:sz w:val="16"/>
                <w:szCs w:val="16"/>
                <w:lang w:eastAsia="en-GB"/>
              </w:rPr>
            </w:pPr>
          </w:p>
        </w:tc>
        <w:tc>
          <w:tcPr>
            <w:tcW w:w="2500" w:type="dxa"/>
            <w:noWrap/>
            <w:hideMark/>
          </w:tcPr>
          <w:p w14:paraId="20EC0A99" w14:textId="77777777" w:rsidR="001F0B22" w:rsidRPr="00526DA2" w:rsidRDefault="001F0B22" w:rsidP="00526DA2">
            <w:pPr>
              <w:jc w:val="center"/>
              <w:rPr>
                <w:sz w:val="16"/>
                <w:szCs w:val="16"/>
                <w:lang w:eastAsia="en-GB"/>
              </w:rPr>
            </w:pPr>
          </w:p>
        </w:tc>
        <w:tc>
          <w:tcPr>
            <w:tcW w:w="3219" w:type="dxa"/>
            <w:noWrap/>
            <w:hideMark/>
          </w:tcPr>
          <w:p w14:paraId="1A5F56FE" w14:textId="77777777" w:rsidR="001F0B22" w:rsidRPr="00526DA2" w:rsidRDefault="001F0B22" w:rsidP="00526DA2">
            <w:pPr>
              <w:rPr>
                <w:sz w:val="16"/>
                <w:szCs w:val="16"/>
                <w:lang w:eastAsia="en-GB"/>
              </w:rPr>
            </w:pPr>
          </w:p>
        </w:tc>
        <w:tc>
          <w:tcPr>
            <w:tcW w:w="2835" w:type="dxa"/>
            <w:noWrap/>
            <w:hideMark/>
          </w:tcPr>
          <w:p w14:paraId="569905B8" w14:textId="77777777" w:rsidR="001F0B22" w:rsidRPr="00526DA2" w:rsidRDefault="001F0B22" w:rsidP="00526DA2">
            <w:pPr>
              <w:rPr>
                <w:sz w:val="16"/>
                <w:szCs w:val="16"/>
                <w:lang w:eastAsia="en-GB"/>
              </w:rPr>
            </w:pPr>
          </w:p>
        </w:tc>
        <w:tc>
          <w:tcPr>
            <w:tcW w:w="1220" w:type="dxa"/>
            <w:noWrap/>
            <w:hideMark/>
          </w:tcPr>
          <w:p w14:paraId="477D4D91" w14:textId="77777777" w:rsidR="001F0B22" w:rsidRPr="00526DA2" w:rsidRDefault="001F0B22" w:rsidP="00526DA2">
            <w:pPr>
              <w:rPr>
                <w:sz w:val="16"/>
                <w:szCs w:val="16"/>
                <w:lang w:eastAsia="en-GB"/>
              </w:rPr>
            </w:pPr>
          </w:p>
        </w:tc>
      </w:tr>
      <w:tr w:rsidR="00F31B8C" w:rsidRPr="00526DA2" w14:paraId="64BA7175" w14:textId="77777777" w:rsidTr="00526DA2">
        <w:trPr>
          <w:trHeight w:val="255"/>
        </w:trPr>
        <w:tc>
          <w:tcPr>
            <w:tcW w:w="660" w:type="dxa"/>
            <w:noWrap/>
            <w:hideMark/>
          </w:tcPr>
          <w:p w14:paraId="3094DF19" w14:textId="77777777" w:rsidR="001F0B22" w:rsidRPr="00526DA2" w:rsidRDefault="001F0B22" w:rsidP="00526DA2">
            <w:pPr>
              <w:jc w:val="center"/>
              <w:rPr>
                <w:b/>
                <w:bCs/>
                <w:color w:val="000000"/>
                <w:sz w:val="16"/>
                <w:szCs w:val="16"/>
                <w:lang w:eastAsia="en-GB"/>
              </w:rPr>
            </w:pPr>
            <w:r w:rsidRPr="00526DA2">
              <w:rPr>
                <w:b/>
                <w:bCs/>
                <w:color w:val="000000"/>
                <w:sz w:val="16"/>
                <w:szCs w:val="16"/>
                <w:lang w:eastAsia="en-GB"/>
              </w:rPr>
              <w:t>11</w:t>
            </w:r>
          </w:p>
        </w:tc>
        <w:tc>
          <w:tcPr>
            <w:tcW w:w="2500" w:type="dxa"/>
            <w:noWrap/>
            <w:hideMark/>
          </w:tcPr>
          <w:p w14:paraId="5A3F9301"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3rd XI DIV 1 (SUN) (SW)</w:t>
            </w:r>
          </w:p>
        </w:tc>
        <w:tc>
          <w:tcPr>
            <w:tcW w:w="3219" w:type="dxa"/>
            <w:noWrap/>
            <w:hideMark/>
          </w:tcPr>
          <w:p w14:paraId="53F76DCC"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WALLASEY CC</w:t>
            </w:r>
          </w:p>
        </w:tc>
        <w:tc>
          <w:tcPr>
            <w:tcW w:w="2835" w:type="dxa"/>
            <w:noWrap/>
            <w:hideMark/>
          </w:tcPr>
          <w:p w14:paraId="563BFC2E" w14:textId="77777777" w:rsidR="001F0B22" w:rsidRPr="00526DA2" w:rsidRDefault="001F0B22" w:rsidP="00526DA2">
            <w:pPr>
              <w:rPr>
                <w:b/>
                <w:bCs/>
                <w:color w:val="000000"/>
                <w:sz w:val="16"/>
                <w:szCs w:val="16"/>
                <w:lang w:eastAsia="en-GB"/>
              </w:rPr>
            </w:pPr>
            <w:r w:rsidRPr="00526DA2">
              <w:rPr>
                <w:b/>
                <w:bCs/>
                <w:color w:val="000000"/>
                <w:sz w:val="16"/>
                <w:szCs w:val="16"/>
                <w:lang w:eastAsia="en-GB"/>
              </w:rPr>
              <w:t>RAINHILL CC</w:t>
            </w:r>
          </w:p>
        </w:tc>
        <w:tc>
          <w:tcPr>
            <w:tcW w:w="1220" w:type="dxa"/>
            <w:noWrap/>
            <w:hideMark/>
          </w:tcPr>
          <w:p w14:paraId="56465F14" w14:textId="77777777" w:rsidR="001F0B22" w:rsidRPr="00526DA2" w:rsidRDefault="001F0B22" w:rsidP="00526DA2">
            <w:pPr>
              <w:rPr>
                <w:b/>
                <w:bCs/>
                <w:color w:val="000000"/>
                <w:sz w:val="16"/>
                <w:szCs w:val="16"/>
                <w:lang w:eastAsia="en-GB"/>
              </w:rPr>
            </w:pPr>
          </w:p>
        </w:tc>
      </w:tr>
      <w:tr w:rsidR="001F0B22" w:rsidRPr="00526DA2" w14:paraId="50FCE2E7" w14:textId="77777777" w:rsidTr="00526DA2">
        <w:trPr>
          <w:trHeight w:val="150"/>
        </w:trPr>
        <w:tc>
          <w:tcPr>
            <w:tcW w:w="660" w:type="dxa"/>
            <w:noWrap/>
            <w:hideMark/>
          </w:tcPr>
          <w:p w14:paraId="5F9F849F" w14:textId="77777777" w:rsidR="001F0B22" w:rsidRPr="00526DA2" w:rsidRDefault="001F0B22" w:rsidP="00526DA2">
            <w:pPr>
              <w:jc w:val="center"/>
              <w:rPr>
                <w:sz w:val="16"/>
                <w:szCs w:val="16"/>
                <w:lang w:eastAsia="en-GB"/>
              </w:rPr>
            </w:pPr>
          </w:p>
        </w:tc>
        <w:tc>
          <w:tcPr>
            <w:tcW w:w="2500" w:type="dxa"/>
            <w:noWrap/>
            <w:hideMark/>
          </w:tcPr>
          <w:p w14:paraId="05AFAFEA" w14:textId="77777777" w:rsidR="001F0B22" w:rsidRPr="00526DA2" w:rsidRDefault="001F0B22" w:rsidP="00526DA2">
            <w:pPr>
              <w:jc w:val="center"/>
              <w:rPr>
                <w:sz w:val="16"/>
                <w:szCs w:val="16"/>
                <w:lang w:eastAsia="en-GB"/>
              </w:rPr>
            </w:pPr>
          </w:p>
        </w:tc>
        <w:tc>
          <w:tcPr>
            <w:tcW w:w="3219" w:type="dxa"/>
            <w:noWrap/>
            <w:hideMark/>
          </w:tcPr>
          <w:p w14:paraId="3FFC69EB" w14:textId="77777777" w:rsidR="001F0B22" w:rsidRPr="00526DA2" w:rsidRDefault="001F0B22" w:rsidP="00526DA2">
            <w:pPr>
              <w:jc w:val="center"/>
              <w:rPr>
                <w:sz w:val="16"/>
                <w:szCs w:val="16"/>
                <w:lang w:eastAsia="en-GB"/>
              </w:rPr>
            </w:pPr>
          </w:p>
        </w:tc>
        <w:tc>
          <w:tcPr>
            <w:tcW w:w="2835" w:type="dxa"/>
            <w:noWrap/>
            <w:hideMark/>
          </w:tcPr>
          <w:p w14:paraId="517821E7" w14:textId="77777777" w:rsidR="001F0B22" w:rsidRPr="00526DA2" w:rsidRDefault="001F0B22" w:rsidP="00526DA2">
            <w:pPr>
              <w:jc w:val="center"/>
              <w:rPr>
                <w:sz w:val="16"/>
                <w:szCs w:val="16"/>
                <w:lang w:eastAsia="en-GB"/>
              </w:rPr>
            </w:pPr>
          </w:p>
        </w:tc>
        <w:tc>
          <w:tcPr>
            <w:tcW w:w="1220" w:type="dxa"/>
            <w:noWrap/>
            <w:hideMark/>
          </w:tcPr>
          <w:p w14:paraId="08B98A57" w14:textId="77777777" w:rsidR="001F0B22" w:rsidRPr="00526DA2" w:rsidRDefault="001F0B22" w:rsidP="00526DA2">
            <w:pPr>
              <w:jc w:val="center"/>
              <w:rPr>
                <w:sz w:val="16"/>
                <w:szCs w:val="16"/>
                <w:lang w:eastAsia="en-GB"/>
              </w:rPr>
            </w:pPr>
          </w:p>
        </w:tc>
      </w:tr>
      <w:tr w:rsidR="00526DA2" w:rsidRPr="00526DA2" w14:paraId="12F12A4D" w14:textId="77777777" w:rsidTr="00526DA2">
        <w:trPr>
          <w:trHeight w:val="150"/>
        </w:trPr>
        <w:tc>
          <w:tcPr>
            <w:tcW w:w="3160" w:type="dxa"/>
            <w:gridSpan w:val="2"/>
            <w:noWrap/>
          </w:tcPr>
          <w:p w14:paraId="72656E6B" w14:textId="1CC476CC" w:rsidR="00526DA2" w:rsidRDefault="00526DA2" w:rsidP="00526DA2">
            <w:pPr>
              <w:rPr>
                <w:b/>
                <w:bCs/>
                <w:color w:val="000000"/>
                <w:sz w:val="16"/>
                <w:szCs w:val="16"/>
                <w:u w:val="single"/>
                <w:lang w:eastAsia="en-GB"/>
              </w:rPr>
            </w:pPr>
            <w:r w:rsidRPr="00526DA2">
              <w:rPr>
                <w:b/>
                <w:bCs/>
                <w:color w:val="000000"/>
                <w:sz w:val="16"/>
                <w:szCs w:val="16"/>
                <w:u w:val="single"/>
                <w:lang w:eastAsia="en-GB"/>
              </w:rPr>
              <w:t>CUP WINNERS 2019</w:t>
            </w:r>
          </w:p>
          <w:p w14:paraId="6AC2F564" w14:textId="196FD5B0" w:rsidR="00526DA2" w:rsidRPr="00526DA2" w:rsidRDefault="00526DA2" w:rsidP="00526DA2">
            <w:pPr>
              <w:rPr>
                <w:sz w:val="16"/>
                <w:szCs w:val="16"/>
                <w:lang w:eastAsia="en-GB"/>
              </w:rPr>
            </w:pPr>
          </w:p>
        </w:tc>
        <w:tc>
          <w:tcPr>
            <w:tcW w:w="3219" w:type="dxa"/>
            <w:noWrap/>
          </w:tcPr>
          <w:p w14:paraId="544CDE22" w14:textId="77777777" w:rsidR="00526DA2" w:rsidRPr="00526DA2" w:rsidRDefault="00526DA2" w:rsidP="00526DA2">
            <w:pPr>
              <w:jc w:val="center"/>
              <w:rPr>
                <w:sz w:val="16"/>
                <w:szCs w:val="16"/>
                <w:lang w:eastAsia="en-GB"/>
              </w:rPr>
            </w:pPr>
          </w:p>
        </w:tc>
        <w:tc>
          <w:tcPr>
            <w:tcW w:w="2835" w:type="dxa"/>
            <w:noWrap/>
          </w:tcPr>
          <w:p w14:paraId="23F2B245" w14:textId="77777777" w:rsidR="00526DA2" w:rsidRPr="00526DA2" w:rsidRDefault="00526DA2" w:rsidP="00526DA2">
            <w:pPr>
              <w:jc w:val="center"/>
              <w:rPr>
                <w:sz w:val="16"/>
                <w:szCs w:val="16"/>
                <w:lang w:eastAsia="en-GB"/>
              </w:rPr>
            </w:pPr>
          </w:p>
        </w:tc>
        <w:tc>
          <w:tcPr>
            <w:tcW w:w="1220" w:type="dxa"/>
            <w:noWrap/>
          </w:tcPr>
          <w:p w14:paraId="30ADB478" w14:textId="77777777" w:rsidR="00526DA2" w:rsidRPr="00526DA2" w:rsidRDefault="00526DA2" w:rsidP="00526DA2">
            <w:pPr>
              <w:jc w:val="center"/>
              <w:rPr>
                <w:sz w:val="16"/>
                <w:szCs w:val="16"/>
                <w:lang w:eastAsia="en-GB"/>
              </w:rPr>
            </w:pPr>
          </w:p>
        </w:tc>
      </w:tr>
      <w:tr w:rsidR="00526DA2" w:rsidRPr="00526DA2" w14:paraId="5094C61C" w14:textId="77777777" w:rsidTr="00526DA2">
        <w:trPr>
          <w:trHeight w:val="255"/>
        </w:trPr>
        <w:tc>
          <w:tcPr>
            <w:tcW w:w="660" w:type="dxa"/>
            <w:noWrap/>
            <w:hideMark/>
          </w:tcPr>
          <w:p w14:paraId="2DD3496B"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12</w:t>
            </w:r>
          </w:p>
        </w:tc>
        <w:tc>
          <w:tcPr>
            <w:tcW w:w="2500" w:type="dxa"/>
            <w:noWrap/>
            <w:hideMark/>
          </w:tcPr>
          <w:p w14:paraId="1DB45EF2"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ECB T20 LDCC</w:t>
            </w:r>
          </w:p>
        </w:tc>
        <w:tc>
          <w:tcPr>
            <w:tcW w:w="3219" w:type="dxa"/>
            <w:noWrap/>
            <w:hideMark/>
          </w:tcPr>
          <w:p w14:paraId="2BAB31EC"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ORMSKIRK CC</w:t>
            </w:r>
          </w:p>
        </w:tc>
        <w:tc>
          <w:tcPr>
            <w:tcW w:w="2835" w:type="dxa"/>
            <w:noWrap/>
            <w:hideMark/>
          </w:tcPr>
          <w:p w14:paraId="61A6F390"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FORMBY CC</w:t>
            </w:r>
          </w:p>
        </w:tc>
        <w:tc>
          <w:tcPr>
            <w:tcW w:w="1220" w:type="dxa"/>
            <w:noWrap/>
            <w:hideMark/>
          </w:tcPr>
          <w:p w14:paraId="5CDACA6E" w14:textId="77777777" w:rsidR="00526DA2" w:rsidRPr="00526DA2" w:rsidRDefault="00526DA2" w:rsidP="00526DA2">
            <w:pPr>
              <w:rPr>
                <w:b/>
                <w:bCs/>
                <w:color w:val="000000"/>
                <w:sz w:val="16"/>
                <w:szCs w:val="16"/>
                <w:lang w:eastAsia="en-GB"/>
              </w:rPr>
            </w:pPr>
          </w:p>
        </w:tc>
      </w:tr>
      <w:tr w:rsidR="00526DA2" w:rsidRPr="00526DA2" w14:paraId="0DABE8C5" w14:textId="77777777" w:rsidTr="00526DA2">
        <w:trPr>
          <w:trHeight w:val="255"/>
        </w:trPr>
        <w:tc>
          <w:tcPr>
            <w:tcW w:w="660" w:type="dxa"/>
            <w:noWrap/>
            <w:hideMark/>
          </w:tcPr>
          <w:p w14:paraId="76810C71" w14:textId="77777777" w:rsidR="00526DA2" w:rsidRPr="00526DA2" w:rsidRDefault="00526DA2" w:rsidP="00526DA2">
            <w:pPr>
              <w:jc w:val="center"/>
              <w:rPr>
                <w:sz w:val="16"/>
                <w:szCs w:val="16"/>
                <w:lang w:eastAsia="en-GB"/>
              </w:rPr>
            </w:pPr>
          </w:p>
        </w:tc>
        <w:tc>
          <w:tcPr>
            <w:tcW w:w="2500" w:type="dxa"/>
            <w:noWrap/>
            <w:hideMark/>
          </w:tcPr>
          <w:p w14:paraId="4FC736F2" w14:textId="77777777" w:rsidR="00526DA2" w:rsidRPr="00526DA2" w:rsidRDefault="00526DA2" w:rsidP="00526DA2">
            <w:pPr>
              <w:jc w:val="center"/>
              <w:rPr>
                <w:sz w:val="16"/>
                <w:szCs w:val="16"/>
                <w:lang w:eastAsia="en-GB"/>
              </w:rPr>
            </w:pPr>
          </w:p>
        </w:tc>
        <w:tc>
          <w:tcPr>
            <w:tcW w:w="3219" w:type="dxa"/>
            <w:noWrap/>
            <w:hideMark/>
          </w:tcPr>
          <w:p w14:paraId="2893D156" w14:textId="77777777" w:rsidR="00526DA2" w:rsidRPr="00526DA2" w:rsidRDefault="00526DA2" w:rsidP="00526DA2">
            <w:pPr>
              <w:rPr>
                <w:sz w:val="16"/>
                <w:szCs w:val="16"/>
                <w:lang w:eastAsia="en-GB"/>
              </w:rPr>
            </w:pPr>
          </w:p>
        </w:tc>
        <w:tc>
          <w:tcPr>
            <w:tcW w:w="2835" w:type="dxa"/>
            <w:noWrap/>
            <w:hideMark/>
          </w:tcPr>
          <w:p w14:paraId="49D2878A" w14:textId="77777777" w:rsidR="00526DA2" w:rsidRPr="00526DA2" w:rsidRDefault="00526DA2" w:rsidP="00526DA2">
            <w:pPr>
              <w:rPr>
                <w:sz w:val="16"/>
                <w:szCs w:val="16"/>
                <w:lang w:eastAsia="en-GB"/>
              </w:rPr>
            </w:pPr>
          </w:p>
        </w:tc>
        <w:tc>
          <w:tcPr>
            <w:tcW w:w="1220" w:type="dxa"/>
            <w:noWrap/>
            <w:hideMark/>
          </w:tcPr>
          <w:p w14:paraId="2CA694EC" w14:textId="77777777" w:rsidR="00526DA2" w:rsidRPr="00526DA2" w:rsidRDefault="00526DA2" w:rsidP="00526DA2">
            <w:pPr>
              <w:rPr>
                <w:sz w:val="16"/>
                <w:szCs w:val="16"/>
                <w:lang w:eastAsia="en-GB"/>
              </w:rPr>
            </w:pPr>
          </w:p>
        </w:tc>
      </w:tr>
      <w:tr w:rsidR="00526DA2" w:rsidRPr="00526DA2" w14:paraId="5655EC98" w14:textId="77777777" w:rsidTr="00526DA2">
        <w:trPr>
          <w:trHeight w:val="285"/>
        </w:trPr>
        <w:tc>
          <w:tcPr>
            <w:tcW w:w="660" w:type="dxa"/>
            <w:noWrap/>
            <w:hideMark/>
          </w:tcPr>
          <w:p w14:paraId="170D888A"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13</w:t>
            </w:r>
          </w:p>
        </w:tc>
        <w:tc>
          <w:tcPr>
            <w:tcW w:w="2500" w:type="dxa"/>
            <w:noWrap/>
            <w:hideMark/>
          </w:tcPr>
          <w:p w14:paraId="7D3BC7BB"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DIGMAN TROPHY 1</w:t>
            </w:r>
            <w:r w:rsidRPr="00526DA2">
              <w:rPr>
                <w:b/>
                <w:bCs/>
                <w:color w:val="000000"/>
                <w:sz w:val="16"/>
                <w:szCs w:val="16"/>
                <w:vertAlign w:val="superscript"/>
                <w:lang w:eastAsia="en-GB"/>
              </w:rPr>
              <w:t>st</w:t>
            </w:r>
            <w:r w:rsidRPr="00526DA2">
              <w:rPr>
                <w:b/>
                <w:bCs/>
                <w:color w:val="000000"/>
                <w:sz w:val="16"/>
                <w:szCs w:val="16"/>
                <w:lang w:eastAsia="en-GB"/>
              </w:rPr>
              <w:t xml:space="preserve"> XI</w:t>
            </w:r>
          </w:p>
        </w:tc>
        <w:tc>
          <w:tcPr>
            <w:tcW w:w="3219" w:type="dxa"/>
            <w:noWrap/>
            <w:hideMark/>
          </w:tcPr>
          <w:p w14:paraId="796A5A93"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FORMBY CC</w:t>
            </w:r>
          </w:p>
        </w:tc>
        <w:tc>
          <w:tcPr>
            <w:tcW w:w="2835" w:type="dxa"/>
            <w:noWrap/>
            <w:hideMark/>
          </w:tcPr>
          <w:p w14:paraId="0021AD2C"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ORMSKIRK CC</w:t>
            </w:r>
          </w:p>
        </w:tc>
        <w:tc>
          <w:tcPr>
            <w:tcW w:w="1220" w:type="dxa"/>
            <w:noWrap/>
            <w:hideMark/>
          </w:tcPr>
          <w:p w14:paraId="26FD1686" w14:textId="77777777" w:rsidR="00526DA2" w:rsidRPr="00526DA2" w:rsidRDefault="00526DA2" w:rsidP="00526DA2">
            <w:pPr>
              <w:rPr>
                <w:b/>
                <w:bCs/>
                <w:color w:val="000000"/>
                <w:sz w:val="16"/>
                <w:szCs w:val="16"/>
                <w:lang w:eastAsia="en-GB"/>
              </w:rPr>
            </w:pPr>
          </w:p>
        </w:tc>
      </w:tr>
      <w:tr w:rsidR="00526DA2" w:rsidRPr="00526DA2" w14:paraId="0F431F81" w14:textId="77777777" w:rsidTr="00526DA2">
        <w:trPr>
          <w:trHeight w:val="255"/>
        </w:trPr>
        <w:tc>
          <w:tcPr>
            <w:tcW w:w="660" w:type="dxa"/>
            <w:noWrap/>
            <w:hideMark/>
          </w:tcPr>
          <w:p w14:paraId="39626A3F" w14:textId="77777777" w:rsidR="00526DA2" w:rsidRPr="00526DA2" w:rsidRDefault="00526DA2" w:rsidP="00526DA2">
            <w:pPr>
              <w:jc w:val="center"/>
              <w:rPr>
                <w:sz w:val="16"/>
                <w:szCs w:val="16"/>
                <w:lang w:eastAsia="en-GB"/>
              </w:rPr>
            </w:pPr>
          </w:p>
        </w:tc>
        <w:tc>
          <w:tcPr>
            <w:tcW w:w="2500" w:type="dxa"/>
            <w:noWrap/>
            <w:hideMark/>
          </w:tcPr>
          <w:p w14:paraId="0F92C35D" w14:textId="77777777" w:rsidR="00526DA2" w:rsidRPr="00526DA2" w:rsidRDefault="00526DA2" w:rsidP="00526DA2">
            <w:pPr>
              <w:jc w:val="center"/>
              <w:rPr>
                <w:sz w:val="16"/>
                <w:szCs w:val="16"/>
                <w:lang w:eastAsia="en-GB"/>
              </w:rPr>
            </w:pPr>
          </w:p>
        </w:tc>
        <w:tc>
          <w:tcPr>
            <w:tcW w:w="3219" w:type="dxa"/>
            <w:noWrap/>
            <w:hideMark/>
          </w:tcPr>
          <w:p w14:paraId="0C5D7D69" w14:textId="77777777" w:rsidR="00526DA2" w:rsidRPr="00526DA2" w:rsidRDefault="00526DA2" w:rsidP="00526DA2">
            <w:pPr>
              <w:rPr>
                <w:sz w:val="16"/>
                <w:szCs w:val="16"/>
                <w:lang w:eastAsia="en-GB"/>
              </w:rPr>
            </w:pPr>
          </w:p>
        </w:tc>
        <w:tc>
          <w:tcPr>
            <w:tcW w:w="2835" w:type="dxa"/>
            <w:noWrap/>
            <w:hideMark/>
          </w:tcPr>
          <w:p w14:paraId="79A0E894" w14:textId="77777777" w:rsidR="00526DA2" w:rsidRPr="00526DA2" w:rsidRDefault="00526DA2" w:rsidP="00526DA2">
            <w:pPr>
              <w:rPr>
                <w:sz w:val="16"/>
                <w:szCs w:val="16"/>
                <w:lang w:eastAsia="en-GB"/>
              </w:rPr>
            </w:pPr>
          </w:p>
        </w:tc>
        <w:tc>
          <w:tcPr>
            <w:tcW w:w="1220" w:type="dxa"/>
            <w:noWrap/>
            <w:hideMark/>
          </w:tcPr>
          <w:p w14:paraId="2D0761E3" w14:textId="77777777" w:rsidR="00526DA2" w:rsidRPr="00526DA2" w:rsidRDefault="00526DA2" w:rsidP="00526DA2">
            <w:pPr>
              <w:rPr>
                <w:sz w:val="16"/>
                <w:szCs w:val="16"/>
                <w:lang w:eastAsia="en-GB"/>
              </w:rPr>
            </w:pPr>
          </w:p>
        </w:tc>
      </w:tr>
      <w:tr w:rsidR="00526DA2" w:rsidRPr="00526DA2" w14:paraId="73A2FB61" w14:textId="77777777" w:rsidTr="00526DA2">
        <w:trPr>
          <w:trHeight w:val="285"/>
        </w:trPr>
        <w:tc>
          <w:tcPr>
            <w:tcW w:w="660" w:type="dxa"/>
            <w:noWrap/>
            <w:hideMark/>
          </w:tcPr>
          <w:p w14:paraId="1D1C49C5"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14</w:t>
            </w:r>
          </w:p>
        </w:tc>
        <w:tc>
          <w:tcPr>
            <w:tcW w:w="2500" w:type="dxa"/>
            <w:noWrap/>
            <w:hideMark/>
          </w:tcPr>
          <w:p w14:paraId="6146BCFE"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ECHO KO 1</w:t>
            </w:r>
            <w:r w:rsidRPr="00526DA2">
              <w:rPr>
                <w:b/>
                <w:bCs/>
                <w:color w:val="000000"/>
                <w:sz w:val="16"/>
                <w:szCs w:val="16"/>
                <w:vertAlign w:val="superscript"/>
                <w:lang w:eastAsia="en-GB"/>
              </w:rPr>
              <w:t>st</w:t>
            </w:r>
            <w:r w:rsidRPr="00526DA2">
              <w:rPr>
                <w:b/>
                <w:bCs/>
                <w:color w:val="000000"/>
                <w:sz w:val="16"/>
                <w:szCs w:val="16"/>
                <w:lang w:eastAsia="en-GB"/>
              </w:rPr>
              <w:t xml:space="preserve"> XI</w:t>
            </w:r>
          </w:p>
        </w:tc>
        <w:tc>
          <w:tcPr>
            <w:tcW w:w="3219" w:type="dxa"/>
            <w:noWrap/>
            <w:hideMark/>
          </w:tcPr>
          <w:p w14:paraId="71CD3F7A"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CHESTER BH</w:t>
            </w:r>
          </w:p>
        </w:tc>
        <w:tc>
          <w:tcPr>
            <w:tcW w:w="2835" w:type="dxa"/>
            <w:noWrap/>
            <w:hideMark/>
          </w:tcPr>
          <w:p w14:paraId="6A09180A"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FORMBY CC</w:t>
            </w:r>
          </w:p>
        </w:tc>
        <w:tc>
          <w:tcPr>
            <w:tcW w:w="1220" w:type="dxa"/>
            <w:noWrap/>
            <w:hideMark/>
          </w:tcPr>
          <w:p w14:paraId="79EC270C" w14:textId="77777777" w:rsidR="00526DA2" w:rsidRPr="00526DA2" w:rsidRDefault="00526DA2" w:rsidP="00526DA2">
            <w:pPr>
              <w:rPr>
                <w:b/>
                <w:bCs/>
                <w:color w:val="000000"/>
                <w:sz w:val="16"/>
                <w:szCs w:val="16"/>
                <w:lang w:eastAsia="en-GB"/>
              </w:rPr>
            </w:pPr>
          </w:p>
        </w:tc>
      </w:tr>
      <w:tr w:rsidR="00526DA2" w:rsidRPr="00526DA2" w14:paraId="36CEAE26" w14:textId="77777777" w:rsidTr="00526DA2">
        <w:trPr>
          <w:trHeight w:val="255"/>
        </w:trPr>
        <w:tc>
          <w:tcPr>
            <w:tcW w:w="660" w:type="dxa"/>
            <w:noWrap/>
            <w:hideMark/>
          </w:tcPr>
          <w:p w14:paraId="4E92BA8A" w14:textId="77777777" w:rsidR="00526DA2" w:rsidRPr="00526DA2" w:rsidRDefault="00526DA2" w:rsidP="00526DA2">
            <w:pPr>
              <w:jc w:val="center"/>
              <w:rPr>
                <w:sz w:val="16"/>
                <w:szCs w:val="16"/>
                <w:lang w:eastAsia="en-GB"/>
              </w:rPr>
            </w:pPr>
          </w:p>
        </w:tc>
        <w:tc>
          <w:tcPr>
            <w:tcW w:w="2500" w:type="dxa"/>
            <w:noWrap/>
            <w:hideMark/>
          </w:tcPr>
          <w:p w14:paraId="6E0B152D" w14:textId="77777777" w:rsidR="00526DA2" w:rsidRPr="00526DA2" w:rsidRDefault="00526DA2" w:rsidP="00526DA2">
            <w:pPr>
              <w:jc w:val="center"/>
              <w:rPr>
                <w:sz w:val="16"/>
                <w:szCs w:val="16"/>
                <w:lang w:eastAsia="en-GB"/>
              </w:rPr>
            </w:pPr>
          </w:p>
        </w:tc>
        <w:tc>
          <w:tcPr>
            <w:tcW w:w="3219" w:type="dxa"/>
            <w:noWrap/>
            <w:hideMark/>
          </w:tcPr>
          <w:p w14:paraId="3A383F68" w14:textId="77777777" w:rsidR="00526DA2" w:rsidRPr="00526DA2" w:rsidRDefault="00526DA2" w:rsidP="00526DA2">
            <w:pPr>
              <w:rPr>
                <w:sz w:val="16"/>
                <w:szCs w:val="16"/>
                <w:lang w:eastAsia="en-GB"/>
              </w:rPr>
            </w:pPr>
          </w:p>
        </w:tc>
        <w:tc>
          <w:tcPr>
            <w:tcW w:w="2835" w:type="dxa"/>
            <w:noWrap/>
            <w:hideMark/>
          </w:tcPr>
          <w:p w14:paraId="1AE54D87" w14:textId="77777777" w:rsidR="00526DA2" w:rsidRPr="00526DA2" w:rsidRDefault="00526DA2" w:rsidP="00526DA2">
            <w:pPr>
              <w:rPr>
                <w:sz w:val="16"/>
                <w:szCs w:val="16"/>
                <w:lang w:eastAsia="en-GB"/>
              </w:rPr>
            </w:pPr>
          </w:p>
        </w:tc>
        <w:tc>
          <w:tcPr>
            <w:tcW w:w="1220" w:type="dxa"/>
            <w:noWrap/>
            <w:hideMark/>
          </w:tcPr>
          <w:p w14:paraId="69DBF83A" w14:textId="77777777" w:rsidR="00526DA2" w:rsidRPr="00526DA2" w:rsidRDefault="00526DA2" w:rsidP="00526DA2">
            <w:pPr>
              <w:rPr>
                <w:sz w:val="16"/>
                <w:szCs w:val="16"/>
                <w:lang w:eastAsia="en-GB"/>
              </w:rPr>
            </w:pPr>
          </w:p>
        </w:tc>
      </w:tr>
      <w:tr w:rsidR="00526DA2" w:rsidRPr="00526DA2" w14:paraId="5796B80A" w14:textId="77777777" w:rsidTr="00526DA2">
        <w:trPr>
          <w:trHeight w:val="285"/>
        </w:trPr>
        <w:tc>
          <w:tcPr>
            <w:tcW w:w="660" w:type="dxa"/>
            <w:noWrap/>
            <w:hideMark/>
          </w:tcPr>
          <w:p w14:paraId="31FBC2EB"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15</w:t>
            </w:r>
          </w:p>
        </w:tc>
        <w:tc>
          <w:tcPr>
            <w:tcW w:w="2500" w:type="dxa"/>
            <w:noWrap/>
            <w:hideMark/>
          </w:tcPr>
          <w:p w14:paraId="2271866B"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RAY TYLER KO 2</w:t>
            </w:r>
            <w:r w:rsidRPr="00526DA2">
              <w:rPr>
                <w:b/>
                <w:bCs/>
                <w:color w:val="000000"/>
                <w:sz w:val="16"/>
                <w:szCs w:val="16"/>
                <w:vertAlign w:val="superscript"/>
                <w:lang w:eastAsia="en-GB"/>
              </w:rPr>
              <w:t>nd</w:t>
            </w:r>
            <w:r w:rsidRPr="00526DA2">
              <w:rPr>
                <w:b/>
                <w:bCs/>
                <w:color w:val="000000"/>
                <w:sz w:val="16"/>
                <w:szCs w:val="16"/>
                <w:lang w:eastAsia="en-GB"/>
              </w:rPr>
              <w:t xml:space="preserve"> XI</w:t>
            </w:r>
          </w:p>
        </w:tc>
        <w:tc>
          <w:tcPr>
            <w:tcW w:w="3219" w:type="dxa"/>
            <w:noWrap/>
            <w:hideMark/>
          </w:tcPr>
          <w:p w14:paraId="783E7090"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 xml:space="preserve">LIVERPOOL CC </w:t>
            </w:r>
          </w:p>
        </w:tc>
        <w:tc>
          <w:tcPr>
            <w:tcW w:w="2835" w:type="dxa"/>
            <w:noWrap/>
            <w:hideMark/>
          </w:tcPr>
          <w:p w14:paraId="0E713F46"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NEWTON LE WILLOWS CC</w:t>
            </w:r>
          </w:p>
        </w:tc>
        <w:tc>
          <w:tcPr>
            <w:tcW w:w="1220" w:type="dxa"/>
            <w:noWrap/>
            <w:hideMark/>
          </w:tcPr>
          <w:p w14:paraId="299516C1" w14:textId="77777777" w:rsidR="00526DA2" w:rsidRPr="00526DA2" w:rsidRDefault="00526DA2" w:rsidP="00526DA2">
            <w:pPr>
              <w:rPr>
                <w:b/>
                <w:bCs/>
                <w:color w:val="000000"/>
                <w:sz w:val="16"/>
                <w:szCs w:val="16"/>
                <w:lang w:eastAsia="en-GB"/>
              </w:rPr>
            </w:pPr>
          </w:p>
        </w:tc>
      </w:tr>
      <w:tr w:rsidR="00526DA2" w:rsidRPr="00526DA2" w14:paraId="04A31285" w14:textId="77777777" w:rsidTr="00526DA2">
        <w:trPr>
          <w:trHeight w:val="255"/>
        </w:trPr>
        <w:tc>
          <w:tcPr>
            <w:tcW w:w="660" w:type="dxa"/>
            <w:noWrap/>
            <w:hideMark/>
          </w:tcPr>
          <w:p w14:paraId="4C1F2DE0" w14:textId="77777777" w:rsidR="00526DA2" w:rsidRPr="00526DA2" w:rsidRDefault="00526DA2" w:rsidP="00526DA2">
            <w:pPr>
              <w:jc w:val="center"/>
              <w:rPr>
                <w:sz w:val="16"/>
                <w:szCs w:val="16"/>
                <w:lang w:eastAsia="en-GB"/>
              </w:rPr>
            </w:pPr>
          </w:p>
        </w:tc>
        <w:tc>
          <w:tcPr>
            <w:tcW w:w="2500" w:type="dxa"/>
            <w:noWrap/>
            <w:hideMark/>
          </w:tcPr>
          <w:p w14:paraId="632FC6D6" w14:textId="77777777" w:rsidR="00526DA2" w:rsidRPr="00526DA2" w:rsidRDefault="00526DA2" w:rsidP="00526DA2">
            <w:pPr>
              <w:jc w:val="center"/>
              <w:rPr>
                <w:sz w:val="16"/>
                <w:szCs w:val="16"/>
                <w:lang w:eastAsia="en-GB"/>
              </w:rPr>
            </w:pPr>
          </w:p>
        </w:tc>
        <w:tc>
          <w:tcPr>
            <w:tcW w:w="3219" w:type="dxa"/>
            <w:noWrap/>
            <w:hideMark/>
          </w:tcPr>
          <w:p w14:paraId="3AEBDF20" w14:textId="77777777" w:rsidR="00526DA2" w:rsidRPr="00526DA2" w:rsidRDefault="00526DA2" w:rsidP="00526DA2">
            <w:pPr>
              <w:rPr>
                <w:sz w:val="16"/>
                <w:szCs w:val="16"/>
                <w:lang w:eastAsia="en-GB"/>
              </w:rPr>
            </w:pPr>
          </w:p>
        </w:tc>
        <w:tc>
          <w:tcPr>
            <w:tcW w:w="2835" w:type="dxa"/>
            <w:noWrap/>
            <w:hideMark/>
          </w:tcPr>
          <w:p w14:paraId="05DBB13C" w14:textId="77777777" w:rsidR="00526DA2" w:rsidRPr="00526DA2" w:rsidRDefault="00526DA2" w:rsidP="00526DA2">
            <w:pPr>
              <w:rPr>
                <w:sz w:val="16"/>
                <w:szCs w:val="16"/>
                <w:lang w:eastAsia="en-GB"/>
              </w:rPr>
            </w:pPr>
          </w:p>
        </w:tc>
        <w:tc>
          <w:tcPr>
            <w:tcW w:w="1220" w:type="dxa"/>
            <w:noWrap/>
            <w:hideMark/>
          </w:tcPr>
          <w:p w14:paraId="582AFFC5" w14:textId="77777777" w:rsidR="00526DA2" w:rsidRPr="00526DA2" w:rsidRDefault="00526DA2" w:rsidP="00526DA2">
            <w:pPr>
              <w:rPr>
                <w:sz w:val="16"/>
                <w:szCs w:val="16"/>
                <w:lang w:eastAsia="en-GB"/>
              </w:rPr>
            </w:pPr>
          </w:p>
        </w:tc>
      </w:tr>
      <w:tr w:rsidR="00526DA2" w:rsidRPr="00526DA2" w14:paraId="1028259D" w14:textId="77777777" w:rsidTr="00526DA2">
        <w:trPr>
          <w:trHeight w:val="285"/>
        </w:trPr>
        <w:tc>
          <w:tcPr>
            <w:tcW w:w="660" w:type="dxa"/>
            <w:noWrap/>
            <w:hideMark/>
          </w:tcPr>
          <w:p w14:paraId="7F0A25A5"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16</w:t>
            </w:r>
          </w:p>
        </w:tc>
        <w:tc>
          <w:tcPr>
            <w:tcW w:w="2500" w:type="dxa"/>
            <w:noWrap/>
            <w:hideMark/>
          </w:tcPr>
          <w:p w14:paraId="43532706"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CHESTER CUP 2</w:t>
            </w:r>
            <w:r w:rsidRPr="00526DA2">
              <w:rPr>
                <w:b/>
                <w:bCs/>
                <w:color w:val="000000"/>
                <w:sz w:val="16"/>
                <w:szCs w:val="16"/>
                <w:vertAlign w:val="superscript"/>
                <w:lang w:eastAsia="en-GB"/>
              </w:rPr>
              <w:t>nd</w:t>
            </w:r>
            <w:r w:rsidRPr="00526DA2">
              <w:rPr>
                <w:b/>
                <w:bCs/>
                <w:color w:val="000000"/>
                <w:sz w:val="16"/>
                <w:szCs w:val="16"/>
                <w:lang w:eastAsia="en-GB"/>
              </w:rPr>
              <w:t xml:space="preserve"> XI</w:t>
            </w:r>
          </w:p>
        </w:tc>
        <w:tc>
          <w:tcPr>
            <w:tcW w:w="3219" w:type="dxa"/>
            <w:noWrap/>
            <w:hideMark/>
          </w:tcPr>
          <w:p w14:paraId="680CE339"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ORMSKIRK CC</w:t>
            </w:r>
          </w:p>
        </w:tc>
        <w:tc>
          <w:tcPr>
            <w:tcW w:w="2835" w:type="dxa"/>
            <w:noWrap/>
            <w:hideMark/>
          </w:tcPr>
          <w:p w14:paraId="5175FDF0"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WALLASEY CC</w:t>
            </w:r>
          </w:p>
        </w:tc>
        <w:tc>
          <w:tcPr>
            <w:tcW w:w="1220" w:type="dxa"/>
            <w:noWrap/>
            <w:hideMark/>
          </w:tcPr>
          <w:p w14:paraId="369BC02C" w14:textId="77777777" w:rsidR="00526DA2" w:rsidRPr="00526DA2" w:rsidRDefault="00526DA2" w:rsidP="00526DA2">
            <w:pPr>
              <w:rPr>
                <w:b/>
                <w:bCs/>
                <w:color w:val="000000"/>
                <w:sz w:val="16"/>
                <w:szCs w:val="16"/>
                <w:lang w:eastAsia="en-GB"/>
              </w:rPr>
            </w:pPr>
          </w:p>
        </w:tc>
      </w:tr>
      <w:tr w:rsidR="00526DA2" w:rsidRPr="00526DA2" w14:paraId="173C9D15" w14:textId="77777777" w:rsidTr="00526DA2">
        <w:trPr>
          <w:trHeight w:val="255"/>
        </w:trPr>
        <w:tc>
          <w:tcPr>
            <w:tcW w:w="660" w:type="dxa"/>
            <w:noWrap/>
            <w:hideMark/>
          </w:tcPr>
          <w:p w14:paraId="6F37B267" w14:textId="77777777" w:rsidR="00526DA2" w:rsidRPr="00526DA2" w:rsidRDefault="00526DA2" w:rsidP="00526DA2">
            <w:pPr>
              <w:jc w:val="center"/>
              <w:rPr>
                <w:sz w:val="16"/>
                <w:szCs w:val="16"/>
                <w:lang w:eastAsia="en-GB"/>
              </w:rPr>
            </w:pPr>
          </w:p>
        </w:tc>
        <w:tc>
          <w:tcPr>
            <w:tcW w:w="2500" w:type="dxa"/>
            <w:noWrap/>
            <w:hideMark/>
          </w:tcPr>
          <w:p w14:paraId="46C4065D" w14:textId="77777777" w:rsidR="00526DA2" w:rsidRPr="00526DA2" w:rsidRDefault="00526DA2" w:rsidP="00526DA2">
            <w:pPr>
              <w:jc w:val="center"/>
              <w:rPr>
                <w:sz w:val="16"/>
                <w:szCs w:val="16"/>
                <w:lang w:eastAsia="en-GB"/>
              </w:rPr>
            </w:pPr>
          </w:p>
        </w:tc>
        <w:tc>
          <w:tcPr>
            <w:tcW w:w="3219" w:type="dxa"/>
            <w:noWrap/>
            <w:hideMark/>
          </w:tcPr>
          <w:p w14:paraId="6934FBD1" w14:textId="77777777" w:rsidR="00526DA2" w:rsidRPr="00526DA2" w:rsidRDefault="00526DA2" w:rsidP="00526DA2">
            <w:pPr>
              <w:rPr>
                <w:sz w:val="16"/>
                <w:szCs w:val="16"/>
                <w:lang w:eastAsia="en-GB"/>
              </w:rPr>
            </w:pPr>
          </w:p>
        </w:tc>
        <w:tc>
          <w:tcPr>
            <w:tcW w:w="2835" w:type="dxa"/>
            <w:noWrap/>
            <w:hideMark/>
          </w:tcPr>
          <w:p w14:paraId="30AD7F8E" w14:textId="77777777" w:rsidR="00526DA2" w:rsidRPr="00526DA2" w:rsidRDefault="00526DA2" w:rsidP="00526DA2">
            <w:pPr>
              <w:rPr>
                <w:sz w:val="16"/>
                <w:szCs w:val="16"/>
                <w:lang w:eastAsia="en-GB"/>
              </w:rPr>
            </w:pPr>
          </w:p>
        </w:tc>
        <w:tc>
          <w:tcPr>
            <w:tcW w:w="1220" w:type="dxa"/>
            <w:noWrap/>
            <w:hideMark/>
          </w:tcPr>
          <w:p w14:paraId="0B034361" w14:textId="77777777" w:rsidR="00526DA2" w:rsidRPr="00526DA2" w:rsidRDefault="00526DA2" w:rsidP="00526DA2">
            <w:pPr>
              <w:rPr>
                <w:sz w:val="16"/>
                <w:szCs w:val="16"/>
                <w:lang w:eastAsia="en-GB"/>
              </w:rPr>
            </w:pPr>
          </w:p>
        </w:tc>
      </w:tr>
      <w:tr w:rsidR="00526DA2" w:rsidRPr="00526DA2" w14:paraId="423D6251" w14:textId="77777777" w:rsidTr="00526DA2">
        <w:trPr>
          <w:trHeight w:val="255"/>
        </w:trPr>
        <w:tc>
          <w:tcPr>
            <w:tcW w:w="660" w:type="dxa"/>
            <w:noWrap/>
            <w:hideMark/>
          </w:tcPr>
          <w:p w14:paraId="0B62F4FD"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17</w:t>
            </w:r>
          </w:p>
        </w:tc>
        <w:tc>
          <w:tcPr>
            <w:tcW w:w="2500" w:type="dxa"/>
            <w:noWrap/>
            <w:hideMark/>
          </w:tcPr>
          <w:p w14:paraId="6E5D56E3"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TITTERSHILL SHIELD</w:t>
            </w:r>
          </w:p>
        </w:tc>
        <w:tc>
          <w:tcPr>
            <w:tcW w:w="3219" w:type="dxa"/>
            <w:noWrap/>
            <w:hideMark/>
          </w:tcPr>
          <w:p w14:paraId="0DDB3F86"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LEIGH CC</w:t>
            </w:r>
          </w:p>
        </w:tc>
        <w:tc>
          <w:tcPr>
            <w:tcW w:w="2835" w:type="dxa"/>
            <w:noWrap/>
            <w:hideMark/>
          </w:tcPr>
          <w:p w14:paraId="2F20B14D"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WAVERTREE CC</w:t>
            </w:r>
          </w:p>
        </w:tc>
        <w:tc>
          <w:tcPr>
            <w:tcW w:w="1220" w:type="dxa"/>
            <w:noWrap/>
            <w:hideMark/>
          </w:tcPr>
          <w:p w14:paraId="143EA49A" w14:textId="77777777" w:rsidR="00526DA2" w:rsidRPr="00526DA2" w:rsidRDefault="00526DA2" w:rsidP="00526DA2">
            <w:pPr>
              <w:rPr>
                <w:b/>
                <w:bCs/>
                <w:color w:val="000000"/>
                <w:sz w:val="16"/>
                <w:szCs w:val="16"/>
                <w:lang w:eastAsia="en-GB"/>
              </w:rPr>
            </w:pPr>
          </w:p>
        </w:tc>
      </w:tr>
      <w:tr w:rsidR="00526DA2" w:rsidRPr="00526DA2" w14:paraId="48A9C401" w14:textId="77777777" w:rsidTr="00526DA2">
        <w:trPr>
          <w:trHeight w:val="255"/>
        </w:trPr>
        <w:tc>
          <w:tcPr>
            <w:tcW w:w="660" w:type="dxa"/>
            <w:noWrap/>
            <w:hideMark/>
          </w:tcPr>
          <w:p w14:paraId="47F18402" w14:textId="77777777" w:rsidR="00526DA2" w:rsidRPr="00526DA2" w:rsidRDefault="00526DA2" w:rsidP="00526DA2">
            <w:pPr>
              <w:jc w:val="center"/>
              <w:rPr>
                <w:sz w:val="16"/>
                <w:szCs w:val="16"/>
                <w:lang w:eastAsia="en-GB"/>
              </w:rPr>
            </w:pPr>
          </w:p>
        </w:tc>
        <w:tc>
          <w:tcPr>
            <w:tcW w:w="2500" w:type="dxa"/>
            <w:noWrap/>
            <w:hideMark/>
          </w:tcPr>
          <w:p w14:paraId="17621E9D" w14:textId="77777777" w:rsidR="00526DA2" w:rsidRPr="00526DA2" w:rsidRDefault="00526DA2" w:rsidP="00526DA2">
            <w:pPr>
              <w:jc w:val="center"/>
              <w:rPr>
                <w:sz w:val="16"/>
                <w:szCs w:val="16"/>
                <w:lang w:eastAsia="en-GB"/>
              </w:rPr>
            </w:pPr>
          </w:p>
        </w:tc>
        <w:tc>
          <w:tcPr>
            <w:tcW w:w="3219" w:type="dxa"/>
            <w:noWrap/>
            <w:hideMark/>
          </w:tcPr>
          <w:p w14:paraId="2A3D375E" w14:textId="77777777" w:rsidR="00526DA2" w:rsidRPr="00526DA2" w:rsidRDefault="00526DA2" w:rsidP="00526DA2">
            <w:pPr>
              <w:rPr>
                <w:sz w:val="16"/>
                <w:szCs w:val="16"/>
                <w:lang w:eastAsia="en-GB"/>
              </w:rPr>
            </w:pPr>
          </w:p>
        </w:tc>
        <w:tc>
          <w:tcPr>
            <w:tcW w:w="2835" w:type="dxa"/>
            <w:noWrap/>
            <w:hideMark/>
          </w:tcPr>
          <w:p w14:paraId="0981CBD2" w14:textId="77777777" w:rsidR="00526DA2" w:rsidRPr="00526DA2" w:rsidRDefault="00526DA2" w:rsidP="00526DA2">
            <w:pPr>
              <w:rPr>
                <w:sz w:val="16"/>
                <w:szCs w:val="16"/>
                <w:lang w:eastAsia="en-GB"/>
              </w:rPr>
            </w:pPr>
          </w:p>
        </w:tc>
        <w:tc>
          <w:tcPr>
            <w:tcW w:w="1220" w:type="dxa"/>
            <w:noWrap/>
            <w:hideMark/>
          </w:tcPr>
          <w:p w14:paraId="5374F361" w14:textId="77777777" w:rsidR="00526DA2" w:rsidRPr="00526DA2" w:rsidRDefault="00526DA2" w:rsidP="00526DA2">
            <w:pPr>
              <w:rPr>
                <w:sz w:val="16"/>
                <w:szCs w:val="16"/>
                <w:lang w:eastAsia="en-GB"/>
              </w:rPr>
            </w:pPr>
          </w:p>
        </w:tc>
      </w:tr>
      <w:tr w:rsidR="00526DA2" w:rsidRPr="00526DA2" w14:paraId="21916D6D" w14:textId="77777777" w:rsidTr="00526DA2">
        <w:trPr>
          <w:trHeight w:val="285"/>
        </w:trPr>
        <w:tc>
          <w:tcPr>
            <w:tcW w:w="660" w:type="dxa"/>
            <w:noWrap/>
            <w:hideMark/>
          </w:tcPr>
          <w:p w14:paraId="33D12631"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18</w:t>
            </w:r>
          </w:p>
        </w:tc>
        <w:tc>
          <w:tcPr>
            <w:tcW w:w="2500" w:type="dxa"/>
            <w:noWrap/>
            <w:hideMark/>
          </w:tcPr>
          <w:p w14:paraId="79B2F8BE"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CHRYSALIS T20 2</w:t>
            </w:r>
            <w:r w:rsidRPr="00526DA2">
              <w:rPr>
                <w:b/>
                <w:bCs/>
                <w:color w:val="000000"/>
                <w:sz w:val="16"/>
                <w:szCs w:val="16"/>
                <w:vertAlign w:val="superscript"/>
                <w:lang w:eastAsia="en-GB"/>
              </w:rPr>
              <w:t>nd</w:t>
            </w:r>
            <w:r w:rsidRPr="00526DA2">
              <w:rPr>
                <w:b/>
                <w:bCs/>
                <w:color w:val="000000"/>
                <w:sz w:val="16"/>
                <w:szCs w:val="16"/>
                <w:lang w:eastAsia="en-GB"/>
              </w:rPr>
              <w:t xml:space="preserve"> XI</w:t>
            </w:r>
          </w:p>
        </w:tc>
        <w:tc>
          <w:tcPr>
            <w:tcW w:w="3219" w:type="dxa"/>
            <w:noWrap/>
            <w:hideMark/>
          </w:tcPr>
          <w:p w14:paraId="61FD9425"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FORMBY CC</w:t>
            </w:r>
          </w:p>
        </w:tc>
        <w:tc>
          <w:tcPr>
            <w:tcW w:w="2835" w:type="dxa"/>
            <w:noWrap/>
            <w:hideMark/>
          </w:tcPr>
          <w:p w14:paraId="58294AD9"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NEW BRIGHTON CC</w:t>
            </w:r>
          </w:p>
        </w:tc>
        <w:tc>
          <w:tcPr>
            <w:tcW w:w="1220" w:type="dxa"/>
            <w:noWrap/>
            <w:hideMark/>
          </w:tcPr>
          <w:p w14:paraId="432946E4" w14:textId="77777777" w:rsidR="00526DA2" w:rsidRPr="00526DA2" w:rsidRDefault="00526DA2" w:rsidP="00526DA2">
            <w:pPr>
              <w:rPr>
                <w:b/>
                <w:bCs/>
                <w:color w:val="000000"/>
                <w:sz w:val="16"/>
                <w:szCs w:val="16"/>
                <w:lang w:eastAsia="en-GB"/>
              </w:rPr>
            </w:pPr>
          </w:p>
        </w:tc>
      </w:tr>
      <w:tr w:rsidR="00526DA2" w:rsidRPr="00526DA2" w14:paraId="4F5CA022" w14:textId="77777777" w:rsidTr="00526DA2">
        <w:trPr>
          <w:trHeight w:val="255"/>
        </w:trPr>
        <w:tc>
          <w:tcPr>
            <w:tcW w:w="660" w:type="dxa"/>
            <w:noWrap/>
            <w:hideMark/>
          </w:tcPr>
          <w:p w14:paraId="631FA4D8" w14:textId="77777777" w:rsidR="00526DA2" w:rsidRPr="00526DA2" w:rsidRDefault="00526DA2" w:rsidP="00526DA2">
            <w:pPr>
              <w:jc w:val="center"/>
              <w:rPr>
                <w:sz w:val="16"/>
                <w:szCs w:val="16"/>
                <w:lang w:eastAsia="en-GB"/>
              </w:rPr>
            </w:pPr>
          </w:p>
        </w:tc>
        <w:tc>
          <w:tcPr>
            <w:tcW w:w="2500" w:type="dxa"/>
            <w:noWrap/>
            <w:hideMark/>
          </w:tcPr>
          <w:p w14:paraId="5003DFCA" w14:textId="77777777" w:rsidR="00526DA2" w:rsidRPr="00526DA2" w:rsidRDefault="00526DA2" w:rsidP="00526DA2">
            <w:pPr>
              <w:jc w:val="center"/>
              <w:rPr>
                <w:sz w:val="16"/>
                <w:szCs w:val="16"/>
                <w:lang w:eastAsia="en-GB"/>
              </w:rPr>
            </w:pPr>
          </w:p>
        </w:tc>
        <w:tc>
          <w:tcPr>
            <w:tcW w:w="3219" w:type="dxa"/>
            <w:noWrap/>
            <w:hideMark/>
          </w:tcPr>
          <w:p w14:paraId="3FAD22BF" w14:textId="77777777" w:rsidR="00526DA2" w:rsidRPr="00526DA2" w:rsidRDefault="00526DA2" w:rsidP="00526DA2">
            <w:pPr>
              <w:rPr>
                <w:sz w:val="16"/>
                <w:szCs w:val="16"/>
                <w:lang w:eastAsia="en-GB"/>
              </w:rPr>
            </w:pPr>
          </w:p>
        </w:tc>
        <w:tc>
          <w:tcPr>
            <w:tcW w:w="2835" w:type="dxa"/>
            <w:noWrap/>
            <w:hideMark/>
          </w:tcPr>
          <w:p w14:paraId="701AD579" w14:textId="77777777" w:rsidR="00526DA2" w:rsidRPr="00526DA2" w:rsidRDefault="00526DA2" w:rsidP="00526DA2">
            <w:pPr>
              <w:rPr>
                <w:sz w:val="16"/>
                <w:szCs w:val="16"/>
                <w:lang w:eastAsia="en-GB"/>
              </w:rPr>
            </w:pPr>
          </w:p>
        </w:tc>
        <w:tc>
          <w:tcPr>
            <w:tcW w:w="1220" w:type="dxa"/>
            <w:noWrap/>
            <w:hideMark/>
          </w:tcPr>
          <w:p w14:paraId="507C65DD" w14:textId="77777777" w:rsidR="00526DA2" w:rsidRPr="00526DA2" w:rsidRDefault="00526DA2" w:rsidP="00526DA2">
            <w:pPr>
              <w:rPr>
                <w:sz w:val="16"/>
                <w:szCs w:val="16"/>
                <w:lang w:eastAsia="en-GB"/>
              </w:rPr>
            </w:pPr>
          </w:p>
        </w:tc>
      </w:tr>
      <w:tr w:rsidR="00526DA2" w:rsidRPr="00526DA2" w14:paraId="612F79D6" w14:textId="77777777" w:rsidTr="00526DA2">
        <w:trPr>
          <w:trHeight w:val="285"/>
        </w:trPr>
        <w:tc>
          <w:tcPr>
            <w:tcW w:w="660" w:type="dxa"/>
            <w:noWrap/>
            <w:hideMark/>
          </w:tcPr>
          <w:p w14:paraId="2F7811D1"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19</w:t>
            </w:r>
          </w:p>
        </w:tc>
        <w:tc>
          <w:tcPr>
            <w:tcW w:w="2500" w:type="dxa"/>
            <w:noWrap/>
            <w:hideMark/>
          </w:tcPr>
          <w:p w14:paraId="2C50541F"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MIKE LEDDY 3</w:t>
            </w:r>
            <w:r w:rsidRPr="00526DA2">
              <w:rPr>
                <w:b/>
                <w:bCs/>
                <w:color w:val="000000"/>
                <w:sz w:val="16"/>
                <w:szCs w:val="16"/>
                <w:vertAlign w:val="superscript"/>
                <w:lang w:eastAsia="en-GB"/>
              </w:rPr>
              <w:t>rd</w:t>
            </w:r>
            <w:r w:rsidRPr="00526DA2">
              <w:rPr>
                <w:b/>
                <w:bCs/>
                <w:color w:val="000000"/>
                <w:sz w:val="16"/>
                <w:szCs w:val="16"/>
                <w:lang w:eastAsia="en-GB"/>
              </w:rPr>
              <w:t xml:space="preserve"> XI</w:t>
            </w:r>
          </w:p>
        </w:tc>
        <w:tc>
          <w:tcPr>
            <w:tcW w:w="3219" w:type="dxa"/>
            <w:noWrap/>
            <w:hideMark/>
          </w:tcPr>
          <w:p w14:paraId="20B7F0E5"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ORMSKIRK CC</w:t>
            </w:r>
          </w:p>
        </w:tc>
        <w:tc>
          <w:tcPr>
            <w:tcW w:w="2835" w:type="dxa"/>
            <w:noWrap/>
            <w:hideMark/>
          </w:tcPr>
          <w:p w14:paraId="4BA14D8B"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FORMBY CC</w:t>
            </w:r>
          </w:p>
        </w:tc>
        <w:tc>
          <w:tcPr>
            <w:tcW w:w="1220" w:type="dxa"/>
            <w:noWrap/>
            <w:hideMark/>
          </w:tcPr>
          <w:p w14:paraId="0628AADC" w14:textId="77777777" w:rsidR="00526DA2" w:rsidRPr="00526DA2" w:rsidRDefault="00526DA2" w:rsidP="00526DA2">
            <w:pPr>
              <w:rPr>
                <w:b/>
                <w:bCs/>
                <w:color w:val="000000"/>
                <w:sz w:val="16"/>
                <w:szCs w:val="16"/>
                <w:lang w:eastAsia="en-GB"/>
              </w:rPr>
            </w:pPr>
          </w:p>
        </w:tc>
      </w:tr>
      <w:tr w:rsidR="00526DA2" w:rsidRPr="00526DA2" w14:paraId="2316810D" w14:textId="77777777" w:rsidTr="00526DA2">
        <w:trPr>
          <w:trHeight w:val="255"/>
        </w:trPr>
        <w:tc>
          <w:tcPr>
            <w:tcW w:w="660" w:type="dxa"/>
            <w:noWrap/>
            <w:hideMark/>
          </w:tcPr>
          <w:p w14:paraId="7561DE41" w14:textId="77777777" w:rsidR="00526DA2" w:rsidRPr="00526DA2" w:rsidRDefault="00526DA2" w:rsidP="00526DA2">
            <w:pPr>
              <w:jc w:val="center"/>
              <w:rPr>
                <w:sz w:val="16"/>
                <w:szCs w:val="16"/>
                <w:lang w:eastAsia="en-GB"/>
              </w:rPr>
            </w:pPr>
          </w:p>
        </w:tc>
        <w:tc>
          <w:tcPr>
            <w:tcW w:w="2500" w:type="dxa"/>
            <w:noWrap/>
            <w:hideMark/>
          </w:tcPr>
          <w:p w14:paraId="469869CF" w14:textId="77777777" w:rsidR="00526DA2" w:rsidRPr="00526DA2" w:rsidRDefault="00526DA2" w:rsidP="00526DA2">
            <w:pPr>
              <w:jc w:val="center"/>
              <w:rPr>
                <w:sz w:val="16"/>
                <w:szCs w:val="16"/>
                <w:lang w:eastAsia="en-GB"/>
              </w:rPr>
            </w:pPr>
          </w:p>
        </w:tc>
        <w:tc>
          <w:tcPr>
            <w:tcW w:w="3219" w:type="dxa"/>
            <w:noWrap/>
            <w:hideMark/>
          </w:tcPr>
          <w:p w14:paraId="60201053" w14:textId="77777777" w:rsidR="00526DA2" w:rsidRPr="00526DA2" w:rsidRDefault="00526DA2" w:rsidP="00526DA2">
            <w:pPr>
              <w:rPr>
                <w:sz w:val="16"/>
                <w:szCs w:val="16"/>
                <w:lang w:eastAsia="en-GB"/>
              </w:rPr>
            </w:pPr>
          </w:p>
        </w:tc>
        <w:tc>
          <w:tcPr>
            <w:tcW w:w="2835" w:type="dxa"/>
            <w:noWrap/>
            <w:hideMark/>
          </w:tcPr>
          <w:p w14:paraId="491F3018" w14:textId="77777777" w:rsidR="00526DA2" w:rsidRPr="00526DA2" w:rsidRDefault="00526DA2" w:rsidP="00526DA2">
            <w:pPr>
              <w:rPr>
                <w:sz w:val="16"/>
                <w:szCs w:val="16"/>
                <w:lang w:eastAsia="en-GB"/>
              </w:rPr>
            </w:pPr>
          </w:p>
        </w:tc>
        <w:tc>
          <w:tcPr>
            <w:tcW w:w="1220" w:type="dxa"/>
            <w:noWrap/>
            <w:hideMark/>
          </w:tcPr>
          <w:p w14:paraId="4C84F0CB" w14:textId="77777777" w:rsidR="00526DA2" w:rsidRPr="00526DA2" w:rsidRDefault="00526DA2" w:rsidP="00526DA2">
            <w:pPr>
              <w:rPr>
                <w:sz w:val="16"/>
                <w:szCs w:val="16"/>
                <w:lang w:eastAsia="en-GB"/>
              </w:rPr>
            </w:pPr>
          </w:p>
        </w:tc>
      </w:tr>
      <w:tr w:rsidR="00526DA2" w:rsidRPr="00526DA2" w14:paraId="06E33B88" w14:textId="77777777" w:rsidTr="00526DA2">
        <w:trPr>
          <w:trHeight w:val="285"/>
        </w:trPr>
        <w:tc>
          <w:tcPr>
            <w:tcW w:w="660" w:type="dxa"/>
            <w:noWrap/>
            <w:hideMark/>
          </w:tcPr>
          <w:p w14:paraId="31619961"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20</w:t>
            </w:r>
          </w:p>
        </w:tc>
        <w:tc>
          <w:tcPr>
            <w:tcW w:w="2500" w:type="dxa"/>
            <w:noWrap/>
            <w:hideMark/>
          </w:tcPr>
          <w:p w14:paraId="0845E6EC"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EMBEE T20 3</w:t>
            </w:r>
            <w:r w:rsidRPr="00526DA2">
              <w:rPr>
                <w:b/>
                <w:bCs/>
                <w:color w:val="000000"/>
                <w:sz w:val="16"/>
                <w:szCs w:val="16"/>
                <w:vertAlign w:val="superscript"/>
                <w:lang w:eastAsia="en-GB"/>
              </w:rPr>
              <w:t>rd</w:t>
            </w:r>
            <w:r w:rsidRPr="00526DA2">
              <w:rPr>
                <w:b/>
                <w:bCs/>
                <w:color w:val="000000"/>
                <w:sz w:val="16"/>
                <w:szCs w:val="16"/>
                <w:lang w:eastAsia="en-GB"/>
              </w:rPr>
              <w:t xml:space="preserve"> XI</w:t>
            </w:r>
          </w:p>
        </w:tc>
        <w:tc>
          <w:tcPr>
            <w:tcW w:w="3219" w:type="dxa"/>
            <w:noWrap/>
            <w:hideMark/>
          </w:tcPr>
          <w:p w14:paraId="7CB8A68D"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ORMSKIRK CC</w:t>
            </w:r>
          </w:p>
        </w:tc>
        <w:tc>
          <w:tcPr>
            <w:tcW w:w="2835" w:type="dxa"/>
            <w:noWrap/>
            <w:hideMark/>
          </w:tcPr>
          <w:p w14:paraId="52DA5F9D" w14:textId="69D94EFE" w:rsidR="00526DA2" w:rsidRPr="00526DA2" w:rsidRDefault="00526DA2" w:rsidP="00526DA2">
            <w:pPr>
              <w:rPr>
                <w:b/>
                <w:bCs/>
                <w:color w:val="000000"/>
                <w:sz w:val="16"/>
                <w:szCs w:val="16"/>
                <w:lang w:eastAsia="en-GB"/>
              </w:rPr>
            </w:pPr>
            <w:r w:rsidRPr="00526DA2">
              <w:rPr>
                <w:b/>
                <w:bCs/>
                <w:color w:val="000000"/>
                <w:sz w:val="16"/>
                <w:szCs w:val="16"/>
                <w:lang w:eastAsia="en-GB"/>
              </w:rPr>
              <w:t>NEWTON le WILLOWS CC</w:t>
            </w:r>
          </w:p>
        </w:tc>
        <w:tc>
          <w:tcPr>
            <w:tcW w:w="1220" w:type="dxa"/>
            <w:noWrap/>
            <w:hideMark/>
          </w:tcPr>
          <w:p w14:paraId="1E92F58F" w14:textId="77777777" w:rsidR="00526DA2" w:rsidRPr="00526DA2" w:rsidRDefault="00526DA2" w:rsidP="00526DA2">
            <w:pPr>
              <w:rPr>
                <w:b/>
                <w:bCs/>
                <w:color w:val="000000"/>
                <w:sz w:val="16"/>
                <w:szCs w:val="16"/>
                <w:lang w:eastAsia="en-GB"/>
              </w:rPr>
            </w:pPr>
          </w:p>
        </w:tc>
      </w:tr>
      <w:tr w:rsidR="008F3EDA" w:rsidRPr="00526DA2" w14:paraId="2C86EC0F" w14:textId="77777777" w:rsidTr="00526DA2">
        <w:trPr>
          <w:trHeight w:val="285"/>
        </w:trPr>
        <w:tc>
          <w:tcPr>
            <w:tcW w:w="660" w:type="dxa"/>
            <w:noWrap/>
          </w:tcPr>
          <w:p w14:paraId="5C7A32EE" w14:textId="77777777" w:rsidR="008F3EDA" w:rsidRDefault="008F3EDA" w:rsidP="00526DA2">
            <w:pPr>
              <w:jc w:val="center"/>
              <w:rPr>
                <w:b/>
                <w:bCs/>
                <w:color w:val="000000"/>
                <w:sz w:val="16"/>
                <w:szCs w:val="16"/>
                <w:lang w:eastAsia="en-GB"/>
              </w:rPr>
            </w:pPr>
          </w:p>
        </w:tc>
        <w:tc>
          <w:tcPr>
            <w:tcW w:w="2500" w:type="dxa"/>
            <w:noWrap/>
          </w:tcPr>
          <w:p w14:paraId="5700B172" w14:textId="77777777" w:rsidR="008F3EDA" w:rsidRPr="00D86059" w:rsidRDefault="008F3EDA" w:rsidP="00526DA2">
            <w:pPr>
              <w:rPr>
                <w:b/>
                <w:bCs/>
                <w:color w:val="000000"/>
                <w:sz w:val="16"/>
                <w:szCs w:val="16"/>
                <w:lang w:eastAsia="en-GB"/>
              </w:rPr>
            </w:pPr>
          </w:p>
        </w:tc>
        <w:tc>
          <w:tcPr>
            <w:tcW w:w="3219" w:type="dxa"/>
            <w:noWrap/>
          </w:tcPr>
          <w:p w14:paraId="50A44C36" w14:textId="77777777" w:rsidR="008F3EDA" w:rsidRPr="00D86059" w:rsidRDefault="008F3EDA" w:rsidP="00526DA2">
            <w:pPr>
              <w:rPr>
                <w:b/>
                <w:bCs/>
                <w:color w:val="000000"/>
                <w:sz w:val="16"/>
                <w:szCs w:val="16"/>
                <w:lang w:eastAsia="en-GB"/>
              </w:rPr>
            </w:pPr>
          </w:p>
        </w:tc>
        <w:tc>
          <w:tcPr>
            <w:tcW w:w="2835" w:type="dxa"/>
            <w:noWrap/>
          </w:tcPr>
          <w:p w14:paraId="4A0C9FBD" w14:textId="77777777" w:rsidR="008F3EDA" w:rsidRPr="00D86059" w:rsidRDefault="008F3EDA" w:rsidP="00526DA2">
            <w:pPr>
              <w:rPr>
                <w:b/>
                <w:bCs/>
                <w:color w:val="000000"/>
                <w:sz w:val="16"/>
                <w:szCs w:val="16"/>
                <w:lang w:eastAsia="en-GB"/>
              </w:rPr>
            </w:pPr>
          </w:p>
        </w:tc>
        <w:tc>
          <w:tcPr>
            <w:tcW w:w="1220" w:type="dxa"/>
            <w:noWrap/>
          </w:tcPr>
          <w:p w14:paraId="6158F39E" w14:textId="77777777" w:rsidR="008F3EDA" w:rsidRPr="00526DA2" w:rsidRDefault="008F3EDA" w:rsidP="00526DA2">
            <w:pPr>
              <w:rPr>
                <w:b/>
                <w:bCs/>
                <w:color w:val="000000"/>
                <w:sz w:val="16"/>
                <w:szCs w:val="16"/>
                <w:lang w:eastAsia="en-GB"/>
              </w:rPr>
            </w:pPr>
          </w:p>
        </w:tc>
      </w:tr>
      <w:tr w:rsidR="008F3EDA" w:rsidRPr="00526DA2" w14:paraId="1FF14F7D" w14:textId="77777777" w:rsidTr="00526DA2">
        <w:trPr>
          <w:trHeight w:val="285"/>
        </w:trPr>
        <w:tc>
          <w:tcPr>
            <w:tcW w:w="660" w:type="dxa"/>
            <w:noWrap/>
          </w:tcPr>
          <w:p w14:paraId="62FC05BF" w14:textId="4F33168E" w:rsidR="008F3EDA" w:rsidRPr="00526DA2" w:rsidRDefault="008F3EDA" w:rsidP="00526DA2">
            <w:pPr>
              <w:jc w:val="center"/>
              <w:rPr>
                <w:b/>
                <w:bCs/>
                <w:color w:val="000000"/>
                <w:sz w:val="16"/>
                <w:szCs w:val="16"/>
                <w:lang w:eastAsia="en-GB"/>
              </w:rPr>
            </w:pPr>
            <w:r>
              <w:rPr>
                <w:b/>
                <w:bCs/>
                <w:color w:val="000000"/>
                <w:sz w:val="16"/>
                <w:szCs w:val="16"/>
                <w:lang w:eastAsia="en-GB"/>
              </w:rPr>
              <w:t>21</w:t>
            </w:r>
          </w:p>
        </w:tc>
        <w:tc>
          <w:tcPr>
            <w:tcW w:w="2500" w:type="dxa"/>
            <w:noWrap/>
          </w:tcPr>
          <w:p w14:paraId="14096B52" w14:textId="77777777" w:rsidR="008F3EDA" w:rsidRDefault="008F3EDA" w:rsidP="00526DA2">
            <w:pPr>
              <w:rPr>
                <w:b/>
                <w:bCs/>
                <w:color w:val="000000"/>
                <w:sz w:val="16"/>
                <w:szCs w:val="16"/>
                <w:lang w:eastAsia="en-GB"/>
              </w:rPr>
            </w:pPr>
            <w:r w:rsidRPr="00D86059">
              <w:rPr>
                <w:b/>
                <w:bCs/>
                <w:color w:val="000000"/>
                <w:sz w:val="16"/>
                <w:szCs w:val="16"/>
                <w:lang w:eastAsia="en-GB"/>
              </w:rPr>
              <w:t>CUP &amp; MEDALS FOR GIRLS</w:t>
            </w:r>
          </w:p>
          <w:p w14:paraId="797560DA" w14:textId="4866E661" w:rsidR="008F3EDA" w:rsidRPr="00526DA2" w:rsidRDefault="008F3EDA" w:rsidP="00526DA2">
            <w:pPr>
              <w:rPr>
                <w:b/>
                <w:bCs/>
                <w:color w:val="000000"/>
                <w:sz w:val="16"/>
                <w:szCs w:val="16"/>
                <w:lang w:eastAsia="en-GB"/>
              </w:rPr>
            </w:pPr>
            <w:r w:rsidRPr="00D86059">
              <w:rPr>
                <w:b/>
                <w:bCs/>
                <w:color w:val="000000"/>
                <w:sz w:val="16"/>
                <w:szCs w:val="16"/>
                <w:lang w:eastAsia="en-GB"/>
              </w:rPr>
              <w:t>U15 SOFTBALL</w:t>
            </w:r>
            <w:r>
              <w:rPr>
                <w:b/>
                <w:bCs/>
                <w:color w:val="000000"/>
                <w:sz w:val="16"/>
                <w:szCs w:val="16"/>
                <w:lang w:eastAsia="en-GB"/>
              </w:rPr>
              <w:t xml:space="preserve">          </w:t>
            </w:r>
          </w:p>
        </w:tc>
        <w:tc>
          <w:tcPr>
            <w:tcW w:w="3219" w:type="dxa"/>
            <w:noWrap/>
          </w:tcPr>
          <w:p w14:paraId="27117DB0" w14:textId="5A20D642" w:rsidR="008F3EDA" w:rsidRPr="00526DA2" w:rsidRDefault="008F3EDA" w:rsidP="00526DA2">
            <w:pPr>
              <w:rPr>
                <w:b/>
                <w:bCs/>
                <w:color w:val="000000"/>
                <w:sz w:val="16"/>
                <w:szCs w:val="16"/>
                <w:lang w:eastAsia="en-GB"/>
              </w:rPr>
            </w:pPr>
            <w:r w:rsidRPr="00D86059">
              <w:rPr>
                <w:b/>
                <w:bCs/>
                <w:color w:val="000000"/>
                <w:sz w:val="16"/>
                <w:szCs w:val="16"/>
                <w:lang w:eastAsia="en-GB"/>
              </w:rPr>
              <w:t>RAINHILL CC</w:t>
            </w:r>
          </w:p>
        </w:tc>
        <w:tc>
          <w:tcPr>
            <w:tcW w:w="2835" w:type="dxa"/>
            <w:noWrap/>
          </w:tcPr>
          <w:p w14:paraId="650F9164" w14:textId="78A6F7BB" w:rsidR="008F3EDA" w:rsidRPr="00526DA2" w:rsidRDefault="008F3EDA" w:rsidP="00526DA2">
            <w:pPr>
              <w:rPr>
                <w:b/>
                <w:bCs/>
                <w:color w:val="000000"/>
                <w:sz w:val="16"/>
                <w:szCs w:val="16"/>
                <w:lang w:eastAsia="en-GB"/>
              </w:rPr>
            </w:pPr>
            <w:r w:rsidRPr="00D86059">
              <w:rPr>
                <w:b/>
                <w:bCs/>
                <w:color w:val="000000"/>
                <w:sz w:val="16"/>
                <w:szCs w:val="16"/>
                <w:lang w:eastAsia="en-GB"/>
              </w:rPr>
              <w:t>COLWYN BAY CC</w:t>
            </w:r>
          </w:p>
        </w:tc>
        <w:tc>
          <w:tcPr>
            <w:tcW w:w="1220" w:type="dxa"/>
            <w:noWrap/>
          </w:tcPr>
          <w:p w14:paraId="21499BF8" w14:textId="77777777" w:rsidR="008F3EDA" w:rsidRPr="00526DA2" w:rsidRDefault="008F3EDA" w:rsidP="00526DA2">
            <w:pPr>
              <w:rPr>
                <w:b/>
                <w:bCs/>
                <w:color w:val="000000"/>
                <w:sz w:val="16"/>
                <w:szCs w:val="16"/>
                <w:lang w:eastAsia="en-GB"/>
              </w:rPr>
            </w:pPr>
          </w:p>
        </w:tc>
      </w:tr>
      <w:tr w:rsidR="00526DA2" w:rsidRPr="00526DA2" w14:paraId="32C268A2" w14:textId="77777777" w:rsidTr="00526DA2">
        <w:trPr>
          <w:trHeight w:val="255"/>
        </w:trPr>
        <w:tc>
          <w:tcPr>
            <w:tcW w:w="660" w:type="dxa"/>
            <w:noWrap/>
            <w:hideMark/>
          </w:tcPr>
          <w:p w14:paraId="566F75F2" w14:textId="77777777" w:rsidR="00526DA2" w:rsidRPr="00526DA2" w:rsidRDefault="00526DA2" w:rsidP="00526DA2">
            <w:pPr>
              <w:jc w:val="center"/>
              <w:rPr>
                <w:sz w:val="16"/>
                <w:szCs w:val="16"/>
                <w:lang w:eastAsia="en-GB"/>
              </w:rPr>
            </w:pPr>
          </w:p>
        </w:tc>
        <w:tc>
          <w:tcPr>
            <w:tcW w:w="2500" w:type="dxa"/>
            <w:noWrap/>
            <w:hideMark/>
          </w:tcPr>
          <w:p w14:paraId="0D0C9ED5" w14:textId="77777777" w:rsidR="00526DA2" w:rsidRPr="00526DA2" w:rsidRDefault="00526DA2" w:rsidP="00526DA2">
            <w:pPr>
              <w:jc w:val="center"/>
              <w:rPr>
                <w:sz w:val="16"/>
                <w:szCs w:val="16"/>
                <w:lang w:eastAsia="en-GB"/>
              </w:rPr>
            </w:pPr>
          </w:p>
        </w:tc>
        <w:tc>
          <w:tcPr>
            <w:tcW w:w="3219" w:type="dxa"/>
            <w:noWrap/>
            <w:hideMark/>
          </w:tcPr>
          <w:p w14:paraId="383603A8" w14:textId="77777777" w:rsidR="00526DA2" w:rsidRPr="00526DA2" w:rsidRDefault="00526DA2" w:rsidP="00526DA2">
            <w:pPr>
              <w:jc w:val="center"/>
              <w:rPr>
                <w:sz w:val="16"/>
                <w:szCs w:val="16"/>
                <w:lang w:eastAsia="en-GB"/>
              </w:rPr>
            </w:pPr>
          </w:p>
        </w:tc>
        <w:tc>
          <w:tcPr>
            <w:tcW w:w="2835" w:type="dxa"/>
            <w:noWrap/>
            <w:hideMark/>
          </w:tcPr>
          <w:p w14:paraId="0B37194E" w14:textId="77777777" w:rsidR="00526DA2" w:rsidRPr="00526DA2" w:rsidRDefault="00526DA2" w:rsidP="00526DA2">
            <w:pPr>
              <w:jc w:val="center"/>
              <w:rPr>
                <w:sz w:val="16"/>
                <w:szCs w:val="16"/>
                <w:lang w:eastAsia="en-GB"/>
              </w:rPr>
            </w:pPr>
          </w:p>
        </w:tc>
        <w:tc>
          <w:tcPr>
            <w:tcW w:w="1220" w:type="dxa"/>
            <w:noWrap/>
            <w:hideMark/>
          </w:tcPr>
          <w:p w14:paraId="5BD26D92" w14:textId="77777777" w:rsidR="00526DA2" w:rsidRPr="00526DA2" w:rsidRDefault="00526DA2" w:rsidP="00526DA2">
            <w:pPr>
              <w:jc w:val="center"/>
              <w:rPr>
                <w:sz w:val="16"/>
                <w:szCs w:val="16"/>
                <w:lang w:eastAsia="en-GB"/>
              </w:rPr>
            </w:pPr>
          </w:p>
        </w:tc>
      </w:tr>
      <w:tr w:rsidR="00526DA2" w:rsidRPr="00526DA2" w14:paraId="00935DE6" w14:textId="77777777" w:rsidTr="00526DA2">
        <w:trPr>
          <w:trHeight w:val="255"/>
        </w:trPr>
        <w:tc>
          <w:tcPr>
            <w:tcW w:w="6379" w:type="dxa"/>
            <w:gridSpan w:val="3"/>
            <w:noWrap/>
            <w:hideMark/>
          </w:tcPr>
          <w:p w14:paraId="65866F29" w14:textId="77777777" w:rsidR="00526DA2" w:rsidRPr="00526DA2" w:rsidRDefault="00526DA2" w:rsidP="00526DA2">
            <w:pPr>
              <w:rPr>
                <w:b/>
                <w:bCs/>
                <w:color w:val="000000"/>
                <w:sz w:val="16"/>
                <w:szCs w:val="16"/>
                <w:u w:val="single"/>
                <w:lang w:eastAsia="en-GB"/>
              </w:rPr>
            </w:pPr>
            <w:r w:rsidRPr="00526DA2">
              <w:rPr>
                <w:b/>
                <w:bCs/>
                <w:color w:val="000000"/>
                <w:sz w:val="16"/>
                <w:szCs w:val="16"/>
                <w:u w:val="single"/>
                <w:lang w:eastAsia="en-GB"/>
              </w:rPr>
              <w:t>PLAYERS OF THE YEAR</w:t>
            </w:r>
          </w:p>
        </w:tc>
        <w:tc>
          <w:tcPr>
            <w:tcW w:w="2835" w:type="dxa"/>
            <w:noWrap/>
            <w:hideMark/>
          </w:tcPr>
          <w:p w14:paraId="716359AC" w14:textId="77777777" w:rsidR="00526DA2" w:rsidRPr="00526DA2" w:rsidRDefault="00526DA2" w:rsidP="00526DA2">
            <w:pPr>
              <w:jc w:val="center"/>
              <w:rPr>
                <w:b/>
                <w:bCs/>
                <w:color w:val="000000"/>
                <w:sz w:val="16"/>
                <w:szCs w:val="16"/>
                <w:u w:val="single"/>
                <w:lang w:eastAsia="en-GB"/>
              </w:rPr>
            </w:pPr>
          </w:p>
        </w:tc>
        <w:tc>
          <w:tcPr>
            <w:tcW w:w="1220" w:type="dxa"/>
            <w:noWrap/>
            <w:hideMark/>
          </w:tcPr>
          <w:p w14:paraId="0B741D44" w14:textId="77777777" w:rsidR="00526DA2" w:rsidRPr="00526DA2" w:rsidRDefault="00526DA2" w:rsidP="00526DA2">
            <w:pPr>
              <w:jc w:val="center"/>
              <w:rPr>
                <w:sz w:val="16"/>
                <w:szCs w:val="16"/>
                <w:lang w:eastAsia="en-GB"/>
              </w:rPr>
            </w:pPr>
          </w:p>
        </w:tc>
      </w:tr>
      <w:tr w:rsidR="00526DA2" w:rsidRPr="00526DA2" w14:paraId="2B05E7D0" w14:textId="77777777" w:rsidTr="00526DA2">
        <w:trPr>
          <w:trHeight w:val="255"/>
        </w:trPr>
        <w:tc>
          <w:tcPr>
            <w:tcW w:w="660" w:type="dxa"/>
            <w:noWrap/>
            <w:hideMark/>
          </w:tcPr>
          <w:p w14:paraId="02ACAB20" w14:textId="593079D8" w:rsidR="00526DA2" w:rsidRPr="00526DA2" w:rsidRDefault="00526DA2" w:rsidP="00526DA2">
            <w:pPr>
              <w:jc w:val="center"/>
              <w:rPr>
                <w:b/>
                <w:bCs/>
                <w:color w:val="000000"/>
                <w:sz w:val="16"/>
                <w:szCs w:val="16"/>
                <w:lang w:eastAsia="en-GB"/>
              </w:rPr>
            </w:pPr>
            <w:r w:rsidRPr="00526DA2">
              <w:rPr>
                <w:b/>
                <w:bCs/>
                <w:color w:val="000000"/>
                <w:sz w:val="16"/>
                <w:szCs w:val="16"/>
                <w:lang w:eastAsia="en-GB"/>
              </w:rPr>
              <w:t>2</w:t>
            </w:r>
            <w:r w:rsidR="008F3EDA">
              <w:rPr>
                <w:b/>
                <w:bCs/>
                <w:color w:val="000000"/>
                <w:sz w:val="16"/>
                <w:szCs w:val="16"/>
                <w:lang w:eastAsia="en-GB"/>
              </w:rPr>
              <w:t>2</w:t>
            </w:r>
          </w:p>
        </w:tc>
        <w:tc>
          <w:tcPr>
            <w:tcW w:w="2500" w:type="dxa"/>
            <w:noWrap/>
            <w:hideMark/>
          </w:tcPr>
          <w:p w14:paraId="352D8D8B"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PREMIER LEAGUE</w:t>
            </w:r>
          </w:p>
        </w:tc>
        <w:tc>
          <w:tcPr>
            <w:tcW w:w="3219" w:type="dxa"/>
            <w:noWrap/>
            <w:hideMark/>
          </w:tcPr>
          <w:p w14:paraId="2F9BD9B4"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 xml:space="preserve">ANDREW CLARKE </w:t>
            </w:r>
          </w:p>
        </w:tc>
        <w:tc>
          <w:tcPr>
            <w:tcW w:w="2835" w:type="dxa"/>
            <w:noWrap/>
            <w:hideMark/>
          </w:tcPr>
          <w:p w14:paraId="08FB8E75"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NEW BRIGHTON CC</w:t>
            </w:r>
          </w:p>
        </w:tc>
        <w:tc>
          <w:tcPr>
            <w:tcW w:w="1220" w:type="dxa"/>
            <w:noWrap/>
            <w:hideMark/>
          </w:tcPr>
          <w:p w14:paraId="3594DD98" w14:textId="77777777" w:rsidR="00526DA2" w:rsidRPr="00526DA2" w:rsidRDefault="00526DA2" w:rsidP="00526DA2">
            <w:pPr>
              <w:rPr>
                <w:b/>
                <w:bCs/>
                <w:color w:val="000000"/>
                <w:sz w:val="16"/>
                <w:szCs w:val="16"/>
                <w:lang w:eastAsia="en-GB"/>
              </w:rPr>
            </w:pPr>
          </w:p>
        </w:tc>
      </w:tr>
      <w:tr w:rsidR="00526DA2" w:rsidRPr="00526DA2" w14:paraId="2B7C62DC" w14:textId="77777777" w:rsidTr="00526DA2">
        <w:trPr>
          <w:trHeight w:val="255"/>
        </w:trPr>
        <w:tc>
          <w:tcPr>
            <w:tcW w:w="660" w:type="dxa"/>
            <w:noWrap/>
            <w:hideMark/>
          </w:tcPr>
          <w:p w14:paraId="1C9AD701" w14:textId="77777777" w:rsidR="00526DA2" w:rsidRPr="00526DA2" w:rsidRDefault="00526DA2" w:rsidP="00526DA2">
            <w:pPr>
              <w:jc w:val="center"/>
              <w:rPr>
                <w:sz w:val="16"/>
                <w:szCs w:val="16"/>
                <w:lang w:eastAsia="en-GB"/>
              </w:rPr>
            </w:pPr>
          </w:p>
        </w:tc>
        <w:tc>
          <w:tcPr>
            <w:tcW w:w="2500" w:type="dxa"/>
            <w:noWrap/>
            <w:hideMark/>
          </w:tcPr>
          <w:p w14:paraId="7B36FCEE" w14:textId="77777777" w:rsidR="00526DA2" w:rsidRPr="00526DA2" w:rsidRDefault="00526DA2" w:rsidP="00526DA2">
            <w:pPr>
              <w:jc w:val="center"/>
              <w:rPr>
                <w:sz w:val="16"/>
                <w:szCs w:val="16"/>
                <w:lang w:eastAsia="en-GB"/>
              </w:rPr>
            </w:pPr>
          </w:p>
        </w:tc>
        <w:tc>
          <w:tcPr>
            <w:tcW w:w="3219" w:type="dxa"/>
            <w:noWrap/>
            <w:hideMark/>
          </w:tcPr>
          <w:p w14:paraId="07921FD0" w14:textId="77777777" w:rsidR="00526DA2" w:rsidRPr="00526DA2" w:rsidRDefault="00526DA2" w:rsidP="00526DA2">
            <w:pPr>
              <w:rPr>
                <w:sz w:val="16"/>
                <w:szCs w:val="16"/>
                <w:lang w:eastAsia="en-GB"/>
              </w:rPr>
            </w:pPr>
          </w:p>
        </w:tc>
        <w:tc>
          <w:tcPr>
            <w:tcW w:w="2835" w:type="dxa"/>
            <w:noWrap/>
            <w:hideMark/>
          </w:tcPr>
          <w:p w14:paraId="0BDB3107" w14:textId="77777777" w:rsidR="00526DA2" w:rsidRPr="00526DA2" w:rsidRDefault="00526DA2" w:rsidP="00526DA2">
            <w:pPr>
              <w:rPr>
                <w:sz w:val="16"/>
                <w:szCs w:val="16"/>
                <w:lang w:eastAsia="en-GB"/>
              </w:rPr>
            </w:pPr>
          </w:p>
        </w:tc>
        <w:tc>
          <w:tcPr>
            <w:tcW w:w="1220" w:type="dxa"/>
            <w:noWrap/>
            <w:hideMark/>
          </w:tcPr>
          <w:p w14:paraId="72F49170" w14:textId="77777777" w:rsidR="00526DA2" w:rsidRPr="00526DA2" w:rsidRDefault="00526DA2" w:rsidP="00526DA2">
            <w:pPr>
              <w:jc w:val="center"/>
              <w:rPr>
                <w:sz w:val="16"/>
                <w:szCs w:val="16"/>
                <w:lang w:eastAsia="en-GB"/>
              </w:rPr>
            </w:pPr>
          </w:p>
        </w:tc>
      </w:tr>
      <w:tr w:rsidR="00526DA2" w:rsidRPr="00526DA2" w14:paraId="240D26EE" w14:textId="77777777" w:rsidTr="00526DA2">
        <w:trPr>
          <w:trHeight w:val="285"/>
        </w:trPr>
        <w:tc>
          <w:tcPr>
            <w:tcW w:w="660" w:type="dxa"/>
            <w:noWrap/>
            <w:hideMark/>
          </w:tcPr>
          <w:p w14:paraId="5DE95E6C" w14:textId="4A39AA5A" w:rsidR="00526DA2" w:rsidRPr="00526DA2" w:rsidRDefault="00526DA2" w:rsidP="00526DA2">
            <w:pPr>
              <w:jc w:val="center"/>
              <w:rPr>
                <w:b/>
                <w:bCs/>
                <w:color w:val="000000"/>
                <w:sz w:val="16"/>
                <w:szCs w:val="16"/>
                <w:lang w:eastAsia="en-GB"/>
              </w:rPr>
            </w:pPr>
            <w:r w:rsidRPr="00526DA2">
              <w:rPr>
                <w:b/>
                <w:bCs/>
                <w:color w:val="000000"/>
                <w:sz w:val="16"/>
                <w:szCs w:val="16"/>
                <w:lang w:eastAsia="en-GB"/>
              </w:rPr>
              <w:t>2</w:t>
            </w:r>
            <w:r w:rsidR="008F3EDA">
              <w:rPr>
                <w:b/>
                <w:bCs/>
                <w:color w:val="000000"/>
                <w:sz w:val="16"/>
                <w:szCs w:val="16"/>
                <w:lang w:eastAsia="en-GB"/>
              </w:rPr>
              <w:t>3</w:t>
            </w:r>
          </w:p>
        </w:tc>
        <w:tc>
          <w:tcPr>
            <w:tcW w:w="2500" w:type="dxa"/>
            <w:noWrap/>
            <w:hideMark/>
          </w:tcPr>
          <w:p w14:paraId="5CD84088"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1</w:t>
            </w:r>
            <w:r w:rsidRPr="00526DA2">
              <w:rPr>
                <w:b/>
                <w:bCs/>
                <w:color w:val="000000"/>
                <w:sz w:val="16"/>
                <w:szCs w:val="16"/>
                <w:vertAlign w:val="superscript"/>
                <w:lang w:eastAsia="en-GB"/>
              </w:rPr>
              <w:t>st</w:t>
            </w:r>
            <w:r w:rsidRPr="00526DA2">
              <w:rPr>
                <w:b/>
                <w:bCs/>
                <w:color w:val="000000"/>
                <w:sz w:val="16"/>
                <w:szCs w:val="16"/>
                <w:lang w:eastAsia="en-GB"/>
              </w:rPr>
              <w:t xml:space="preserve"> DIVISION</w:t>
            </w:r>
          </w:p>
        </w:tc>
        <w:tc>
          <w:tcPr>
            <w:tcW w:w="3219" w:type="dxa"/>
            <w:noWrap/>
            <w:hideMark/>
          </w:tcPr>
          <w:p w14:paraId="6F307F70"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JOHN RICHARDSON</w:t>
            </w:r>
          </w:p>
        </w:tc>
        <w:tc>
          <w:tcPr>
            <w:tcW w:w="2835" w:type="dxa"/>
            <w:noWrap/>
            <w:hideMark/>
          </w:tcPr>
          <w:p w14:paraId="3295EA51"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WIGAN CC</w:t>
            </w:r>
          </w:p>
        </w:tc>
        <w:tc>
          <w:tcPr>
            <w:tcW w:w="1220" w:type="dxa"/>
            <w:noWrap/>
            <w:hideMark/>
          </w:tcPr>
          <w:p w14:paraId="3C4AFE5E"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JOINT</w:t>
            </w:r>
          </w:p>
        </w:tc>
      </w:tr>
      <w:tr w:rsidR="00526DA2" w:rsidRPr="00526DA2" w14:paraId="7220FEE7" w14:textId="77777777" w:rsidTr="00526DA2">
        <w:trPr>
          <w:trHeight w:val="255"/>
        </w:trPr>
        <w:tc>
          <w:tcPr>
            <w:tcW w:w="660" w:type="dxa"/>
            <w:noWrap/>
            <w:hideMark/>
          </w:tcPr>
          <w:p w14:paraId="279B3694" w14:textId="77777777" w:rsidR="00526DA2" w:rsidRPr="00526DA2" w:rsidRDefault="00526DA2" w:rsidP="00526DA2">
            <w:pPr>
              <w:jc w:val="center"/>
              <w:rPr>
                <w:b/>
                <w:bCs/>
                <w:color w:val="000000"/>
                <w:sz w:val="16"/>
                <w:szCs w:val="16"/>
                <w:lang w:eastAsia="en-GB"/>
              </w:rPr>
            </w:pPr>
          </w:p>
        </w:tc>
        <w:tc>
          <w:tcPr>
            <w:tcW w:w="2500" w:type="dxa"/>
            <w:noWrap/>
            <w:hideMark/>
          </w:tcPr>
          <w:p w14:paraId="08899580" w14:textId="77777777" w:rsidR="00526DA2" w:rsidRPr="00526DA2" w:rsidRDefault="00526DA2" w:rsidP="00526DA2">
            <w:pPr>
              <w:jc w:val="center"/>
              <w:rPr>
                <w:sz w:val="16"/>
                <w:szCs w:val="16"/>
                <w:lang w:eastAsia="en-GB"/>
              </w:rPr>
            </w:pPr>
          </w:p>
        </w:tc>
        <w:tc>
          <w:tcPr>
            <w:tcW w:w="3219" w:type="dxa"/>
            <w:noWrap/>
            <w:hideMark/>
          </w:tcPr>
          <w:p w14:paraId="2138F8CA"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JOHN DOTTERS</w:t>
            </w:r>
          </w:p>
        </w:tc>
        <w:tc>
          <w:tcPr>
            <w:tcW w:w="2835" w:type="dxa"/>
            <w:noWrap/>
            <w:hideMark/>
          </w:tcPr>
          <w:p w14:paraId="21AD1415"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RAINFORD CC</w:t>
            </w:r>
          </w:p>
        </w:tc>
        <w:tc>
          <w:tcPr>
            <w:tcW w:w="1220" w:type="dxa"/>
            <w:noWrap/>
            <w:hideMark/>
          </w:tcPr>
          <w:p w14:paraId="07E83409" w14:textId="77777777" w:rsidR="00526DA2" w:rsidRPr="00526DA2" w:rsidRDefault="00526DA2" w:rsidP="00526DA2">
            <w:pPr>
              <w:jc w:val="center"/>
              <w:rPr>
                <w:b/>
                <w:bCs/>
                <w:color w:val="000000"/>
                <w:sz w:val="16"/>
                <w:szCs w:val="16"/>
                <w:lang w:eastAsia="en-GB"/>
              </w:rPr>
            </w:pPr>
            <w:r w:rsidRPr="00526DA2">
              <w:rPr>
                <w:b/>
                <w:bCs/>
                <w:color w:val="000000"/>
                <w:sz w:val="16"/>
                <w:szCs w:val="16"/>
                <w:lang w:eastAsia="en-GB"/>
              </w:rPr>
              <w:t>JOINT</w:t>
            </w:r>
          </w:p>
        </w:tc>
      </w:tr>
      <w:tr w:rsidR="00526DA2" w:rsidRPr="00526DA2" w14:paraId="441FBFAA" w14:textId="77777777" w:rsidTr="00526DA2">
        <w:trPr>
          <w:trHeight w:val="255"/>
        </w:trPr>
        <w:tc>
          <w:tcPr>
            <w:tcW w:w="660" w:type="dxa"/>
            <w:noWrap/>
            <w:hideMark/>
          </w:tcPr>
          <w:p w14:paraId="76DFE89D" w14:textId="77777777" w:rsidR="00526DA2" w:rsidRPr="00526DA2" w:rsidRDefault="00526DA2" w:rsidP="00526DA2">
            <w:pPr>
              <w:jc w:val="center"/>
              <w:rPr>
                <w:b/>
                <w:bCs/>
                <w:color w:val="000000"/>
                <w:sz w:val="16"/>
                <w:szCs w:val="16"/>
                <w:lang w:eastAsia="en-GB"/>
              </w:rPr>
            </w:pPr>
          </w:p>
        </w:tc>
        <w:tc>
          <w:tcPr>
            <w:tcW w:w="2500" w:type="dxa"/>
            <w:noWrap/>
            <w:hideMark/>
          </w:tcPr>
          <w:p w14:paraId="06EBC341" w14:textId="77777777" w:rsidR="00526DA2" w:rsidRPr="00526DA2" w:rsidRDefault="00526DA2" w:rsidP="00526DA2">
            <w:pPr>
              <w:jc w:val="center"/>
              <w:rPr>
                <w:sz w:val="16"/>
                <w:szCs w:val="16"/>
                <w:lang w:eastAsia="en-GB"/>
              </w:rPr>
            </w:pPr>
          </w:p>
        </w:tc>
        <w:tc>
          <w:tcPr>
            <w:tcW w:w="3219" w:type="dxa"/>
            <w:noWrap/>
            <w:hideMark/>
          </w:tcPr>
          <w:p w14:paraId="1DAE3D9A" w14:textId="77777777" w:rsidR="00526DA2" w:rsidRPr="00526DA2" w:rsidRDefault="00526DA2" w:rsidP="00526DA2">
            <w:pPr>
              <w:rPr>
                <w:sz w:val="16"/>
                <w:szCs w:val="16"/>
                <w:lang w:eastAsia="en-GB"/>
              </w:rPr>
            </w:pPr>
          </w:p>
        </w:tc>
        <w:tc>
          <w:tcPr>
            <w:tcW w:w="2835" w:type="dxa"/>
            <w:noWrap/>
            <w:hideMark/>
          </w:tcPr>
          <w:p w14:paraId="407DFE22" w14:textId="77777777" w:rsidR="00526DA2" w:rsidRPr="00526DA2" w:rsidRDefault="00526DA2" w:rsidP="00526DA2">
            <w:pPr>
              <w:rPr>
                <w:sz w:val="16"/>
                <w:szCs w:val="16"/>
                <w:lang w:eastAsia="en-GB"/>
              </w:rPr>
            </w:pPr>
          </w:p>
        </w:tc>
        <w:tc>
          <w:tcPr>
            <w:tcW w:w="1220" w:type="dxa"/>
            <w:noWrap/>
            <w:hideMark/>
          </w:tcPr>
          <w:p w14:paraId="3C8B393D" w14:textId="77777777" w:rsidR="00526DA2" w:rsidRPr="00526DA2" w:rsidRDefault="00526DA2" w:rsidP="00526DA2">
            <w:pPr>
              <w:rPr>
                <w:sz w:val="16"/>
                <w:szCs w:val="16"/>
                <w:lang w:eastAsia="en-GB"/>
              </w:rPr>
            </w:pPr>
          </w:p>
        </w:tc>
      </w:tr>
      <w:tr w:rsidR="00526DA2" w:rsidRPr="00526DA2" w14:paraId="540E5D59" w14:textId="77777777" w:rsidTr="00526DA2">
        <w:trPr>
          <w:trHeight w:val="285"/>
        </w:trPr>
        <w:tc>
          <w:tcPr>
            <w:tcW w:w="660" w:type="dxa"/>
            <w:noWrap/>
            <w:hideMark/>
          </w:tcPr>
          <w:p w14:paraId="1108A2D2" w14:textId="0B7B9A3D" w:rsidR="00526DA2" w:rsidRPr="00526DA2" w:rsidRDefault="00526DA2" w:rsidP="00526DA2">
            <w:pPr>
              <w:jc w:val="center"/>
              <w:rPr>
                <w:b/>
                <w:bCs/>
                <w:color w:val="000000"/>
                <w:sz w:val="16"/>
                <w:szCs w:val="16"/>
                <w:lang w:eastAsia="en-GB"/>
              </w:rPr>
            </w:pPr>
            <w:r w:rsidRPr="00526DA2">
              <w:rPr>
                <w:b/>
                <w:bCs/>
                <w:color w:val="000000"/>
                <w:sz w:val="16"/>
                <w:szCs w:val="16"/>
                <w:lang w:eastAsia="en-GB"/>
              </w:rPr>
              <w:t>2</w:t>
            </w:r>
            <w:r w:rsidR="008F3EDA">
              <w:rPr>
                <w:b/>
                <w:bCs/>
                <w:color w:val="000000"/>
                <w:sz w:val="16"/>
                <w:szCs w:val="16"/>
                <w:lang w:eastAsia="en-GB"/>
              </w:rPr>
              <w:t>4</w:t>
            </w:r>
          </w:p>
        </w:tc>
        <w:tc>
          <w:tcPr>
            <w:tcW w:w="2500" w:type="dxa"/>
            <w:noWrap/>
            <w:hideMark/>
          </w:tcPr>
          <w:p w14:paraId="135AFF66"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2</w:t>
            </w:r>
            <w:r w:rsidRPr="00526DA2">
              <w:rPr>
                <w:b/>
                <w:bCs/>
                <w:color w:val="000000"/>
                <w:sz w:val="16"/>
                <w:szCs w:val="16"/>
                <w:vertAlign w:val="superscript"/>
                <w:lang w:eastAsia="en-GB"/>
              </w:rPr>
              <w:t>nd</w:t>
            </w:r>
            <w:r w:rsidRPr="00526DA2">
              <w:rPr>
                <w:b/>
                <w:bCs/>
                <w:color w:val="000000"/>
                <w:sz w:val="16"/>
                <w:szCs w:val="16"/>
                <w:lang w:eastAsia="en-GB"/>
              </w:rPr>
              <w:t xml:space="preserve"> DIVISION</w:t>
            </w:r>
          </w:p>
        </w:tc>
        <w:tc>
          <w:tcPr>
            <w:tcW w:w="3219" w:type="dxa"/>
            <w:noWrap/>
            <w:hideMark/>
          </w:tcPr>
          <w:p w14:paraId="2504ACDF"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KAMRAN HUSSAIN</w:t>
            </w:r>
          </w:p>
        </w:tc>
        <w:tc>
          <w:tcPr>
            <w:tcW w:w="2835" w:type="dxa"/>
            <w:noWrap/>
            <w:hideMark/>
          </w:tcPr>
          <w:p w14:paraId="3F689F0F" w14:textId="77777777" w:rsidR="00526DA2" w:rsidRPr="00526DA2" w:rsidRDefault="00526DA2" w:rsidP="00526DA2">
            <w:pPr>
              <w:rPr>
                <w:b/>
                <w:bCs/>
                <w:color w:val="000000"/>
                <w:sz w:val="16"/>
                <w:szCs w:val="16"/>
                <w:lang w:eastAsia="en-GB"/>
              </w:rPr>
            </w:pPr>
            <w:r w:rsidRPr="00526DA2">
              <w:rPr>
                <w:b/>
                <w:bCs/>
                <w:color w:val="000000"/>
                <w:sz w:val="16"/>
                <w:szCs w:val="16"/>
                <w:lang w:eastAsia="en-GB"/>
              </w:rPr>
              <w:t>PARKFIELD LISCARD CC</w:t>
            </w:r>
          </w:p>
        </w:tc>
        <w:tc>
          <w:tcPr>
            <w:tcW w:w="1220" w:type="dxa"/>
            <w:noWrap/>
            <w:hideMark/>
          </w:tcPr>
          <w:p w14:paraId="2BAAD732" w14:textId="77777777" w:rsidR="00526DA2" w:rsidRPr="00526DA2" w:rsidRDefault="00526DA2" w:rsidP="00526DA2">
            <w:pPr>
              <w:rPr>
                <w:b/>
                <w:bCs/>
                <w:color w:val="000000"/>
                <w:sz w:val="16"/>
                <w:szCs w:val="16"/>
                <w:lang w:eastAsia="en-GB"/>
              </w:rPr>
            </w:pPr>
          </w:p>
        </w:tc>
      </w:tr>
      <w:tr w:rsidR="00526DA2" w:rsidRPr="001F0B22" w14:paraId="4C5AEE79" w14:textId="77777777" w:rsidTr="00526DA2">
        <w:trPr>
          <w:trHeight w:val="255"/>
        </w:trPr>
        <w:tc>
          <w:tcPr>
            <w:tcW w:w="9214" w:type="dxa"/>
            <w:gridSpan w:val="4"/>
            <w:noWrap/>
            <w:hideMark/>
          </w:tcPr>
          <w:p w14:paraId="15A3847C" w14:textId="036D47A4" w:rsidR="00526DA2" w:rsidRPr="00526DA2" w:rsidRDefault="00526DA2" w:rsidP="00526DA2">
            <w:pPr>
              <w:rPr>
                <w:b/>
                <w:bCs/>
                <w:color w:val="000000"/>
                <w:lang w:eastAsia="en-GB"/>
              </w:rPr>
            </w:pPr>
          </w:p>
        </w:tc>
        <w:tc>
          <w:tcPr>
            <w:tcW w:w="1220" w:type="dxa"/>
            <w:noWrap/>
            <w:hideMark/>
          </w:tcPr>
          <w:p w14:paraId="3D1E3EC5" w14:textId="77777777" w:rsidR="00526DA2" w:rsidRPr="001F0B22" w:rsidRDefault="00526DA2" w:rsidP="00526DA2">
            <w:pPr>
              <w:jc w:val="center"/>
              <w:rPr>
                <w:b/>
                <w:bCs/>
                <w:color w:val="000000"/>
                <w:lang w:eastAsia="en-GB"/>
              </w:rPr>
            </w:pPr>
          </w:p>
        </w:tc>
      </w:tr>
    </w:tbl>
    <w:p w14:paraId="11D6551A" w14:textId="7674FE57" w:rsidR="00C94D85" w:rsidRPr="00F31B8C" w:rsidRDefault="00C94D85" w:rsidP="00F31B8C">
      <w:pPr>
        <w:rPr>
          <w:rFonts w:ascii="Times New Roman" w:hAnsi="Times New Roman" w:cs="Times New Roman"/>
          <w:b/>
          <w:color w:val="000000"/>
          <w:szCs w:val="24"/>
        </w:rPr>
      </w:pPr>
    </w:p>
    <w:sectPr w:rsidR="00C94D85" w:rsidRPr="00F31B8C" w:rsidSect="00B40CF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5E61" w14:textId="77777777" w:rsidR="00FD580F" w:rsidRDefault="00FD580F" w:rsidP="00535A72">
      <w:r>
        <w:separator/>
      </w:r>
    </w:p>
  </w:endnote>
  <w:endnote w:type="continuationSeparator" w:id="0">
    <w:p w14:paraId="6C2C3BA4" w14:textId="77777777" w:rsidR="00FD580F" w:rsidRDefault="00FD580F" w:rsidP="0053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8"/>
        <w:szCs w:val="18"/>
      </w:rPr>
      <w:id w:val="-399907447"/>
      <w:docPartObj>
        <w:docPartGallery w:val="Page Numbers (Bottom of Page)"/>
        <w:docPartUnique/>
      </w:docPartObj>
    </w:sdtPr>
    <w:sdtContent>
      <w:sdt>
        <w:sdtPr>
          <w:rPr>
            <w:rFonts w:ascii="Times New Roman" w:hAnsi="Times New Roman" w:cs="Times New Roman"/>
            <w:i/>
            <w:sz w:val="18"/>
            <w:szCs w:val="18"/>
          </w:rPr>
          <w:id w:val="1728636285"/>
          <w:docPartObj>
            <w:docPartGallery w:val="Page Numbers (Top of Page)"/>
            <w:docPartUnique/>
          </w:docPartObj>
        </w:sdtPr>
        <w:sdtContent>
          <w:p w14:paraId="5E7696E2" w14:textId="77777777" w:rsidR="006C525D" w:rsidRPr="00535A72" w:rsidRDefault="006C525D">
            <w:pPr>
              <w:pStyle w:val="Footer"/>
              <w:jc w:val="center"/>
              <w:rPr>
                <w:rFonts w:ascii="Times New Roman" w:hAnsi="Times New Roman" w:cs="Times New Roman"/>
                <w:i/>
                <w:sz w:val="18"/>
                <w:szCs w:val="18"/>
              </w:rPr>
            </w:pPr>
            <w:r w:rsidRPr="00535A72">
              <w:rPr>
                <w:rFonts w:ascii="Times New Roman" w:hAnsi="Times New Roman" w:cs="Times New Roman"/>
                <w:i/>
                <w:sz w:val="18"/>
                <w:szCs w:val="18"/>
              </w:rPr>
              <w:t xml:space="preserve">Page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PAGE </w:instrText>
            </w:r>
            <w:r w:rsidRPr="00535A72">
              <w:rPr>
                <w:rFonts w:ascii="Times New Roman" w:hAnsi="Times New Roman" w:cs="Times New Roman"/>
                <w:bCs/>
                <w:i/>
                <w:sz w:val="18"/>
                <w:szCs w:val="18"/>
              </w:rPr>
              <w:fldChar w:fldCharType="separate"/>
            </w:r>
            <w:r>
              <w:rPr>
                <w:rFonts w:ascii="Times New Roman" w:hAnsi="Times New Roman" w:cs="Times New Roman"/>
                <w:bCs/>
                <w:i/>
                <w:noProof/>
                <w:sz w:val="18"/>
                <w:szCs w:val="18"/>
              </w:rPr>
              <w:t>5</w:t>
            </w:r>
            <w:r w:rsidRPr="00535A72">
              <w:rPr>
                <w:rFonts w:ascii="Times New Roman" w:hAnsi="Times New Roman" w:cs="Times New Roman"/>
                <w:bCs/>
                <w:i/>
                <w:sz w:val="18"/>
                <w:szCs w:val="18"/>
              </w:rPr>
              <w:fldChar w:fldCharType="end"/>
            </w:r>
            <w:r w:rsidRPr="00535A72">
              <w:rPr>
                <w:rFonts w:ascii="Times New Roman" w:hAnsi="Times New Roman" w:cs="Times New Roman"/>
                <w:i/>
                <w:sz w:val="18"/>
                <w:szCs w:val="18"/>
              </w:rPr>
              <w:t xml:space="preserve"> of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NUMPAGES  </w:instrText>
            </w:r>
            <w:r w:rsidRPr="00535A72">
              <w:rPr>
                <w:rFonts w:ascii="Times New Roman" w:hAnsi="Times New Roman" w:cs="Times New Roman"/>
                <w:bCs/>
                <w:i/>
                <w:sz w:val="18"/>
                <w:szCs w:val="18"/>
              </w:rPr>
              <w:fldChar w:fldCharType="separate"/>
            </w:r>
            <w:r>
              <w:rPr>
                <w:rFonts w:ascii="Times New Roman" w:hAnsi="Times New Roman" w:cs="Times New Roman"/>
                <w:bCs/>
                <w:i/>
                <w:noProof/>
                <w:sz w:val="18"/>
                <w:szCs w:val="18"/>
              </w:rPr>
              <w:t>6</w:t>
            </w:r>
            <w:r w:rsidRPr="00535A72">
              <w:rPr>
                <w:rFonts w:ascii="Times New Roman" w:hAnsi="Times New Roman" w:cs="Times New Roman"/>
                <w:bCs/>
                <w:i/>
                <w:sz w:val="18"/>
                <w:szCs w:val="18"/>
              </w:rPr>
              <w:fldChar w:fldCharType="end"/>
            </w:r>
          </w:p>
        </w:sdtContent>
      </w:sdt>
    </w:sdtContent>
  </w:sdt>
  <w:p w14:paraId="068743F5" w14:textId="77777777" w:rsidR="006C525D" w:rsidRDefault="006C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C32A" w14:textId="77777777" w:rsidR="00FD580F" w:rsidRDefault="00FD580F" w:rsidP="00535A72">
      <w:r>
        <w:separator/>
      </w:r>
    </w:p>
  </w:footnote>
  <w:footnote w:type="continuationSeparator" w:id="0">
    <w:p w14:paraId="4F63C09E" w14:textId="77777777" w:rsidR="00FD580F" w:rsidRDefault="00FD580F" w:rsidP="0053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54"/>
    <w:multiLevelType w:val="hybridMultilevel"/>
    <w:tmpl w:val="7026F3B8"/>
    <w:lvl w:ilvl="0" w:tplc="7848E47E">
      <w:start w:val="1"/>
      <w:numFmt w:val="bullet"/>
      <w:lvlText w:val="•"/>
      <w:lvlJc w:val="left"/>
      <w:pPr>
        <w:tabs>
          <w:tab w:val="num" w:pos="360"/>
        </w:tabs>
        <w:ind w:left="360" w:hanging="360"/>
      </w:pPr>
      <w:rPr>
        <w:rFonts w:ascii="Arial" w:hAnsi="Arial" w:hint="default"/>
      </w:rPr>
    </w:lvl>
    <w:lvl w:ilvl="1" w:tplc="371CA8EE" w:tentative="1">
      <w:start w:val="1"/>
      <w:numFmt w:val="bullet"/>
      <w:lvlText w:val="•"/>
      <w:lvlJc w:val="left"/>
      <w:pPr>
        <w:tabs>
          <w:tab w:val="num" w:pos="1080"/>
        </w:tabs>
        <w:ind w:left="1080" w:hanging="360"/>
      </w:pPr>
      <w:rPr>
        <w:rFonts w:ascii="Arial" w:hAnsi="Arial" w:hint="default"/>
      </w:rPr>
    </w:lvl>
    <w:lvl w:ilvl="2" w:tplc="623AC656" w:tentative="1">
      <w:start w:val="1"/>
      <w:numFmt w:val="bullet"/>
      <w:lvlText w:val="•"/>
      <w:lvlJc w:val="left"/>
      <w:pPr>
        <w:tabs>
          <w:tab w:val="num" w:pos="1800"/>
        </w:tabs>
        <w:ind w:left="1800" w:hanging="360"/>
      </w:pPr>
      <w:rPr>
        <w:rFonts w:ascii="Arial" w:hAnsi="Arial" w:hint="default"/>
      </w:rPr>
    </w:lvl>
    <w:lvl w:ilvl="3" w:tplc="8E1E9EF6" w:tentative="1">
      <w:start w:val="1"/>
      <w:numFmt w:val="bullet"/>
      <w:lvlText w:val="•"/>
      <w:lvlJc w:val="left"/>
      <w:pPr>
        <w:tabs>
          <w:tab w:val="num" w:pos="2520"/>
        </w:tabs>
        <w:ind w:left="2520" w:hanging="360"/>
      </w:pPr>
      <w:rPr>
        <w:rFonts w:ascii="Arial" w:hAnsi="Arial" w:hint="default"/>
      </w:rPr>
    </w:lvl>
    <w:lvl w:ilvl="4" w:tplc="C2A49F5C" w:tentative="1">
      <w:start w:val="1"/>
      <w:numFmt w:val="bullet"/>
      <w:lvlText w:val="•"/>
      <w:lvlJc w:val="left"/>
      <w:pPr>
        <w:tabs>
          <w:tab w:val="num" w:pos="3240"/>
        </w:tabs>
        <w:ind w:left="3240" w:hanging="360"/>
      </w:pPr>
      <w:rPr>
        <w:rFonts w:ascii="Arial" w:hAnsi="Arial" w:hint="default"/>
      </w:rPr>
    </w:lvl>
    <w:lvl w:ilvl="5" w:tplc="0F7EB716" w:tentative="1">
      <w:start w:val="1"/>
      <w:numFmt w:val="bullet"/>
      <w:lvlText w:val="•"/>
      <w:lvlJc w:val="left"/>
      <w:pPr>
        <w:tabs>
          <w:tab w:val="num" w:pos="3960"/>
        </w:tabs>
        <w:ind w:left="3960" w:hanging="360"/>
      </w:pPr>
      <w:rPr>
        <w:rFonts w:ascii="Arial" w:hAnsi="Arial" w:hint="default"/>
      </w:rPr>
    </w:lvl>
    <w:lvl w:ilvl="6" w:tplc="48D8E306" w:tentative="1">
      <w:start w:val="1"/>
      <w:numFmt w:val="bullet"/>
      <w:lvlText w:val="•"/>
      <w:lvlJc w:val="left"/>
      <w:pPr>
        <w:tabs>
          <w:tab w:val="num" w:pos="4680"/>
        </w:tabs>
        <w:ind w:left="4680" w:hanging="360"/>
      </w:pPr>
      <w:rPr>
        <w:rFonts w:ascii="Arial" w:hAnsi="Arial" w:hint="default"/>
      </w:rPr>
    </w:lvl>
    <w:lvl w:ilvl="7" w:tplc="E95E43E6" w:tentative="1">
      <w:start w:val="1"/>
      <w:numFmt w:val="bullet"/>
      <w:lvlText w:val="•"/>
      <w:lvlJc w:val="left"/>
      <w:pPr>
        <w:tabs>
          <w:tab w:val="num" w:pos="5400"/>
        </w:tabs>
        <w:ind w:left="5400" w:hanging="360"/>
      </w:pPr>
      <w:rPr>
        <w:rFonts w:ascii="Arial" w:hAnsi="Arial" w:hint="default"/>
      </w:rPr>
    </w:lvl>
    <w:lvl w:ilvl="8" w:tplc="224AB1E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E47F0B"/>
    <w:multiLevelType w:val="hybridMultilevel"/>
    <w:tmpl w:val="146CC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7006"/>
    <w:multiLevelType w:val="hybridMultilevel"/>
    <w:tmpl w:val="BD945D92"/>
    <w:lvl w:ilvl="0" w:tplc="FDFA0218">
      <w:start w:val="1"/>
      <w:numFmt w:val="bullet"/>
      <w:lvlText w:val="•"/>
      <w:lvlJc w:val="left"/>
      <w:pPr>
        <w:tabs>
          <w:tab w:val="num" w:pos="720"/>
        </w:tabs>
        <w:ind w:left="720" w:hanging="360"/>
      </w:pPr>
      <w:rPr>
        <w:rFonts w:ascii="Arial" w:hAnsi="Arial" w:hint="default"/>
      </w:rPr>
    </w:lvl>
    <w:lvl w:ilvl="1" w:tplc="9A564BA0" w:tentative="1">
      <w:start w:val="1"/>
      <w:numFmt w:val="bullet"/>
      <w:lvlText w:val="•"/>
      <w:lvlJc w:val="left"/>
      <w:pPr>
        <w:tabs>
          <w:tab w:val="num" w:pos="1440"/>
        </w:tabs>
        <w:ind w:left="1440" w:hanging="360"/>
      </w:pPr>
      <w:rPr>
        <w:rFonts w:ascii="Arial" w:hAnsi="Arial" w:hint="default"/>
      </w:rPr>
    </w:lvl>
    <w:lvl w:ilvl="2" w:tplc="A7A2635A" w:tentative="1">
      <w:start w:val="1"/>
      <w:numFmt w:val="bullet"/>
      <w:lvlText w:val="•"/>
      <w:lvlJc w:val="left"/>
      <w:pPr>
        <w:tabs>
          <w:tab w:val="num" w:pos="2160"/>
        </w:tabs>
        <w:ind w:left="2160" w:hanging="360"/>
      </w:pPr>
      <w:rPr>
        <w:rFonts w:ascii="Arial" w:hAnsi="Arial" w:hint="default"/>
      </w:rPr>
    </w:lvl>
    <w:lvl w:ilvl="3" w:tplc="CD802F7A" w:tentative="1">
      <w:start w:val="1"/>
      <w:numFmt w:val="bullet"/>
      <w:lvlText w:val="•"/>
      <w:lvlJc w:val="left"/>
      <w:pPr>
        <w:tabs>
          <w:tab w:val="num" w:pos="2880"/>
        </w:tabs>
        <w:ind w:left="2880" w:hanging="360"/>
      </w:pPr>
      <w:rPr>
        <w:rFonts w:ascii="Arial" w:hAnsi="Arial" w:hint="default"/>
      </w:rPr>
    </w:lvl>
    <w:lvl w:ilvl="4" w:tplc="BF407578" w:tentative="1">
      <w:start w:val="1"/>
      <w:numFmt w:val="bullet"/>
      <w:lvlText w:val="•"/>
      <w:lvlJc w:val="left"/>
      <w:pPr>
        <w:tabs>
          <w:tab w:val="num" w:pos="3600"/>
        </w:tabs>
        <w:ind w:left="3600" w:hanging="360"/>
      </w:pPr>
      <w:rPr>
        <w:rFonts w:ascii="Arial" w:hAnsi="Arial" w:hint="default"/>
      </w:rPr>
    </w:lvl>
    <w:lvl w:ilvl="5" w:tplc="EBCEBCA0" w:tentative="1">
      <w:start w:val="1"/>
      <w:numFmt w:val="bullet"/>
      <w:lvlText w:val="•"/>
      <w:lvlJc w:val="left"/>
      <w:pPr>
        <w:tabs>
          <w:tab w:val="num" w:pos="4320"/>
        </w:tabs>
        <w:ind w:left="4320" w:hanging="360"/>
      </w:pPr>
      <w:rPr>
        <w:rFonts w:ascii="Arial" w:hAnsi="Arial" w:hint="default"/>
      </w:rPr>
    </w:lvl>
    <w:lvl w:ilvl="6" w:tplc="CED684F8" w:tentative="1">
      <w:start w:val="1"/>
      <w:numFmt w:val="bullet"/>
      <w:lvlText w:val="•"/>
      <w:lvlJc w:val="left"/>
      <w:pPr>
        <w:tabs>
          <w:tab w:val="num" w:pos="5040"/>
        </w:tabs>
        <w:ind w:left="5040" w:hanging="360"/>
      </w:pPr>
      <w:rPr>
        <w:rFonts w:ascii="Arial" w:hAnsi="Arial" w:hint="default"/>
      </w:rPr>
    </w:lvl>
    <w:lvl w:ilvl="7" w:tplc="BD2CE93E" w:tentative="1">
      <w:start w:val="1"/>
      <w:numFmt w:val="bullet"/>
      <w:lvlText w:val="•"/>
      <w:lvlJc w:val="left"/>
      <w:pPr>
        <w:tabs>
          <w:tab w:val="num" w:pos="5760"/>
        </w:tabs>
        <w:ind w:left="5760" w:hanging="360"/>
      </w:pPr>
      <w:rPr>
        <w:rFonts w:ascii="Arial" w:hAnsi="Arial" w:hint="default"/>
      </w:rPr>
    </w:lvl>
    <w:lvl w:ilvl="8" w:tplc="8CDC6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F315A"/>
    <w:multiLevelType w:val="hybridMultilevel"/>
    <w:tmpl w:val="EDECF5D6"/>
    <w:lvl w:ilvl="0" w:tplc="C7C214B4">
      <w:start w:val="1"/>
      <w:numFmt w:val="bullet"/>
      <w:lvlText w:val="•"/>
      <w:lvlJc w:val="left"/>
      <w:pPr>
        <w:tabs>
          <w:tab w:val="num" w:pos="720"/>
        </w:tabs>
        <w:ind w:left="720" w:hanging="360"/>
      </w:pPr>
      <w:rPr>
        <w:rFonts w:ascii="Arial" w:hAnsi="Arial" w:hint="default"/>
      </w:rPr>
    </w:lvl>
    <w:lvl w:ilvl="1" w:tplc="934AE59C" w:tentative="1">
      <w:start w:val="1"/>
      <w:numFmt w:val="bullet"/>
      <w:lvlText w:val="•"/>
      <w:lvlJc w:val="left"/>
      <w:pPr>
        <w:tabs>
          <w:tab w:val="num" w:pos="1440"/>
        </w:tabs>
        <w:ind w:left="1440" w:hanging="360"/>
      </w:pPr>
      <w:rPr>
        <w:rFonts w:ascii="Arial" w:hAnsi="Arial" w:hint="default"/>
      </w:rPr>
    </w:lvl>
    <w:lvl w:ilvl="2" w:tplc="2D14B974" w:tentative="1">
      <w:start w:val="1"/>
      <w:numFmt w:val="bullet"/>
      <w:lvlText w:val="•"/>
      <w:lvlJc w:val="left"/>
      <w:pPr>
        <w:tabs>
          <w:tab w:val="num" w:pos="2160"/>
        </w:tabs>
        <w:ind w:left="2160" w:hanging="360"/>
      </w:pPr>
      <w:rPr>
        <w:rFonts w:ascii="Arial" w:hAnsi="Arial" w:hint="default"/>
      </w:rPr>
    </w:lvl>
    <w:lvl w:ilvl="3" w:tplc="1CD2FD8E" w:tentative="1">
      <w:start w:val="1"/>
      <w:numFmt w:val="bullet"/>
      <w:lvlText w:val="•"/>
      <w:lvlJc w:val="left"/>
      <w:pPr>
        <w:tabs>
          <w:tab w:val="num" w:pos="2880"/>
        </w:tabs>
        <w:ind w:left="2880" w:hanging="360"/>
      </w:pPr>
      <w:rPr>
        <w:rFonts w:ascii="Arial" w:hAnsi="Arial" w:hint="default"/>
      </w:rPr>
    </w:lvl>
    <w:lvl w:ilvl="4" w:tplc="FCECA840" w:tentative="1">
      <w:start w:val="1"/>
      <w:numFmt w:val="bullet"/>
      <w:lvlText w:val="•"/>
      <w:lvlJc w:val="left"/>
      <w:pPr>
        <w:tabs>
          <w:tab w:val="num" w:pos="3600"/>
        </w:tabs>
        <w:ind w:left="3600" w:hanging="360"/>
      </w:pPr>
      <w:rPr>
        <w:rFonts w:ascii="Arial" w:hAnsi="Arial" w:hint="default"/>
      </w:rPr>
    </w:lvl>
    <w:lvl w:ilvl="5" w:tplc="4AAAAE3C" w:tentative="1">
      <w:start w:val="1"/>
      <w:numFmt w:val="bullet"/>
      <w:lvlText w:val="•"/>
      <w:lvlJc w:val="left"/>
      <w:pPr>
        <w:tabs>
          <w:tab w:val="num" w:pos="4320"/>
        </w:tabs>
        <w:ind w:left="4320" w:hanging="360"/>
      </w:pPr>
      <w:rPr>
        <w:rFonts w:ascii="Arial" w:hAnsi="Arial" w:hint="default"/>
      </w:rPr>
    </w:lvl>
    <w:lvl w:ilvl="6" w:tplc="B1269A2A" w:tentative="1">
      <w:start w:val="1"/>
      <w:numFmt w:val="bullet"/>
      <w:lvlText w:val="•"/>
      <w:lvlJc w:val="left"/>
      <w:pPr>
        <w:tabs>
          <w:tab w:val="num" w:pos="5040"/>
        </w:tabs>
        <w:ind w:left="5040" w:hanging="360"/>
      </w:pPr>
      <w:rPr>
        <w:rFonts w:ascii="Arial" w:hAnsi="Arial" w:hint="default"/>
      </w:rPr>
    </w:lvl>
    <w:lvl w:ilvl="7" w:tplc="E7041B46" w:tentative="1">
      <w:start w:val="1"/>
      <w:numFmt w:val="bullet"/>
      <w:lvlText w:val="•"/>
      <w:lvlJc w:val="left"/>
      <w:pPr>
        <w:tabs>
          <w:tab w:val="num" w:pos="5760"/>
        </w:tabs>
        <w:ind w:left="5760" w:hanging="360"/>
      </w:pPr>
      <w:rPr>
        <w:rFonts w:ascii="Arial" w:hAnsi="Arial" w:hint="default"/>
      </w:rPr>
    </w:lvl>
    <w:lvl w:ilvl="8" w:tplc="C0169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E0432D"/>
    <w:multiLevelType w:val="multilevel"/>
    <w:tmpl w:val="8C4E1D5E"/>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5" w15:restartNumberingAfterBreak="0">
    <w:nsid w:val="07172D76"/>
    <w:multiLevelType w:val="hybridMultilevel"/>
    <w:tmpl w:val="A4DAACCE"/>
    <w:lvl w:ilvl="0" w:tplc="FCFE4DEA">
      <w:start w:val="1"/>
      <w:numFmt w:val="decimal"/>
      <w:lvlText w:val="4.%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EEB0FC9"/>
    <w:multiLevelType w:val="hybridMultilevel"/>
    <w:tmpl w:val="36E09860"/>
    <w:lvl w:ilvl="0" w:tplc="E4EE17EC">
      <w:start w:val="1"/>
      <w:numFmt w:val="decimal"/>
      <w:lvlText w:val="7.%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20F7664"/>
    <w:multiLevelType w:val="hybridMultilevel"/>
    <w:tmpl w:val="75E09C80"/>
    <w:lvl w:ilvl="0" w:tplc="89E8FD16">
      <w:start w:val="1"/>
      <w:numFmt w:val="decimal"/>
      <w:lvlText w:val="11.%1."/>
      <w:lvlJc w:val="left"/>
      <w:pPr>
        <w:ind w:left="360" w:hanging="360"/>
      </w:pPr>
      <w:rPr>
        <w:rFonts w:hint="default"/>
        <w:b w:val="0"/>
        <w:bCs w:val="0"/>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E93570"/>
    <w:multiLevelType w:val="hybridMultilevel"/>
    <w:tmpl w:val="509AAED4"/>
    <w:lvl w:ilvl="0" w:tplc="9CDAD542">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D006D"/>
    <w:multiLevelType w:val="hybridMultilevel"/>
    <w:tmpl w:val="386CECAE"/>
    <w:lvl w:ilvl="0" w:tplc="7550E8D6">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DC4A3F"/>
    <w:multiLevelType w:val="hybridMultilevel"/>
    <w:tmpl w:val="C244555E"/>
    <w:lvl w:ilvl="0" w:tplc="7244074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7041C"/>
    <w:multiLevelType w:val="hybridMultilevel"/>
    <w:tmpl w:val="C4824AA0"/>
    <w:lvl w:ilvl="0" w:tplc="D1843360">
      <w:start w:val="1"/>
      <w:numFmt w:val="bullet"/>
      <w:lvlText w:val="•"/>
      <w:lvlJc w:val="left"/>
      <w:pPr>
        <w:tabs>
          <w:tab w:val="num" w:pos="360"/>
        </w:tabs>
        <w:ind w:left="360" w:hanging="360"/>
      </w:pPr>
      <w:rPr>
        <w:rFonts w:ascii="Arial" w:hAnsi="Arial" w:hint="default"/>
      </w:rPr>
    </w:lvl>
    <w:lvl w:ilvl="1" w:tplc="64DA70BC" w:tentative="1">
      <w:start w:val="1"/>
      <w:numFmt w:val="bullet"/>
      <w:lvlText w:val="•"/>
      <w:lvlJc w:val="left"/>
      <w:pPr>
        <w:tabs>
          <w:tab w:val="num" w:pos="1080"/>
        </w:tabs>
        <w:ind w:left="1080" w:hanging="360"/>
      </w:pPr>
      <w:rPr>
        <w:rFonts w:ascii="Arial" w:hAnsi="Arial" w:hint="default"/>
      </w:rPr>
    </w:lvl>
    <w:lvl w:ilvl="2" w:tplc="4DEE1EB4" w:tentative="1">
      <w:start w:val="1"/>
      <w:numFmt w:val="bullet"/>
      <w:lvlText w:val="•"/>
      <w:lvlJc w:val="left"/>
      <w:pPr>
        <w:tabs>
          <w:tab w:val="num" w:pos="1800"/>
        </w:tabs>
        <w:ind w:left="1800" w:hanging="360"/>
      </w:pPr>
      <w:rPr>
        <w:rFonts w:ascii="Arial" w:hAnsi="Arial" w:hint="default"/>
      </w:rPr>
    </w:lvl>
    <w:lvl w:ilvl="3" w:tplc="43625190" w:tentative="1">
      <w:start w:val="1"/>
      <w:numFmt w:val="bullet"/>
      <w:lvlText w:val="•"/>
      <w:lvlJc w:val="left"/>
      <w:pPr>
        <w:tabs>
          <w:tab w:val="num" w:pos="2520"/>
        </w:tabs>
        <w:ind w:left="2520" w:hanging="360"/>
      </w:pPr>
      <w:rPr>
        <w:rFonts w:ascii="Arial" w:hAnsi="Arial" w:hint="default"/>
      </w:rPr>
    </w:lvl>
    <w:lvl w:ilvl="4" w:tplc="85D2479E" w:tentative="1">
      <w:start w:val="1"/>
      <w:numFmt w:val="bullet"/>
      <w:lvlText w:val="•"/>
      <w:lvlJc w:val="left"/>
      <w:pPr>
        <w:tabs>
          <w:tab w:val="num" w:pos="3240"/>
        </w:tabs>
        <w:ind w:left="3240" w:hanging="360"/>
      </w:pPr>
      <w:rPr>
        <w:rFonts w:ascii="Arial" w:hAnsi="Arial" w:hint="default"/>
      </w:rPr>
    </w:lvl>
    <w:lvl w:ilvl="5" w:tplc="FD0E9988" w:tentative="1">
      <w:start w:val="1"/>
      <w:numFmt w:val="bullet"/>
      <w:lvlText w:val="•"/>
      <w:lvlJc w:val="left"/>
      <w:pPr>
        <w:tabs>
          <w:tab w:val="num" w:pos="3960"/>
        </w:tabs>
        <w:ind w:left="3960" w:hanging="360"/>
      </w:pPr>
      <w:rPr>
        <w:rFonts w:ascii="Arial" w:hAnsi="Arial" w:hint="default"/>
      </w:rPr>
    </w:lvl>
    <w:lvl w:ilvl="6" w:tplc="9910924C" w:tentative="1">
      <w:start w:val="1"/>
      <w:numFmt w:val="bullet"/>
      <w:lvlText w:val="•"/>
      <w:lvlJc w:val="left"/>
      <w:pPr>
        <w:tabs>
          <w:tab w:val="num" w:pos="4680"/>
        </w:tabs>
        <w:ind w:left="4680" w:hanging="360"/>
      </w:pPr>
      <w:rPr>
        <w:rFonts w:ascii="Arial" w:hAnsi="Arial" w:hint="default"/>
      </w:rPr>
    </w:lvl>
    <w:lvl w:ilvl="7" w:tplc="011833EA" w:tentative="1">
      <w:start w:val="1"/>
      <w:numFmt w:val="bullet"/>
      <w:lvlText w:val="•"/>
      <w:lvlJc w:val="left"/>
      <w:pPr>
        <w:tabs>
          <w:tab w:val="num" w:pos="5400"/>
        </w:tabs>
        <w:ind w:left="5400" w:hanging="360"/>
      </w:pPr>
      <w:rPr>
        <w:rFonts w:ascii="Arial" w:hAnsi="Arial" w:hint="default"/>
      </w:rPr>
    </w:lvl>
    <w:lvl w:ilvl="8" w:tplc="0FFCAFC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56C4A28"/>
    <w:multiLevelType w:val="hybridMultilevel"/>
    <w:tmpl w:val="86B0B238"/>
    <w:lvl w:ilvl="0" w:tplc="FB3E11F8">
      <w:start w:val="1"/>
      <w:numFmt w:val="decimal"/>
      <w:lvlText w:val="9.%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D26571B"/>
    <w:multiLevelType w:val="hybridMultilevel"/>
    <w:tmpl w:val="CDA8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90631B"/>
    <w:multiLevelType w:val="hybridMultilevel"/>
    <w:tmpl w:val="0262C70A"/>
    <w:lvl w:ilvl="0" w:tplc="DA0EDED0">
      <w:start w:val="1"/>
      <w:numFmt w:val="bullet"/>
      <w:lvlText w:val="•"/>
      <w:lvlJc w:val="left"/>
      <w:pPr>
        <w:tabs>
          <w:tab w:val="num" w:pos="720"/>
        </w:tabs>
        <w:ind w:left="720" w:hanging="360"/>
      </w:pPr>
      <w:rPr>
        <w:rFonts w:ascii="Arial" w:hAnsi="Arial" w:hint="default"/>
      </w:rPr>
    </w:lvl>
    <w:lvl w:ilvl="1" w:tplc="8424BE00" w:tentative="1">
      <w:start w:val="1"/>
      <w:numFmt w:val="bullet"/>
      <w:lvlText w:val="•"/>
      <w:lvlJc w:val="left"/>
      <w:pPr>
        <w:tabs>
          <w:tab w:val="num" w:pos="1440"/>
        </w:tabs>
        <w:ind w:left="1440" w:hanging="360"/>
      </w:pPr>
      <w:rPr>
        <w:rFonts w:ascii="Arial" w:hAnsi="Arial" w:hint="default"/>
      </w:rPr>
    </w:lvl>
    <w:lvl w:ilvl="2" w:tplc="9E06D088" w:tentative="1">
      <w:start w:val="1"/>
      <w:numFmt w:val="bullet"/>
      <w:lvlText w:val="•"/>
      <w:lvlJc w:val="left"/>
      <w:pPr>
        <w:tabs>
          <w:tab w:val="num" w:pos="2160"/>
        </w:tabs>
        <w:ind w:left="2160" w:hanging="360"/>
      </w:pPr>
      <w:rPr>
        <w:rFonts w:ascii="Arial" w:hAnsi="Arial" w:hint="default"/>
      </w:rPr>
    </w:lvl>
    <w:lvl w:ilvl="3" w:tplc="8F3EBD48" w:tentative="1">
      <w:start w:val="1"/>
      <w:numFmt w:val="bullet"/>
      <w:lvlText w:val="•"/>
      <w:lvlJc w:val="left"/>
      <w:pPr>
        <w:tabs>
          <w:tab w:val="num" w:pos="2880"/>
        </w:tabs>
        <w:ind w:left="2880" w:hanging="360"/>
      </w:pPr>
      <w:rPr>
        <w:rFonts w:ascii="Arial" w:hAnsi="Arial" w:hint="default"/>
      </w:rPr>
    </w:lvl>
    <w:lvl w:ilvl="4" w:tplc="FAF6392A" w:tentative="1">
      <w:start w:val="1"/>
      <w:numFmt w:val="bullet"/>
      <w:lvlText w:val="•"/>
      <w:lvlJc w:val="left"/>
      <w:pPr>
        <w:tabs>
          <w:tab w:val="num" w:pos="3600"/>
        </w:tabs>
        <w:ind w:left="3600" w:hanging="360"/>
      </w:pPr>
      <w:rPr>
        <w:rFonts w:ascii="Arial" w:hAnsi="Arial" w:hint="default"/>
      </w:rPr>
    </w:lvl>
    <w:lvl w:ilvl="5" w:tplc="7B18DC1A" w:tentative="1">
      <w:start w:val="1"/>
      <w:numFmt w:val="bullet"/>
      <w:lvlText w:val="•"/>
      <w:lvlJc w:val="left"/>
      <w:pPr>
        <w:tabs>
          <w:tab w:val="num" w:pos="4320"/>
        </w:tabs>
        <w:ind w:left="4320" w:hanging="360"/>
      </w:pPr>
      <w:rPr>
        <w:rFonts w:ascii="Arial" w:hAnsi="Arial" w:hint="default"/>
      </w:rPr>
    </w:lvl>
    <w:lvl w:ilvl="6" w:tplc="75A4805C" w:tentative="1">
      <w:start w:val="1"/>
      <w:numFmt w:val="bullet"/>
      <w:lvlText w:val="•"/>
      <w:lvlJc w:val="left"/>
      <w:pPr>
        <w:tabs>
          <w:tab w:val="num" w:pos="5040"/>
        </w:tabs>
        <w:ind w:left="5040" w:hanging="360"/>
      </w:pPr>
      <w:rPr>
        <w:rFonts w:ascii="Arial" w:hAnsi="Arial" w:hint="default"/>
      </w:rPr>
    </w:lvl>
    <w:lvl w:ilvl="7" w:tplc="B3A69A2C" w:tentative="1">
      <w:start w:val="1"/>
      <w:numFmt w:val="bullet"/>
      <w:lvlText w:val="•"/>
      <w:lvlJc w:val="left"/>
      <w:pPr>
        <w:tabs>
          <w:tab w:val="num" w:pos="5760"/>
        </w:tabs>
        <w:ind w:left="5760" w:hanging="360"/>
      </w:pPr>
      <w:rPr>
        <w:rFonts w:ascii="Arial" w:hAnsi="Arial" w:hint="default"/>
      </w:rPr>
    </w:lvl>
    <w:lvl w:ilvl="8" w:tplc="13BC89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BB689E"/>
    <w:multiLevelType w:val="hybridMultilevel"/>
    <w:tmpl w:val="9E4C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E226E3C"/>
    <w:multiLevelType w:val="hybridMultilevel"/>
    <w:tmpl w:val="8834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81251"/>
    <w:multiLevelType w:val="hybridMultilevel"/>
    <w:tmpl w:val="9F169486"/>
    <w:lvl w:ilvl="0" w:tplc="81B47C5A">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765442A"/>
    <w:multiLevelType w:val="hybridMultilevel"/>
    <w:tmpl w:val="CEDEC3A8"/>
    <w:lvl w:ilvl="0" w:tplc="B50649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98240D0"/>
    <w:multiLevelType w:val="hybridMultilevel"/>
    <w:tmpl w:val="7B340E2E"/>
    <w:lvl w:ilvl="0" w:tplc="347865D2">
      <w:start w:val="1"/>
      <w:numFmt w:val="decimal"/>
      <w:lvlText w:val="8.%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C1A555A"/>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387CF5"/>
    <w:multiLevelType w:val="hybridMultilevel"/>
    <w:tmpl w:val="2B303254"/>
    <w:lvl w:ilvl="0" w:tplc="1AF6CF9C">
      <w:start w:val="1"/>
      <w:numFmt w:val="decimal"/>
      <w:lvlText w:val="6.%1."/>
      <w:lvlJc w:val="left"/>
      <w:pPr>
        <w:ind w:left="360" w:hanging="360"/>
      </w:pPr>
      <w:rPr>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D1795F"/>
    <w:multiLevelType w:val="multilevel"/>
    <w:tmpl w:val="8F3A2C82"/>
    <w:lvl w:ilvl="0">
      <w:start w:val="1"/>
      <w:numFmt w:val="decimal"/>
      <w:lvlText w:val="%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C2717DA"/>
    <w:multiLevelType w:val="hybridMultilevel"/>
    <w:tmpl w:val="6EA2D3E4"/>
    <w:lvl w:ilvl="0" w:tplc="861ECC6C">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EB34C38"/>
    <w:multiLevelType w:val="hybridMultilevel"/>
    <w:tmpl w:val="6E0C5F42"/>
    <w:lvl w:ilvl="0" w:tplc="D1CE5A92">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0126221"/>
    <w:multiLevelType w:val="hybridMultilevel"/>
    <w:tmpl w:val="7B5E65B4"/>
    <w:lvl w:ilvl="0" w:tplc="25E8B92E">
      <w:start w:val="1"/>
      <w:numFmt w:val="decimal"/>
      <w:lvlText w:val="6.%1."/>
      <w:lvlJc w:val="left"/>
      <w:pPr>
        <w:ind w:left="360" w:hanging="360"/>
      </w:pPr>
      <w:rPr>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617F54"/>
    <w:multiLevelType w:val="hybridMultilevel"/>
    <w:tmpl w:val="502065F0"/>
    <w:lvl w:ilvl="0" w:tplc="248462E8">
      <w:start w:val="1"/>
      <w:numFmt w:val="decimal"/>
      <w:lvlText w:val="6.%1."/>
      <w:lvlJc w:val="left"/>
      <w:pPr>
        <w:ind w:left="394" w:hanging="360"/>
      </w:pPr>
      <w:rPr>
        <w:rFonts w:hint="default"/>
        <w:b w:val="0"/>
        <w:i/>
        <w:sz w:val="18"/>
        <w:szCs w:val="18"/>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782039DC"/>
    <w:multiLevelType w:val="hybridMultilevel"/>
    <w:tmpl w:val="755CCF56"/>
    <w:lvl w:ilvl="0" w:tplc="AF0AB630">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503465"/>
    <w:multiLevelType w:val="hybridMultilevel"/>
    <w:tmpl w:val="96E075AC"/>
    <w:lvl w:ilvl="0" w:tplc="DDD4B01A">
      <w:start w:val="1"/>
      <w:numFmt w:val="bullet"/>
      <w:lvlText w:val="•"/>
      <w:lvlJc w:val="left"/>
      <w:pPr>
        <w:tabs>
          <w:tab w:val="num" w:pos="360"/>
        </w:tabs>
        <w:ind w:left="360" w:hanging="360"/>
      </w:pPr>
      <w:rPr>
        <w:rFonts w:ascii="Arial" w:hAnsi="Arial" w:hint="default"/>
      </w:rPr>
    </w:lvl>
    <w:lvl w:ilvl="1" w:tplc="76BECFCC" w:tentative="1">
      <w:start w:val="1"/>
      <w:numFmt w:val="bullet"/>
      <w:lvlText w:val="•"/>
      <w:lvlJc w:val="left"/>
      <w:pPr>
        <w:tabs>
          <w:tab w:val="num" w:pos="1080"/>
        </w:tabs>
        <w:ind w:left="1080" w:hanging="360"/>
      </w:pPr>
      <w:rPr>
        <w:rFonts w:ascii="Arial" w:hAnsi="Arial" w:hint="default"/>
      </w:rPr>
    </w:lvl>
    <w:lvl w:ilvl="2" w:tplc="59AA4F32" w:tentative="1">
      <w:start w:val="1"/>
      <w:numFmt w:val="bullet"/>
      <w:lvlText w:val="•"/>
      <w:lvlJc w:val="left"/>
      <w:pPr>
        <w:tabs>
          <w:tab w:val="num" w:pos="1800"/>
        </w:tabs>
        <w:ind w:left="1800" w:hanging="360"/>
      </w:pPr>
      <w:rPr>
        <w:rFonts w:ascii="Arial" w:hAnsi="Arial" w:hint="default"/>
      </w:rPr>
    </w:lvl>
    <w:lvl w:ilvl="3" w:tplc="ACDCFCA0" w:tentative="1">
      <w:start w:val="1"/>
      <w:numFmt w:val="bullet"/>
      <w:lvlText w:val="•"/>
      <w:lvlJc w:val="left"/>
      <w:pPr>
        <w:tabs>
          <w:tab w:val="num" w:pos="2520"/>
        </w:tabs>
        <w:ind w:left="2520" w:hanging="360"/>
      </w:pPr>
      <w:rPr>
        <w:rFonts w:ascii="Arial" w:hAnsi="Arial" w:hint="default"/>
      </w:rPr>
    </w:lvl>
    <w:lvl w:ilvl="4" w:tplc="3614FD6C" w:tentative="1">
      <w:start w:val="1"/>
      <w:numFmt w:val="bullet"/>
      <w:lvlText w:val="•"/>
      <w:lvlJc w:val="left"/>
      <w:pPr>
        <w:tabs>
          <w:tab w:val="num" w:pos="3240"/>
        </w:tabs>
        <w:ind w:left="3240" w:hanging="360"/>
      </w:pPr>
      <w:rPr>
        <w:rFonts w:ascii="Arial" w:hAnsi="Arial" w:hint="default"/>
      </w:rPr>
    </w:lvl>
    <w:lvl w:ilvl="5" w:tplc="A0461F3C" w:tentative="1">
      <w:start w:val="1"/>
      <w:numFmt w:val="bullet"/>
      <w:lvlText w:val="•"/>
      <w:lvlJc w:val="left"/>
      <w:pPr>
        <w:tabs>
          <w:tab w:val="num" w:pos="3960"/>
        </w:tabs>
        <w:ind w:left="3960" w:hanging="360"/>
      </w:pPr>
      <w:rPr>
        <w:rFonts w:ascii="Arial" w:hAnsi="Arial" w:hint="default"/>
      </w:rPr>
    </w:lvl>
    <w:lvl w:ilvl="6" w:tplc="A0C88A4A" w:tentative="1">
      <w:start w:val="1"/>
      <w:numFmt w:val="bullet"/>
      <w:lvlText w:val="•"/>
      <w:lvlJc w:val="left"/>
      <w:pPr>
        <w:tabs>
          <w:tab w:val="num" w:pos="4680"/>
        </w:tabs>
        <w:ind w:left="4680" w:hanging="360"/>
      </w:pPr>
      <w:rPr>
        <w:rFonts w:ascii="Arial" w:hAnsi="Arial" w:hint="default"/>
      </w:rPr>
    </w:lvl>
    <w:lvl w:ilvl="7" w:tplc="AF40A03C" w:tentative="1">
      <w:start w:val="1"/>
      <w:numFmt w:val="bullet"/>
      <w:lvlText w:val="•"/>
      <w:lvlJc w:val="left"/>
      <w:pPr>
        <w:tabs>
          <w:tab w:val="num" w:pos="5400"/>
        </w:tabs>
        <w:ind w:left="5400" w:hanging="360"/>
      </w:pPr>
      <w:rPr>
        <w:rFonts w:ascii="Arial" w:hAnsi="Arial" w:hint="default"/>
      </w:rPr>
    </w:lvl>
    <w:lvl w:ilvl="8" w:tplc="C7FC944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A79523C"/>
    <w:multiLevelType w:val="hybridMultilevel"/>
    <w:tmpl w:val="04406402"/>
    <w:lvl w:ilvl="0" w:tplc="39B097A6">
      <w:start w:val="1"/>
      <w:numFmt w:val="bullet"/>
      <w:lvlText w:val="•"/>
      <w:lvlJc w:val="left"/>
      <w:pPr>
        <w:tabs>
          <w:tab w:val="num" w:pos="720"/>
        </w:tabs>
        <w:ind w:left="720" w:hanging="360"/>
      </w:pPr>
      <w:rPr>
        <w:rFonts w:ascii="Arial" w:hAnsi="Arial" w:hint="default"/>
      </w:rPr>
    </w:lvl>
    <w:lvl w:ilvl="1" w:tplc="634CB284" w:tentative="1">
      <w:start w:val="1"/>
      <w:numFmt w:val="bullet"/>
      <w:lvlText w:val="•"/>
      <w:lvlJc w:val="left"/>
      <w:pPr>
        <w:tabs>
          <w:tab w:val="num" w:pos="1440"/>
        </w:tabs>
        <w:ind w:left="1440" w:hanging="360"/>
      </w:pPr>
      <w:rPr>
        <w:rFonts w:ascii="Arial" w:hAnsi="Arial" w:hint="default"/>
      </w:rPr>
    </w:lvl>
    <w:lvl w:ilvl="2" w:tplc="14CEA850" w:tentative="1">
      <w:start w:val="1"/>
      <w:numFmt w:val="bullet"/>
      <w:lvlText w:val="•"/>
      <w:lvlJc w:val="left"/>
      <w:pPr>
        <w:tabs>
          <w:tab w:val="num" w:pos="2160"/>
        </w:tabs>
        <w:ind w:left="2160" w:hanging="360"/>
      </w:pPr>
      <w:rPr>
        <w:rFonts w:ascii="Arial" w:hAnsi="Arial" w:hint="default"/>
      </w:rPr>
    </w:lvl>
    <w:lvl w:ilvl="3" w:tplc="7C2C29B8" w:tentative="1">
      <w:start w:val="1"/>
      <w:numFmt w:val="bullet"/>
      <w:lvlText w:val="•"/>
      <w:lvlJc w:val="left"/>
      <w:pPr>
        <w:tabs>
          <w:tab w:val="num" w:pos="2880"/>
        </w:tabs>
        <w:ind w:left="2880" w:hanging="360"/>
      </w:pPr>
      <w:rPr>
        <w:rFonts w:ascii="Arial" w:hAnsi="Arial" w:hint="default"/>
      </w:rPr>
    </w:lvl>
    <w:lvl w:ilvl="4" w:tplc="CFA6BF1C" w:tentative="1">
      <w:start w:val="1"/>
      <w:numFmt w:val="bullet"/>
      <w:lvlText w:val="•"/>
      <w:lvlJc w:val="left"/>
      <w:pPr>
        <w:tabs>
          <w:tab w:val="num" w:pos="3600"/>
        </w:tabs>
        <w:ind w:left="3600" w:hanging="360"/>
      </w:pPr>
      <w:rPr>
        <w:rFonts w:ascii="Arial" w:hAnsi="Arial" w:hint="default"/>
      </w:rPr>
    </w:lvl>
    <w:lvl w:ilvl="5" w:tplc="3662C584" w:tentative="1">
      <w:start w:val="1"/>
      <w:numFmt w:val="bullet"/>
      <w:lvlText w:val="•"/>
      <w:lvlJc w:val="left"/>
      <w:pPr>
        <w:tabs>
          <w:tab w:val="num" w:pos="4320"/>
        </w:tabs>
        <w:ind w:left="4320" w:hanging="360"/>
      </w:pPr>
      <w:rPr>
        <w:rFonts w:ascii="Arial" w:hAnsi="Arial" w:hint="default"/>
      </w:rPr>
    </w:lvl>
    <w:lvl w:ilvl="6" w:tplc="D1240248" w:tentative="1">
      <w:start w:val="1"/>
      <w:numFmt w:val="bullet"/>
      <w:lvlText w:val="•"/>
      <w:lvlJc w:val="left"/>
      <w:pPr>
        <w:tabs>
          <w:tab w:val="num" w:pos="5040"/>
        </w:tabs>
        <w:ind w:left="5040" w:hanging="360"/>
      </w:pPr>
      <w:rPr>
        <w:rFonts w:ascii="Arial" w:hAnsi="Arial" w:hint="default"/>
      </w:rPr>
    </w:lvl>
    <w:lvl w:ilvl="7" w:tplc="E432DBC6" w:tentative="1">
      <w:start w:val="1"/>
      <w:numFmt w:val="bullet"/>
      <w:lvlText w:val="•"/>
      <w:lvlJc w:val="left"/>
      <w:pPr>
        <w:tabs>
          <w:tab w:val="num" w:pos="5760"/>
        </w:tabs>
        <w:ind w:left="5760" w:hanging="360"/>
      </w:pPr>
      <w:rPr>
        <w:rFonts w:ascii="Arial" w:hAnsi="Arial" w:hint="default"/>
      </w:rPr>
    </w:lvl>
    <w:lvl w:ilvl="8" w:tplc="CE5893EA" w:tentative="1">
      <w:start w:val="1"/>
      <w:numFmt w:val="bullet"/>
      <w:lvlText w:val="•"/>
      <w:lvlJc w:val="left"/>
      <w:pPr>
        <w:tabs>
          <w:tab w:val="num" w:pos="6480"/>
        </w:tabs>
        <w:ind w:left="6480" w:hanging="360"/>
      </w:pPr>
      <w:rPr>
        <w:rFonts w:ascii="Arial" w:hAnsi="Arial"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8"/>
  </w:num>
  <w:num w:numId="6">
    <w:abstractNumId w:val="26"/>
  </w:num>
  <w:num w:numId="7">
    <w:abstractNumId w:val="8"/>
  </w:num>
  <w:num w:numId="8">
    <w:abstractNumId w:val="16"/>
  </w:num>
  <w:num w:numId="9">
    <w:abstractNumId w:val="21"/>
  </w:num>
  <w:num w:numId="10">
    <w:abstractNumId w:val="24"/>
  </w:num>
  <w:num w:numId="11">
    <w:abstractNumId w:val="5"/>
  </w:num>
  <w:num w:numId="12">
    <w:abstractNumId w:val="22"/>
  </w:num>
  <w:num w:numId="13">
    <w:abstractNumId w:val="6"/>
  </w:num>
  <w:num w:numId="14">
    <w:abstractNumId w:val="20"/>
  </w:num>
  <w:num w:numId="15">
    <w:abstractNumId w:val="12"/>
  </w:num>
  <w:num w:numId="16">
    <w:abstractNumId w:val="10"/>
  </w:num>
  <w:num w:numId="17">
    <w:abstractNumId w:val="23"/>
  </w:num>
  <w:num w:numId="18">
    <w:abstractNumId w:val="9"/>
  </w:num>
  <w:num w:numId="19">
    <w:abstractNumId w:val="28"/>
  </w:num>
  <w:num w:numId="20">
    <w:abstractNumId w:val="14"/>
  </w:num>
  <w:num w:numId="21">
    <w:abstractNumId w:val="3"/>
  </w:num>
  <w:num w:numId="22">
    <w:abstractNumId w:val="30"/>
  </w:num>
  <w:num w:numId="23">
    <w:abstractNumId w:val="2"/>
  </w:num>
  <w:num w:numId="24">
    <w:abstractNumId w:val="13"/>
  </w:num>
  <w:num w:numId="25">
    <w:abstractNumId w:val="11"/>
  </w:num>
  <w:num w:numId="26">
    <w:abstractNumId w:val="0"/>
  </w:num>
  <w:num w:numId="27">
    <w:abstractNumId w:val="29"/>
  </w:num>
  <w:num w:numId="28">
    <w:abstractNumId w:val="15"/>
  </w:num>
  <w:num w:numId="29">
    <w:abstractNumId w:val="1"/>
  </w:num>
  <w:num w:numId="30">
    <w:abstractNumId w:val="17"/>
  </w:num>
  <w:num w:numId="31">
    <w:abstractNumId w:val="4"/>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48"/>
    <w:rsid w:val="00001F93"/>
    <w:rsid w:val="00003C1A"/>
    <w:rsid w:val="00037893"/>
    <w:rsid w:val="00051F7E"/>
    <w:rsid w:val="00052D6A"/>
    <w:rsid w:val="00056D5E"/>
    <w:rsid w:val="00077E3E"/>
    <w:rsid w:val="000819F4"/>
    <w:rsid w:val="00097A5B"/>
    <w:rsid w:val="000C11FC"/>
    <w:rsid w:val="000C15AE"/>
    <w:rsid w:val="000C2A6C"/>
    <w:rsid w:val="000C73C3"/>
    <w:rsid w:val="000D02AC"/>
    <w:rsid w:val="000D711D"/>
    <w:rsid w:val="000E6F9D"/>
    <w:rsid w:val="000F6D44"/>
    <w:rsid w:val="000F7FAA"/>
    <w:rsid w:val="00110D6C"/>
    <w:rsid w:val="00111DC5"/>
    <w:rsid w:val="001318A8"/>
    <w:rsid w:val="0015421D"/>
    <w:rsid w:val="0015509F"/>
    <w:rsid w:val="00164918"/>
    <w:rsid w:val="00170C63"/>
    <w:rsid w:val="00171D8C"/>
    <w:rsid w:val="001734F1"/>
    <w:rsid w:val="001B5F6A"/>
    <w:rsid w:val="001C40BA"/>
    <w:rsid w:val="001D11AA"/>
    <w:rsid w:val="001D583C"/>
    <w:rsid w:val="001E4471"/>
    <w:rsid w:val="001F0B22"/>
    <w:rsid w:val="001F248B"/>
    <w:rsid w:val="002245A5"/>
    <w:rsid w:val="00227ACF"/>
    <w:rsid w:val="00245682"/>
    <w:rsid w:val="00265348"/>
    <w:rsid w:val="00266A76"/>
    <w:rsid w:val="00274159"/>
    <w:rsid w:val="002913C7"/>
    <w:rsid w:val="002A0711"/>
    <w:rsid w:val="002A58E2"/>
    <w:rsid w:val="002B405F"/>
    <w:rsid w:val="002C274C"/>
    <w:rsid w:val="002C6973"/>
    <w:rsid w:val="002D0127"/>
    <w:rsid w:val="00316D89"/>
    <w:rsid w:val="00333DDA"/>
    <w:rsid w:val="003604F5"/>
    <w:rsid w:val="003709F6"/>
    <w:rsid w:val="0037252C"/>
    <w:rsid w:val="00391D64"/>
    <w:rsid w:val="003961F3"/>
    <w:rsid w:val="003A2267"/>
    <w:rsid w:val="003A28CA"/>
    <w:rsid w:val="003A6EAE"/>
    <w:rsid w:val="003B5469"/>
    <w:rsid w:val="003B7226"/>
    <w:rsid w:val="004100F7"/>
    <w:rsid w:val="00431E5E"/>
    <w:rsid w:val="00460497"/>
    <w:rsid w:val="00464954"/>
    <w:rsid w:val="00471D89"/>
    <w:rsid w:val="00473909"/>
    <w:rsid w:val="004755EF"/>
    <w:rsid w:val="0048401C"/>
    <w:rsid w:val="00497A6A"/>
    <w:rsid w:val="004C035A"/>
    <w:rsid w:val="004C068A"/>
    <w:rsid w:val="004C3830"/>
    <w:rsid w:val="004D0D1D"/>
    <w:rsid w:val="004D1449"/>
    <w:rsid w:val="004D1671"/>
    <w:rsid w:val="004D1DED"/>
    <w:rsid w:val="004E4461"/>
    <w:rsid w:val="004F056D"/>
    <w:rsid w:val="004F3148"/>
    <w:rsid w:val="00517217"/>
    <w:rsid w:val="005235D4"/>
    <w:rsid w:val="0052517B"/>
    <w:rsid w:val="00526DA2"/>
    <w:rsid w:val="00534D3F"/>
    <w:rsid w:val="00535A72"/>
    <w:rsid w:val="00535FE7"/>
    <w:rsid w:val="005661E0"/>
    <w:rsid w:val="00585DE1"/>
    <w:rsid w:val="005A2F96"/>
    <w:rsid w:val="005E221A"/>
    <w:rsid w:val="005E4C3F"/>
    <w:rsid w:val="005F190C"/>
    <w:rsid w:val="005F4D35"/>
    <w:rsid w:val="005F5CCB"/>
    <w:rsid w:val="006062AD"/>
    <w:rsid w:val="00616D0C"/>
    <w:rsid w:val="006253DC"/>
    <w:rsid w:val="00627FD0"/>
    <w:rsid w:val="006357DF"/>
    <w:rsid w:val="00641429"/>
    <w:rsid w:val="00671E1A"/>
    <w:rsid w:val="00682764"/>
    <w:rsid w:val="00687581"/>
    <w:rsid w:val="00690622"/>
    <w:rsid w:val="00691C14"/>
    <w:rsid w:val="00693A4B"/>
    <w:rsid w:val="006A56BD"/>
    <w:rsid w:val="006B16AF"/>
    <w:rsid w:val="006C525D"/>
    <w:rsid w:val="006D2123"/>
    <w:rsid w:val="006F72BC"/>
    <w:rsid w:val="0070071D"/>
    <w:rsid w:val="007124D9"/>
    <w:rsid w:val="007127FE"/>
    <w:rsid w:val="00715E6E"/>
    <w:rsid w:val="00716874"/>
    <w:rsid w:val="00717A0E"/>
    <w:rsid w:val="007341D9"/>
    <w:rsid w:val="00741D42"/>
    <w:rsid w:val="00746469"/>
    <w:rsid w:val="0075670B"/>
    <w:rsid w:val="00782280"/>
    <w:rsid w:val="007B23A5"/>
    <w:rsid w:val="007C43D0"/>
    <w:rsid w:val="007C4871"/>
    <w:rsid w:val="007E5C4B"/>
    <w:rsid w:val="008059F3"/>
    <w:rsid w:val="00807E3B"/>
    <w:rsid w:val="00831C28"/>
    <w:rsid w:val="00846FFE"/>
    <w:rsid w:val="00856AD9"/>
    <w:rsid w:val="00881ED7"/>
    <w:rsid w:val="00885EB9"/>
    <w:rsid w:val="0088795D"/>
    <w:rsid w:val="00891792"/>
    <w:rsid w:val="008B0E80"/>
    <w:rsid w:val="008B2988"/>
    <w:rsid w:val="008C66EB"/>
    <w:rsid w:val="008E218C"/>
    <w:rsid w:val="008F3EDA"/>
    <w:rsid w:val="008F70CD"/>
    <w:rsid w:val="00904743"/>
    <w:rsid w:val="00906480"/>
    <w:rsid w:val="009227A6"/>
    <w:rsid w:val="00932C54"/>
    <w:rsid w:val="00971D3B"/>
    <w:rsid w:val="00983431"/>
    <w:rsid w:val="009C1C29"/>
    <w:rsid w:val="009C54E8"/>
    <w:rsid w:val="009C55CE"/>
    <w:rsid w:val="009C69B5"/>
    <w:rsid w:val="009D40B5"/>
    <w:rsid w:val="009D599C"/>
    <w:rsid w:val="009E6496"/>
    <w:rsid w:val="009E694A"/>
    <w:rsid w:val="009F37DB"/>
    <w:rsid w:val="00A07623"/>
    <w:rsid w:val="00A21FF7"/>
    <w:rsid w:val="00A24925"/>
    <w:rsid w:val="00A36311"/>
    <w:rsid w:val="00A44052"/>
    <w:rsid w:val="00A477A2"/>
    <w:rsid w:val="00A519EC"/>
    <w:rsid w:val="00A769D4"/>
    <w:rsid w:val="00A775F5"/>
    <w:rsid w:val="00A80770"/>
    <w:rsid w:val="00A92813"/>
    <w:rsid w:val="00AA4E46"/>
    <w:rsid w:val="00AB773D"/>
    <w:rsid w:val="00AE05A9"/>
    <w:rsid w:val="00AE60C3"/>
    <w:rsid w:val="00AF28E2"/>
    <w:rsid w:val="00AF3E59"/>
    <w:rsid w:val="00B0784B"/>
    <w:rsid w:val="00B07A2F"/>
    <w:rsid w:val="00B2174B"/>
    <w:rsid w:val="00B2484F"/>
    <w:rsid w:val="00B2531D"/>
    <w:rsid w:val="00B40CF9"/>
    <w:rsid w:val="00B45CDB"/>
    <w:rsid w:val="00B76B20"/>
    <w:rsid w:val="00B830DB"/>
    <w:rsid w:val="00B9291C"/>
    <w:rsid w:val="00BB60BF"/>
    <w:rsid w:val="00BD427D"/>
    <w:rsid w:val="00BD575B"/>
    <w:rsid w:val="00BF7FA4"/>
    <w:rsid w:val="00C00766"/>
    <w:rsid w:val="00C25378"/>
    <w:rsid w:val="00C26686"/>
    <w:rsid w:val="00C408BB"/>
    <w:rsid w:val="00C46CF0"/>
    <w:rsid w:val="00C538A8"/>
    <w:rsid w:val="00C53BFD"/>
    <w:rsid w:val="00C71EAA"/>
    <w:rsid w:val="00C85FAC"/>
    <w:rsid w:val="00C94D85"/>
    <w:rsid w:val="00CD6F20"/>
    <w:rsid w:val="00D132FD"/>
    <w:rsid w:val="00D51A2A"/>
    <w:rsid w:val="00D72CE9"/>
    <w:rsid w:val="00D774E7"/>
    <w:rsid w:val="00D77CD2"/>
    <w:rsid w:val="00D86059"/>
    <w:rsid w:val="00DA3E9E"/>
    <w:rsid w:val="00DC73E2"/>
    <w:rsid w:val="00DF18D1"/>
    <w:rsid w:val="00DF1FC9"/>
    <w:rsid w:val="00DF3378"/>
    <w:rsid w:val="00DF417F"/>
    <w:rsid w:val="00DF76D7"/>
    <w:rsid w:val="00E20466"/>
    <w:rsid w:val="00E31524"/>
    <w:rsid w:val="00E42C00"/>
    <w:rsid w:val="00E5035A"/>
    <w:rsid w:val="00E71072"/>
    <w:rsid w:val="00E76907"/>
    <w:rsid w:val="00E90EE6"/>
    <w:rsid w:val="00EA6D55"/>
    <w:rsid w:val="00EB5702"/>
    <w:rsid w:val="00EE0FE2"/>
    <w:rsid w:val="00EF1DA8"/>
    <w:rsid w:val="00F067BB"/>
    <w:rsid w:val="00F106EC"/>
    <w:rsid w:val="00F31B8C"/>
    <w:rsid w:val="00F40139"/>
    <w:rsid w:val="00F47724"/>
    <w:rsid w:val="00F5269D"/>
    <w:rsid w:val="00F52A12"/>
    <w:rsid w:val="00F53A28"/>
    <w:rsid w:val="00F63D76"/>
    <w:rsid w:val="00F77E3C"/>
    <w:rsid w:val="00F847E5"/>
    <w:rsid w:val="00F9180D"/>
    <w:rsid w:val="00F962C6"/>
    <w:rsid w:val="00FA776B"/>
    <w:rsid w:val="00FD580F"/>
    <w:rsid w:val="00FD7915"/>
    <w:rsid w:val="00FE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A175"/>
  <w15:chartTrackingRefBased/>
  <w15:docId w15:val="{F9742FAD-B0AF-4761-837A-326A677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471"/>
  </w:style>
  <w:style w:type="paragraph" w:styleId="Heading1">
    <w:name w:val="heading 1"/>
    <w:basedOn w:val="Normal"/>
    <w:link w:val="Heading1Char"/>
    <w:uiPriority w:val="9"/>
    <w:qFormat/>
    <w:rsid w:val="002913C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71"/>
    <w:pPr>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4100F7"/>
    <w:rPr>
      <w:color w:val="0000FF"/>
      <w:u w:val="single"/>
    </w:rPr>
  </w:style>
  <w:style w:type="table" w:styleId="TableGrid">
    <w:name w:val="Table Grid"/>
    <w:basedOn w:val="TableNormal"/>
    <w:uiPriority w:val="59"/>
    <w:rsid w:val="004100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1C14"/>
    <w:rPr>
      <w:color w:val="808080"/>
      <w:shd w:val="clear" w:color="auto" w:fill="E6E6E6"/>
    </w:rPr>
  </w:style>
  <w:style w:type="paragraph" w:styleId="NormalWeb">
    <w:name w:val="Normal (Web)"/>
    <w:basedOn w:val="Normal"/>
    <w:uiPriority w:val="99"/>
    <w:unhideWhenUsed/>
    <w:rsid w:val="00497A6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7A6A"/>
    <w:rPr>
      <w:b/>
      <w:bCs/>
    </w:rPr>
  </w:style>
  <w:style w:type="character" w:styleId="FollowedHyperlink">
    <w:name w:val="FollowedHyperlink"/>
    <w:basedOn w:val="DefaultParagraphFont"/>
    <w:uiPriority w:val="99"/>
    <w:semiHidden/>
    <w:unhideWhenUsed/>
    <w:rsid w:val="0037252C"/>
    <w:rPr>
      <w:color w:val="800080" w:themeColor="followedHyperlink"/>
      <w:u w:val="single"/>
    </w:rPr>
  </w:style>
  <w:style w:type="paragraph" w:styleId="Header">
    <w:name w:val="header"/>
    <w:basedOn w:val="Normal"/>
    <w:link w:val="HeaderChar"/>
    <w:uiPriority w:val="99"/>
    <w:unhideWhenUsed/>
    <w:rsid w:val="00535A72"/>
    <w:pPr>
      <w:tabs>
        <w:tab w:val="center" w:pos="4513"/>
        <w:tab w:val="right" w:pos="9026"/>
      </w:tabs>
    </w:pPr>
  </w:style>
  <w:style w:type="character" w:customStyle="1" w:styleId="HeaderChar">
    <w:name w:val="Header Char"/>
    <w:basedOn w:val="DefaultParagraphFont"/>
    <w:link w:val="Header"/>
    <w:uiPriority w:val="99"/>
    <w:rsid w:val="00535A72"/>
  </w:style>
  <w:style w:type="paragraph" w:styleId="Footer">
    <w:name w:val="footer"/>
    <w:basedOn w:val="Normal"/>
    <w:link w:val="FooterChar"/>
    <w:uiPriority w:val="99"/>
    <w:unhideWhenUsed/>
    <w:rsid w:val="00535A72"/>
    <w:pPr>
      <w:tabs>
        <w:tab w:val="center" w:pos="4513"/>
        <w:tab w:val="right" w:pos="9026"/>
      </w:tabs>
    </w:pPr>
  </w:style>
  <w:style w:type="character" w:customStyle="1" w:styleId="FooterChar">
    <w:name w:val="Footer Char"/>
    <w:basedOn w:val="DefaultParagraphFont"/>
    <w:link w:val="Footer"/>
    <w:uiPriority w:val="99"/>
    <w:rsid w:val="00535A72"/>
  </w:style>
  <w:style w:type="paragraph" w:customStyle="1" w:styleId="yiv6139115874msonormal">
    <w:name w:val="yiv6139115874msonormal"/>
    <w:basedOn w:val="Normal"/>
    <w:rsid w:val="00517217"/>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17217"/>
    <w:rPr>
      <w:color w:val="605E5C"/>
      <w:shd w:val="clear" w:color="auto" w:fill="E1DFDD"/>
    </w:rPr>
  </w:style>
  <w:style w:type="character" w:customStyle="1" w:styleId="Heading1Char">
    <w:name w:val="Heading 1 Char"/>
    <w:basedOn w:val="DefaultParagraphFont"/>
    <w:link w:val="Heading1"/>
    <w:uiPriority w:val="9"/>
    <w:rsid w:val="002913C7"/>
    <w:rPr>
      <w:rFonts w:ascii="Times New Roman" w:eastAsia="Times New Roman" w:hAnsi="Times New Roman" w:cs="Times New Roman"/>
      <w:b/>
      <w:bCs/>
      <w:kern w:val="36"/>
      <w:sz w:val="48"/>
      <w:szCs w:val="48"/>
      <w:lang w:eastAsia="en-GB"/>
    </w:rPr>
  </w:style>
  <w:style w:type="paragraph" w:customStyle="1" w:styleId="Default">
    <w:name w:val="Default"/>
    <w:uiPriority w:val="99"/>
    <w:rsid w:val="00AB77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50">
      <w:bodyDiv w:val="1"/>
      <w:marLeft w:val="0"/>
      <w:marRight w:val="0"/>
      <w:marTop w:val="0"/>
      <w:marBottom w:val="0"/>
      <w:divBdr>
        <w:top w:val="none" w:sz="0" w:space="0" w:color="auto"/>
        <w:left w:val="none" w:sz="0" w:space="0" w:color="auto"/>
        <w:bottom w:val="none" w:sz="0" w:space="0" w:color="auto"/>
        <w:right w:val="none" w:sz="0" w:space="0" w:color="auto"/>
      </w:divBdr>
    </w:div>
    <w:div w:id="58405007">
      <w:bodyDiv w:val="1"/>
      <w:marLeft w:val="0"/>
      <w:marRight w:val="0"/>
      <w:marTop w:val="0"/>
      <w:marBottom w:val="0"/>
      <w:divBdr>
        <w:top w:val="none" w:sz="0" w:space="0" w:color="auto"/>
        <w:left w:val="none" w:sz="0" w:space="0" w:color="auto"/>
        <w:bottom w:val="none" w:sz="0" w:space="0" w:color="auto"/>
        <w:right w:val="none" w:sz="0" w:space="0" w:color="auto"/>
      </w:divBdr>
    </w:div>
    <w:div w:id="296496454">
      <w:bodyDiv w:val="1"/>
      <w:marLeft w:val="0"/>
      <w:marRight w:val="0"/>
      <w:marTop w:val="0"/>
      <w:marBottom w:val="0"/>
      <w:divBdr>
        <w:top w:val="none" w:sz="0" w:space="0" w:color="auto"/>
        <w:left w:val="none" w:sz="0" w:space="0" w:color="auto"/>
        <w:bottom w:val="none" w:sz="0" w:space="0" w:color="auto"/>
        <w:right w:val="none" w:sz="0" w:space="0" w:color="auto"/>
      </w:divBdr>
    </w:div>
    <w:div w:id="611010943">
      <w:bodyDiv w:val="1"/>
      <w:marLeft w:val="0"/>
      <w:marRight w:val="0"/>
      <w:marTop w:val="0"/>
      <w:marBottom w:val="0"/>
      <w:divBdr>
        <w:top w:val="none" w:sz="0" w:space="0" w:color="auto"/>
        <w:left w:val="none" w:sz="0" w:space="0" w:color="auto"/>
        <w:bottom w:val="none" w:sz="0" w:space="0" w:color="auto"/>
        <w:right w:val="none" w:sz="0" w:space="0" w:color="auto"/>
      </w:divBdr>
      <w:divsChild>
        <w:div w:id="21252580">
          <w:marLeft w:val="547"/>
          <w:marRight w:val="0"/>
          <w:marTop w:val="0"/>
          <w:marBottom w:val="0"/>
          <w:divBdr>
            <w:top w:val="none" w:sz="0" w:space="0" w:color="auto"/>
            <w:left w:val="none" w:sz="0" w:space="0" w:color="auto"/>
            <w:bottom w:val="none" w:sz="0" w:space="0" w:color="auto"/>
            <w:right w:val="none" w:sz="0" w:space="0" w:color="auto"/>
          </w:divBdr>
        </w:div>
        <w:div w:id="1137452293">
          <w:marLeft w:val="547"/>
          <w:marRight w:val="0"/>
          <w:marTop w:val="0"/>
          <w:marBottom w:val="0"/>
          <w:divBdr>
            <w:top w:val="none" w:sz="0" w:space="0" w:color="auto"/>
            <w:left w:val="none" w:sz="0" w:space="0" w:color="auto"/>
            <w:bottom w:val="none" w:sz="0" w:space="0" w:color="auto"/>
            <w:right w:val="none" w:sz="0" w:space="0" w:color="auto"/>
          </w:divBdr>
        </w:div>
        <w:div w:id="98333825">
          <w:marLeft w:val="547"/>
          <w:marRight w:val="0"/>
          <w:marTop w:val="0"/>
          <w:marBottom w:val="0"/>
          <w:divBdr>
            <w:top w:val="none" w:sz="0" w:space="0" w:color="auto"/>
            <w:left w:val="none" w:sz="0" w:space="0" w:color="auto"/>
            <w:bottom w:val="none" w:sz="0" w:space="0" w:color="auto"/>
            <w:right w:val="none" w:sz="0" w:space="0" w:color="auto"/>
          </w:divBdr>
        </w:div>
      </w:divsChild>
    </w:div>
    <w:div w:id="617295707">
      <w:bodyDiv w:val="1"/>
      <w:marLeft w:val="0"/>
      <w:marRight w:val="0"/>
      <w:marTop w:val="0"/>
      <w:marBottom w:val="0"/>
      <w:divBdr>
        <w:top w:val="none" w:sz="0" w:space="0" w:color="auto"/>
        <w:left w:val="none" w:sz="0" w:space="0" w:color="auto"/>
        <w:bottom w:val="none" w:sz="0" w:space="0" w:color="auto"/>
        <w:right w:val="none" w:sz="0" w:space="0" w:color="auto"/>
      </w:divBdr>
      <w:divsChild>
        <w:div w:id="352614392">
          <w:marLeft w:val="547"/>
          <w:marRight w:val="0"/>
          <w:marTop w:val="0"/>
          <w:marBottom w:val="0"/>
          <w:divBdr>
            <w:top w:val="none" w:sz="0" w:space="0" w:color="auto"/>
            <w:left w:val="none" w:sz="0" w:space="0" w:color="auto"/>
            <w:bottom w:val="none" w:sz="0" w:space="0" w:color="auto"/>
            <w:right w:val="none" w:sz="0" w:space="0" w:color="auto"/>
          </w:divBdr>
        </w:div>
        <w:div w:id="635263790">
          <w:marLeft w:val="547"/>
          <w:marRight w:val="0"/>
          <w:marTop w:val="0"/>
          <w:marBottom w:val="0"/>
          <w:divBdr>
            <w:top w:val="none" w:sz="0" w:space="0" w:color="auto"/>
            <w:left w:val="none" w:sz="0" w:space="0" w:color="auto"/>
            <w:bottom w:val="none" w:sz="0" w:space="0" w:color="auto"/>
            <w:right w:val="none" w:sz="0" w:space="0" w:color="auto"/>
          </w:divBdr>
        </w:div>
        <w:div w:id="2105764947">
          <w:marLeft w:val="547"/>
          <w:marRight w:val="0"/>
          <w:marTop w:val="0"/>
          <w:marBottom w:val="0"/>
          <w:divBdr>
            <w:top w:val="none" w:sz="0" w:space="0" w:color="auto"/>
            <w:left w:val="none" w:sz="0" w:space="0" w:color="auto"/>
            <w:bottom w:val="none" w:sz="0" w:space="0" w:color="auto"/>
            <w:right w:val="none" w:sz="0" w:space="0" w:color="auto"/>
          </w:divBdr>
        </w:div>
        <w:div w:id="488406340">
          <w:marLeft w:val="446"/>
          <w:marRight w:val="0"/>
          <w:marTop w:val="0"/>
          <w:marBottom w:val="0"/>
          <w:divBdr>
            <w:top w:val="none" w:sz="0" w:space="0" w:color="auto"/>
            <w:left w:val="none" w:sz="0" w:space="0" w:color="auto"/>
            <w:bottom w:val="none" w:sz="0" w:space="0" w:color="auto"/>
            <w:right w:val="none" w:sz="0" w:space="0" w:color="auto"/>
          </w:divBdr>
        </w:div>
        <w:div w:id="903217496">
          <w:marLeft w:val="547"/>
          <w:marRight w:val="0"/>
          <w:marTop w:val="0"/>
          <w:marBottom w:val="0"/>
          <w:divBdr>
            <w:top w:val="none" w:sz="0" w:space="0" w:color="auto"/>
            <w:left w:val="none" w:sz="0" w:space="0" w:color="auto"/>
            <w:bottom w:val="none" w:sz="0" w:space="0" w:color="auto"/>
            <w:right w:val="none" w:sz="0" w:space="0" w:color="auto"/>
          </w:divBdr>
        </w:div>
        <w:div w:id="159857199">
          <w:marLeft w:val="547"/>
          <w:marRight w:val="0"/>
          <w:marTop w:val="0"/>
          <w:marBottom w:val="0"/>
          <w:divBdr>
            <w:top w:val="none" w:sz="0" w:space="0" w:color="auto"/>
            <w:left w:val="none" w:sz="0" w:space="0" w:color="auto"/>
            <w:bottom w:val="none" w:sz="0" w:space="0" w:color="auto"/>
            <w:right w:val="none" w:sz="0" w:space="0" w:color="auto"/>
          </w:divBdr>
        </w:div>
      </w:divsChild>
    </w:div>
    <w:div w:id="845942677">
      <w:bodyDiv w:val="1"/>
      <w:marLeft w:val="0"/>
      <w:marRight w:val="0"/>
      <w:marTop w:val="0"/>
      <w:marBottom w:val="0"/>
      <w:divBdr>
        <w:top w:val="none" w:sz="0" w:space="0" w:color="auto"/>
        <w:left w:val="none" w:sz="0" w:space="0" w:color="auto"/>
        <w:bottom w:val="none" w:sz="0" w:space="0" w:color="auto"/>
        <w:right w:val="none" w:sz="0" w:space="0" w:color="auto"/>
      </w:divBdr>
    </w:div>
    <w:div w:id="968363392">
      <w:bodyDiv w:val="1"/>
      <w:marLeft w:val="0"/>
      <w:marRight w:val="0"/>
      <w:marTop w:val="0"/>
      <w:marBottom w:val="0"/>
      <w:divBdr>
        <w:top w:val="none" w:sz="0" w:space="0" w:color="auto"/>
        <w:left w:val="none" w:sz="0" w:space="0" w:color="auto"/>
        <w:bottom w:val="none" w:sz="0" w:space="0" w:color="auto"/>
        <w:right w:val="none" w:sz="0" w:space="0" w:color="auto"/>
      </w:divBdr>
    </w:div>
    <w:div w:id="1566136580">
      <w:bodyDiv w:val="1"/>
      <w:marLeft w:val="0"/>
      <w:marRight w:val="0"/>
      <w:marTop w:val="0"/>
      <w:marBottom w:val="0"/>
      <w:divBdr>
        <w:top w:val="none" w:sz="0" w:space="0" w:color="auto"/>
        <w:left w:val="none" w:sz="0" w:space="0" w:color="auto"/>
        <w:bottom w:val="none" w:sz="0" w:space="0" w:color="auto"/>
        <w:right w:val="none" w:sz="0" w:space="0" w:color="auto"/>
      </w:divBdr>
    </w:div>
    <w:div w:id="1715422382">
      <w:bodyDiv w:val="1"/>
      <w:marLeft w:val="0"/>
      <w:marRight w:val="0"/>
      <w:marTop w:val="0"/>
      <w:marBottom w:val="0"/>
      <w:divBdr>
        <w:top w:val="none" w:sz="0" w:space="0" w:color="auto"/>
        <w:left w:val="none" w:sz="0" w:space="0" w:color="auto"/>
        <w:bottom w:val="none" w:sz="0" w:space="0" w:color="auto"/>
        <w:right w:val="none" w:sz="0" w:space="0" w:color="auto"/>
      </w:divBdr>
      <w:divsChild>
        <w:div w:id="1891262099">
          <w:marLeft w:val="547"/>
          <w:marRight w:val="0"/>
          <w:marTop w:val="0"/>
          <w:marBottom w:val="0"/>
          <w:divBdr>
            <w:top w:val="none" w:sz="0" w:space="0" w:color="auto"/>
            <w:left w:val="none" w:sz="0" w:space="0" w:color="auto"/>
            <w:bottom w:val="none" w:sz="0" w:space="0" w:color="auto"/>
            <w:right w:val="none" w:sz="0" w:space="0" w:color="auto"/>
          </w:divBdr>
        </w:div>
        <w:div w:id="172886868">
          <w:marLeft w:val="547"/>
          <w:marRight w:val="0"/>
          <w:marTop w:val="0"/>
          <w:marBottom w:val="0"/>
          <w:divBdr>
            <w:top w:val="none" w:sz="0" w:space="0" w:color="auto"/>
            <w:left w:val="none" w:sz="0" w:space="0" w:color="auto"/>
            <w:bottom w:val="none" w:sz="0" w:space="0" w:color="auto"/>
            <w:right w:val="none" w:sz="0" w:space="0" w:color="auto"/>
          </w:divBdr>
        </w:div>
        <w:div w:id="1080754262">
          <w:marLeft w:val="547"/>
          <w:marRight w:val="0"/>
          <w:marTop w:val="0"/>
          <w:marBottom w:val="0"/>
          <w:divBdr>
            <w:top w:val="none" w:sz="0" w:space="0" w:color="auto"/>
            <w:left w:val="none" w:sz="0" w:space="0" w:color="auto"/>
            <w:bottom w:val="none" w:sz="0" w:space="0" w:color="auto"/>
            <w:right w:val="none" w:sz="0" w:space="0" w:color="auto"/>
          </w:divBdr>
        </w:div>
        <w:div w:id="1327973064">
          <w:marLeft w:val="547"/>
          <w:marRight w:val="0"/>
          <w:marTop w:val="0"/>
          <w:marBottom w:val="0"/>
          <w:divBdr>
            <w:top w:val="none" w:sz="0" w:space="0" w:color="auto"/>
            <w:left w:val="none" w:sz="0" w:space="0" w:color="auto"/>
            <w:bottom w:val="none" w:sz="0" w:space="0" w:color="auto"/>
            <w:right w:val="none" w:sz="0" w:space="0" w:color="auto"/>
          </w:divBdr>
        </w:div>
        <w:div w:id="524828892">
          <w:marLeft w:val="547"/>
          <w:marRight w:val="0"/>
          <w:marTop w:val="0"/>
          <w:marBottom w:val="0"/>
          <w:divBdr>
            <w:top w:val="none" w:sz="0" w:space="0" w:color="auto"/>
            <w:left w:val="none" w:sz="0" w:space="0" w:color="auto"/>
            <w:bottom w:val="none" w:sz="0" w:space="0" w:color="auto"/>
            <w:right w:val="none" w:sz="0" w:space="0" w:color="auto"/>
          </w:divBdr>
        </w:div>
      </w:divsChild>
    </w:div>
    <w:div w:id="20588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news.php?id=3399" TargetMode="External"/><Relationship Id="rId18" Type="http://schemas.openxmlformats.org/officeDocument/2006/relationships/hyperlink" Target="mailto:hadfield369@btinter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poolcomp.co.uk/notice_board.php?id=3398" TargetMode="External"/><Relationship Id="rId17" Type="http://schemas.openxmlformats.org/officeDocument/2006/relationships/hyperlink" Target="mailto:rob.durand@btinternet.com" TargetMode="External"/><Relationship Id="rId2" Type="http://schemas.openxmlformats.org/officeDocument/2006/relationships/numbering" Target="numbering.xml"/><Relationship Id="rId16" Type="http://schemas.openxmlformats.org/officeDocument/2006/relationships/hyperlink" Target="http://www.lpoolcomp.co.uk/notice_board.php?id=33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poolcomp.co.uk/uploaded_files/documents/CRITERIA_FOR_ADMISSION_TO_THE_L&amp;DCC_.docx"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mailto:hadfield369@btinterne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nsport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7C6B-BDB1-4D6D-9190-0FAC1BB4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8</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30</cp:revision>
  <dcterms:created xsi:type="dcterms:W3CDTF">2018-10-19T13:33:00Z</dcterms:created>
  <dcterms:modified xsi:type="dcterms:W3CDTF">2019-10-14T17:28:00Z</dcterms:modified>
</cp:coreProperties>
</file>